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50" w:lineRule="atLeast"/>
        <w:ind w:left="0" w:right="0"/>
        <w:jc w:val="center"/>
        <w:rPr>
          <w:rFonts w:hint="eastAsia" w:ascii="微软雅黑" w:hAnsi="微软雅黑" w:eastAsia="微软雅黑" w:cs="微软雅黑"/>
          <w:b w:val="0"/>
          <w:color w:val="2D7C24"/>
          <w:sz w:val="36"/>
          <w:szCs w:val="36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color w:val="2D7C24"/>
          <w:sz w:val="36"/>
          <w:szCs w:val="36"/>
          <w:shd w:val="clear" w:fill="FFFFFF"/>
        </w:rPr>
        <w:t>关于四川省2017年农业机械购置补贴额一览表的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750" w:lineRule="atLeast"/>
        <w:ind w:left="0" w:right="0"/>
        <w:jc w:val="center"/>
        <w:rPr>
          <w:rFonts w:hint="eastAsia" w:ascii="宋体" w:hAnsi="宋体" w:eastAsia="宋体" w:cs="宋体"/>
          <w:color w:val="292929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color w:val="2D7C24"/>
          <w:sz w:val="36"/>
          <w:szCs w:val="36"/>
          <w:shd w:val="clear" w:fill="FFFFFF"/>
        </w:rPr>
        <w:t>通告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right"/>
      </w:pPr>
      <w:r>
        <w:rPr>
          <w:rFonts w:ascii="仿宋_GB2312" w:hAnsi="宋体" w:eastAsia="仿宋_GB2312" w:cs="仿宋_GB2312"/>
          <w:color w:val="292929"/>
          <w:kern w:val="0"/>
          <w:sz w:val="30"/>
          <w:szCs w:val="30"/>
          <w:shd w:val="clear" w:fill="FFFFFF"/>
          <w:lang w:val="en-US" w:eastAsia="zh-CN" w:bidi="ar"/>
        </w:rPr>
        <w:t>川农业函</w:t>
      </w:r>
      <w:r>
        <w:rPr>
          <w:rFonts w:hint="eastAsia" w:ascii="仿宋_GB2312" w:hAnsi="宋体" w:eastAsia="仿宋_GB2312" w:cs="仿宋_GB2312"/>
          <w:color w:val="292929"/>
          <w:kern w:val="0"/>
          <w:sz w:val="30"/>
          <w:szCs w:val="30"/>
          <w:shd w:val="clear" w:fill="FFFFFF"/>
          <w:lang w:val="en-US" w:eastAsia="zh-CN" w:bidi="ar"/>
        </w:rPr>
        <w:t>[2017]388号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right"/>
      </w:pPr>
      <w:r>
        <w:rPr>
          <w:rFonts w:hint="eastAsia" w:ascii="仿宋_GB2312" w:hAnsi="宋体" w:eastAsia="仿宋_GB2312" w:cs="仿宋_GB2312"/>
          <w:color w:val="292929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center"/>
        <w:rPr>
          <w:rFonts w:hint="eastAsia" w:ascii="宋体" w:hAnsi="宋体" w:eastAsia="宋体" w:cs="宋体"/>
          <w:b/>
          <w:color w:val="292929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292929"/>
          <w:kern w:val="0"/>
          <w:sz w:val="36"/>
          <w:szCs w:val="36"/>
          <w:shd w:val="clear" w:fill="FFFFFF"/>
          <w:lang w:val="en-US" w:eastAsia="zh-CN" w:bidi="ar"/>
        </w:rPr>
        <w:t>关于四川省2017年农业机械购置补贴额一览表的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center"/>
      </w:pPr>
      <w:r>
        <w:rPr>
          <w:rFonts w:hint="eastAsia" w:ascii="宋体" w:hAnsi="宋体" w:eastAsia="宋体" w:cs="宋体"/>
          <w:b/>
          <w:color w:val="292929"/>
          <w:kern w:val="0"/>
          <w:sz w:val="36"/>
          <w:szCs w:val="36"/>
          <w:shd w:val="clear" w:fill="FFFFFF"/>
          <w:lang w:val="en-US" w:eastAsia="zh-CN" w:bidi="ar"/>
        </w:rPr>
        <w:t>通告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center"/>
      </w:pPr>
      <w:r>
        <w:rPr>
          <w:rFonts w:hint="eastAsia" w:ascii="宋体" w:hAnsi="宋体" w:eastAsia="宋体" w:cs="宋体"/>
          <w:color w:val="292929"/>
          <w:kern w:val="0"/>
          <w:sz w:val="36"/>
          <w:szCs w:val="36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707"/>
        <w:jc w:val="left"/>
      </w:pPr>
      <w:r>
        <w:rPr>
          <w:rFonts w:ascii="仿宋_GB2312" w:hAnsi="宋体" w:eastAsia="仿宋_GB2312" w:cs="仿宋_GB2312"/>
          <w:color w:val="292929"/>
          <w:kern w:val="0"/>
          <w:sz w:val="32"/>
          <w:szCs w:val="32"/>
          <w:shd w:val="clear" w:fill="FFFFFF"/>
          <w:lang w:val="en-US" w:eastAsia="zh-CN" w:bidi="ar"/>
        </w:rPr>
        <w:t>根据部省农机购置补贴政策的有关规定和要求，我厅制定了《四川省</w:t>
      </w:r>
      <w:r>
        <w:rPr>
          <w:rFonts w:hint="eastAsia" w:ascii="仿宋_GB2312" w:hAnsi="宋体" w:eastAsia="仿宋_GB2312" w:cs="宋体"/>
          <w:color w:val="292929"/>
          <w:kern w:val="0"/>
          <w:sz w:val="32"/>
          <w:szCs w:val="32"/>
          <w:shd w:val="clear" w:fill="FFFFFF"/>
          <w:lang w:val="en-US" w:eastAsia="zh-CN" w:bidi="ar"/>
        </w:rPr>
        <w:t>2017年农业机械购置补贴额一览表》，现予以通告。《四川省2016-2017年农业机械购置补贴额一览表》同时废止。</w:t>
      </w:r>
    </w:p>
    <w:p>
      <w:pPr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</w:pPr>
      <w:r>
        <w:rPr>
          <w:rFonts w:hint="eastAsia" w:ascii="仿宋_GB2312" w:hAnsi="宋体" w:eastAsia="仿宋_GB2312" w:cs="仿宋_GB2312"/>
          <w:color w:val="292929"/>
          <w:kern w:val="0"/>
          <w:sz w:val="32"/>
          <w:szCs w:val="32"/>
          <w:shd w:val="clear" w:fill="FFFFFF"/>
          <w:lang w:val="en-US" w:eastAsia="zh-CN" w:bidi="ar"/>
        </w:rPr>
        <w:t xml:space="preserve">  附件：四川省</w:t>
      </w:r>
      <w:r>
        <w:rPr>
          <w:rFonts w:hint="eastAsia" w:ascii="仿宋_GB2312" w:hAnsi="宋体" w:eastAsia="仿宋_GB2312" w:cs="宋体"/>
          <w:color w:val="292929"/>
          <w:kern w:val="0"/>
          <w:sz w:val="32"/>
          <w:szCs w:val="32"/>
          <w:shd w:val="clear" w:fill="FFFFFF"/>
          <w:lang w:val="en-US" w:eastAsia="zh-CN" w:bidi="ar"/>
        </w:rPr>
        <w:t>2017年农业机械购置补贴额一览表</w:t>
      </w:r>
    </w:p>
    <w:p>
      <w:pPr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</w:pPr>
      <w:r>
        <w:rPr>
          <w:rFonts w:hint="eastAsia" w:ascii="仿宋_GB2312" w:hAnsi="宋体" w:eastAsia="仿宋_GB2312" w:cs="宋体"/>
          <w:color w:val="292929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</w:pPr>
      <w:r>
        <w:rPr>
          <w:rFonts w:hint="eastAsia" w:ascii="宋体" w:hAnsi="宋体" w:eastAsia="宋体" w:cs="宋体"/>
          <w:color w:val="292929"/>
          <w:kern w:val="0"/>
          <w:sz w:val="16"/>
          <w:szCs w:val="16"/>
          <w:shd w:val="clear" w:fill="FFFFFF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5440" w:right="0" w:hanging="5440"/>
        <w:jc w:val="left"/>
      </w:pPr>
      <w:r>
        <w:rPr>
          <w:rFonts w:hint="eastAsia" w:ascii="仿宋_GB2312" w:hAnsi="宋体" w:eastAsia="仿宋_GB2312" w:cs="仿宋_GB2312"/>
          <w:color w:val="292929"/>
          <w:kern w:val="0"/>
          <w:sz w:val="32"/>
          <w:szCs w:val="32"/>
          <w:shd w:val="clear" w:fill="FFFFFF"/>
          <w:lang w:val="en-US" w:eastAsia="zh-CN" w:bidi="ar"/>
        </w:rPr>
        <w:t xml:space="preserve">        </w:t>
      </w:r>
      <w:r>
        <w:rPr>
          <w:rFonts w:hint="eastAsia" w:ascii="仿宋_GB2312" w:hAnsi="宋体" w:eastAsia="仿宋_GB2312" w:cs="宋体"/>
          <w:color w:val="292929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</w:t>
      </w:r>
      <w:r>
        <w:rPr>
          <w:rFonts w:hint="eastAsia" w:ascii="仿宋_GB2312" w:hAnsi="宋体" w:eastAsia="仿宋_GB2312" w:cs="仿宋_GB2312"/>
          <w:color w:val="292929"/>
          <w:kern w:val="0"/>
          <w:sz w:val="32"/>
          <w:szCs w:val="32"/>
          <w:shd w:val="clear" w:fill="FFFFFF"/>
          <w:lang w:val="en-US" w:eastAsia="zh-CN" w:bidi="ar"/>
        </w:rPr>
        <w:t>四川省农业厅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left"/>
      </w:pPr>
      <w:r>
        <w:rPr>
          <w:rFonts w:hint="eastAsia" w:ascii="仿宋_GB2312" w:hAnsi="宋体" w:eastAsia="仿宋_GB2312" w:cs="宋体"/>
          <w:color w:val="292929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2017年5月17日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52480"/>
    <w:rsid w:val="4D5B2ECC"/>
    <w:rsid w:val="57556F29"/>
    <w:rsid w:val="669938A0"/>
    <w:rsid w:val="7ECE6A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ascii="微软雅黑" w:hAnsi="微软雅黑" w:eastAsia="微软雅黑" w:cs="微软雅黑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444444"/>
      <w:u w:val="none"/>
    </w:rPr>
  </w:style>
  <w:style w:type="character" w:styleId="5">
    <w:name w:val="Hyperlink"/>
    <w:basedOn w:val="3"/>
    <w:qFormat/>
    <w:uiPriority w:val="0"/>
    <w:rPr>
      <w:color w:val="444444"/>
      <w:u w:val="none"/>
    </w:rPr>
  </w:style>
  <w:style w:type="character" w:customStyle="1" w:styleId="7">
    <w:name w:val="hover58"/>
    <w:basedOn w:val="3"/>
    <w:qFormat/>
    <w:uiPriority w:val="0"/>
  </w:style>
  <w:style w:type="character" w:customStyle="1" w:styleId="8">
    <w:name w:val="cu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杨金</cp:lastModifiedBy>
  <dcterms:modified xsi:type="dcterms:W3CDTF">2017-07-05T07:02:34Z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