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4B" w:rsidRPr="0082274B" w:rsidRDefault="0082274B" w:rsidP="0082274B">
      <w:pPr>
        <w:spacing w:line="360" w:lineRule="auto"/>
        <w:jc w:val="center"/>
        <w:rPr>
          <w:rFonts w:hint="eastAsia"/>
          <w:color w:val="000000"/>
          <w:sz w:val="36"/>
          <w:szCs w:val="36"/>
        </w:rPr>
      </w:pPr>
      <w:r w:rsidRPr="0082274B">
        <w:rPr>
          <w:rFonts w:eastAsia="黑体" w:hint="eastAsia"/>
          <w:spacing w:val="-8"/>
          <w:sz w:val="36"/>
          <w:szCs w:val="36"/>
        </w:rPr>
        <w:t>崇州市</w:t>
      </w:r>
      <w:r w:rsidRPr="0082274B">
        <w:rPr>
          <w:rFonts w:eastAsia="黑体" w:hint="eastAsia"/>
          <w:spacing w:val="-8"/>
          <w:sz w:val="36"/>
          <w:szCs w:val="36"/>
        </w:rPr>
        <w:t>2017</w:t>
      </w:r>
      <w:r w:rsidRPr="0082274B">
        <w:rPr>
          <w:rFonts w:eastAsia="黑体" w:hint="eastAsia"/>
          <w:spacing w:val="-8"/>
          <w:sz w:val="36"/>
          <w:szCs w:val="36"/>
        </w:rPr>
        <w:t>年</w:t>
      </w:r>
      <w:r w:rsidRPr="0082274B">
        <w:rPr>
          <w:rFonts w:eastAsia="黑体"/>
          <w:spacing w:val="-8"/>
          <w:sz w:val="36"/>
          <w:szCs w:val="36"/>
        </w:rPr>
        <w:t>农机购置补贴操作程序</w:t>
      </w:r>
    </w:p>
    <w:p w:rsidR="0082274B" w:rsidRDefault="0082274B" w:rsidP="0082274B">
      <w:pPr>
        <w:spacing w:line="360" w:lineRule="auto"/>
        <w:ind w:firstLineChars="200" w:firstLine="480"/>
        <w:rPr>
          <w:rFonts w:hint="eastAsia"/>
          <w:color w:val="000000"/>
          <w:sz w:val="24"/>
          <w:szCs w:val="32"/>
        </w:rPr>
      </w:pPr>
    </w:p>
    <w:p w:rsidR="0082274B" w:rsidRDefault="0082274B" w:rsidP="0082274B">
      <w:pPr>
        <w:spacing w:line="360" w:lineRule="auto"/>
        <w:ind w:firstLineChars="200" w:firstLine="480"/>
        <w:rPr>
          <w:kern w:val="0"/>
          <w:sz w:val="24"/>
          <w:szCs w:val="32"/>
        </w:rPr>
      </w:pPr>
      <w:r>
        <w:rPr>
          <w:color w:val="000000"/>
          <w:sz w:val="24"/>
          <w:szCs w:val="32"/>
        </w:rPr>
        <w:t>“</w:t>
      </w:r>
      <w:r>
        <w:rPr>
          <w:color w:val="000000"/>
          <w:kern w:val="0"/>
          <w:sz w:val="24"/>
          <w:szCs w:val="32"/>
        </w:rPr>
        <w:t>先购机、后申请补贴</w:t>
      </w:r>
      <w:r>
        <w:rPr>
          <w:color w:val="000000"/>
          <w:kern w:val="0"/>
          <w:sz w:val="24"/>
          <w:szCs w:val="32"/>
        </w:rPr>
        <w:t>”</w:t>
      </w:r>
      <w:r>
        <w:rPr>
          <w:color w:val="000000"/>
          <w:sz w:val="24"/>
          <w:szCs w:val="32"/>
        </w:rPr>
        <w:t>或</w:t>
      </w:r>
      <w:r>
        <w:rPr>
          <w:color w:val="000000"/>
          <w:sz w:val="24"/>
          <w:szCs w:val="32"/>
        </w:rPr>
        <w:t>“</w:t>
      </w:r>
      <w:r>
        <w:rPr>
          <w:color w:val="000000"/>
          <w:sz w:val="24"/>
          <w:szCs w:val="32"/>
        </w:rPr>
        <w:t>先申请、后购机</w:t>
      </w:r>
      <w:r>
        <w:rPr>
          <w:color w:val="000000"/>
          <w:sz w:val="24"/>
          <w:szCs w:val="32"/>
        </w:rPr>
        <w:t>”</w:t>
      </w:r>
      <w:r>
        <w:rPr>
          <w:color w:val="000000"/>
          <w:sz w:val="24"/>
          <w:szCs w:val="32"/>
        </w:rPr>
        <w:t>程序基本相同，</w:t>
      </w:r>
      <w:r>
        <w:rPr>
          <w:color w:val="000000"/>
          <w:sz w:val="24"/>
          <w:szCs w:val="32"/>
        </w:rPr>
        <w:t>“</w:t>
      </w:r>
      <w:r>
        <w:rPr>
          <w:color w:val="000000"/>
          <w:kern w:val="0"/>
          <w:sz w:val="24"/>
          <w:szCs w:val="32"/>
        </w:rPr>
        <w:t>先购机、后申请补贴</w:t>
      </w:r>
      <w:r>
        <w:rPr>
          <w:color w:val="000000"/>
          <w:kern w:val="0"/>
          <w:sz w:val="24"/>
          <w:szCs w:val="32"/>
        </w:rPr>
        <w:t>”</w:t>
      </w:r>
      <w:r>
        <w:rPr>
          <w:color w:val="000000"/>
          <w:kern w:val="0"/>
          <w:sz w:val="24"/>
          <w:szCs w:val="32"/>
        </w:rPr>
        <w:t>的有关手续后补。（只</w:t>
      </w:r>
      <w:proofErr w:type="gramStart"/>
      <w:r>
        <w:rPr>
          <w:color w:val="000000"/>
          <w:kern w:val="0"/>
          <w:sz w:val="24"/>
          <w:szCs w:val="32"/>
        </w:rPr>
        <w:t>享</w:t>
      </w:r>
      <w:bookmarkStart w:id="0" w:name="_GoBack"/>
      <w:bookmarkEnd w:id="0"/>
      <w:r>
        <w:rPr>
          <w:color w:val="000000"/>
          <w:kern w:val="0"/>
          <w:sz w:val="24"/>
          <w:szCs w:val="32"/>
        </w:rPr>
        <w:t>受国补资金</w:t>
      </w:r>
      <w:proofErr w:type="gramEnd"/>
      <w:r>
        <w:rPr>
          <w:color w:val="000000"/>
          <w:kern w:val="0"/>
          <w:sz w:val="24"/>
          <w:szCs w:val="32"/>
        </w:rPr>
        <w:t>的补贴机具可以</w:t>
      </w:r>
      <w:r>
        <w:rPr>
          <w:color w:val="000000"/>
          <w:kern w:val="0"/>
          <w:sz w:val="24"/>
          <w:szCs w:val="32"/>
        </w:rPr>
        <w:t>“</w:t>
      </w:r>
      <w:r>
        <w:rPr>
          <w:color w:val="000000"/>
          <w:kern w:val="0"/>
          <w:sz w:val="24"/>
          <w:szCs w:val="32"/>
        </w:rPr>
        <w:t>先购机、后申请补贴</w:t>
      </w:r>
      <w:r>
        <w:rPr>
          <w:color w:val="000000"/>
          <w:kern w:val="0"/>
          <w:sz w:val="24"/>
          <w:szCs w:val="32"/>
        </w:rPr>
        <w:t>”</w:t>
      </w:r>
      <w:r>
        <w:rPr>
          <w:color w:val="000000"/>
          <w:kern w:val="0"/>
          <w:sz w:val="24"/>
          <w:szCs w:val="32"/>
        </w:rPr>
        <w:t>，享受成都市追加补贴的机具必须先申请，后购机。）</w:t>
      </w:r>
    </w:p>
    <w:p w:rsidR="0082274B" w:rsidRDefault="0082274B" w:rsidP="0082274B">
      <w:pPr>
        <w:spacing w:line="360" w:lineRule="auto"/>
        <w:ind w:firstLineChars="200" w:firstLine="480"/>
        <w:rPr>
          <w:kern w:val="0"/>
          <w:sz w:val="24"/>
          <w:szCs w:val="32"/>
        </w:rPr>
      </w:pPr>
      <w:r>
        <w:rPr>
          <w:kern w:val="0"/>
          <w:sz w:val="24"/>
          <w:szCs w:val="32"/>
        </w:rPr>
        <w:t>1</w:t>
      </w:r>
      <w:r>
        <w:rPr>
          <w:kern w:val="0"/>
          <w:sz w:val="24"/>
          <w:szCs w:val="32"/>
        </w:rPr>
        <w:t>、购机申请。拟购机者在了解政策的基础上，到市农村发展局农机科或各乡镇农业综合服务站填写《购置补贴农业机械申请表》（以下简称《补贴申请表》），所在地乡镇农业综合服务站和乡镇（街办）人民政府审核后，在《补贴申请表》上签署</w:t>
      </w:r>
      <w:r>
        <w:rPr>
          <w:kern w:val="0"/>
          <w:sz w:val="24"/>
          <w:szCs w:val="32"/>
        </w:rPr>
        <w:t>“</w:t>
      </w:r>
      <w:r>
        <w:rPr>
          <w:kern w:val="0"/>
          <w:sz w:val="24"/>
          <w:szCs w:val="32"/>
        </w:rPr>
        <w:t>情况属实，同意申请</w:t>
      </w:r>
      <w:r>
        <w:rPr>
          <w:kern w:val="0"/>
          <w:sz w:val="24"/>
          <w:szCs w:val="32"/>
        </w:rPr>
        <w:t>”</w:t>
      </w:r>
      <w:r>
        <w:rPr>
          <w:kern w:val="0"/>
          <w:sz w:val="24"/>
          <w:szCs w:val="32"/>
        </w:rPr>
        <w:t>及审核人姓名，并盖上乡镇农业综合服务站和乡镇（街办）人民政府公章。</w:t>
      </w:r>
    </w:p>
    <w:p w:rsidR="0082274B" w:rsidRDefault="0082274B" w:rsidP="0082274B">
      <w:pPr>
        <w:spacing w:line="360" w:lineRule="auto"/>
        <w:ind w:firstLineChars="200" w:firstLine="480"/>
        <w:rPr>
          <w:sz w:val="24"/>
          <w:szCs w:val="32"/>
        </w:rPr>
      </w:pPr>
      <w:r>
        <w:rPr>
          <w:kern w:val="0"/>
          <w:sz w:val="24"/>
          <w:szCs w:val="32"/>
        </w:rPr>
        <w:t>2</w:t>
      </w:r>
      <w:r>
        <w:rPr>
          <w:kern w:val="0"/>
          <w:sz w:val="24"/>
          <w:szCs w:val="32"/>
        </w:rPr>
        <w:t>、申请审核。</w:t>
      </w:r>
      <w:r>
        <w:rPr>
          <w:sz w:val="24"/>
          <w:szCs w:val="32"/>
        </w:rPr>
        <w:t>购机者本人持下列资料到市农发局农机科办理购机申请：</w:t>
      </w:r>
    </w:p>
    <w:p w:rsidR="0082274B" w:rsidRDefault="0082274B" w:rsidP="0082274B">
      <w:pPr>
        <w:spacing w:line="360" w:lineRule="auto"/>
        <w:ind w:firstLineChars="200" w:firstLine="480"/>
        <w:rPr>
          <w:sz w:val="24"/>
          <w:szCs w:val="32"/>
        </w:rPr>
      </w:pPr>
      <w:r>
        <w:rPr>
          <w:sz w:val="24"/>
          <w:szCs w:val="32"/>
        </w:rPr>
        <w:t>（</w:t>
      </w:r>
      <w:r>
        <w:rPr>
          <w:sz w:val="24"/>
          <w:szCs w:val="32"/>
        </w:rPr>
        <w:t>1</w:t>
      </w:r>
      <w:r>
        <w:rPr>
          <w:sz w:val="24"/>
          <w:szCs w:val="32"/>
        </w:rPr>
        <w:t>）个人。身份证、</w:t>
      </w:r>
      <w:r>
        <w:rPr>
          <w:sz w:val="24"/>
          <w:szCs w:val="32"/>
        </w:rPr>
        <w:t>“</w:t>
      </w:r>
      <w:r>
        <w:rPr>
          <w:sz w:val="24"/>
          <w:szCs w:val="32"/>
        </w:rPr>
        <w:t>惠农</w:t>
      </w:r>
      <w:proofErr w:type="gramStart"/>
      <w:r>
        <w:rPr>
          <w:sz w:val="24"/>
          <w:szCs w:val="32"/>
        </w:rPr>
        <w:t>一</w:t>
      </w:r>
      <w:proofErr w:type="gramEnd"/>
      <w:r>
        <w:rPr>
          <w:sz w:val="24"/>
          <w:szCs w:val="32"/>
        </w:rPr>
        <w:t>卡通</w:t>
      </w:r>
      <w:r>
        <w:rPr>
          <w:sz w:val="24"/>
          <w:szCs w:val="32"/>
        </w:rPr>
        <w:t>”</w:t>
      </w:r>
      <w:r>
        <w:rPr>
          <w:sz w:val="24"/>
          <w:szCs w:val="32"/>
        </w:rPr>
        <w:t>原件和复印件</w:t>
      </w:r>
      <w:r>
        <w:rPr>
          <w:sz w:val="24"/>
          <w:szCs w:val="32"/>
        </w:rPr>
        <w:t>1</w:t>
      </w:r>
      <w:r>
        <w:rPr>
          <w:sz w:val="24"/>
          <w:szCs w:val="32"/>
        </w:rPr>
        <w:t>张、经乡镇农业综合服务站和乡镇（街办）人民政府审核后的《补贴申请表》原件，城镇居民购机者还须持土地承包合同原件和复印件</w:t>
      </w:r>
      <w:r>
        <w:rPr>
          <w:sz w:val="24"/>
          <w:szCs w:val="32"/>
        </w:rPr>
        <w:t>1</w:t>
      </w:r>
      <w:r>
        <w:rPr>
          <w:sz w:val="24"/>
          <w:szCs w:val="32"/>
        </w:rPr>
        <w:t>份。</w:t>
      </w:r>
    </w:p>
    <w:p w:rsidR="0082274B" w:rsidRDefault="0082274B" w:rsidP="0082274B">
      <w:pPr>
        <w:spacing w:line="360" w:lineRule="auto"/>
        <w:ind w:firstLineChars="200" w:firstLine="480"/>
        <w:rPr>
          <w:sz w:val="24"/>
          <w:szCs w:val="32"/>
        </w:rPr>
      </w:pPr>
      <w:r>
        <w:rPr>
          <w:sz w:val="24"/>
          <w:szCs w:val="32"/>
        </w:rPr>
        <w:t>（</w:t>
      </w:r>
      <w:r>
        <w:rPr>
          <w:sz w:val="24"/>
          <w:szCs w:val="32"/>
        </w:rPr>
        <w:t>2</w:t>
      </w:r>
      <w:r>
        <w:rPr>
          <w:sz w:val="24"/>
          <w:szCs w:val="32"/>
        </w:rPr>
        <w:t>）农业服务组织。营业执照、组织机构代码、对公账户、法人身份证原件和复印件</w:t>
      </w:r>
      <w:r>
        <w:rPr>
          <w:sz w:val="24"/>
          <w:szCs w:val="32"/>
        </w:rPr>
        <w:t>1</w:t>
      </w:r>
      <w:r>
        <w:rPr>
          <w:sz w:val="24"/>
          <w:szCs w:val="32"/>
        </w:rPr>
        <w:t>张、经乡镇农业综合服务站和乡镇（街办）人民政府审核后的《补贴申请表》原件。</w:t>
      </w:r>
    </w:p>
    <w:p w:rsidR="0082274B" w:rsidRDefault="0082274B" w:rsidP="0082274B">
      <w:pPr>
        <w:spacing w:line="360" w:lineRule="auto"/>
        <w:ind w:firstLineChars="200" w:firstLine="480"/>
        <w:rPr>
          <w:sz w:val="24"/>
          <w:szCs w:val="32"/>
        </w:rPr>
      </w:pPr>
      <w:r>
        <w:rPr>
          <w:kern w:val="0"/>
          <w:sz w:val="24"/>
          <w:szCs w:val="32"/>
        </w:rPr>
        <w:t>3</w:t>
      </w:r>
      <w:r>
        <w:rPr>
          <w:kern w:val="0"/>
          <w:sz w:val="24"/>
          <w:szCs w:val="32"/>
        </w:rPr>
        <w:t>、确定对象。市农发局农机科收到《补贴申请表》后</w:t>
      </w:r>
      <w:r>
        <w:rPr>
          <w:kern w:val="0"/>
          <w:sz w:val="24"/>
          <w:szCs w:val="32"/>
        </w:rPr>
        <w:t>,</w:t>
      </w:r>
      <w:r>
        <w:rPr>
          <w:kern w:val="0"/>
          <w:sz w:val="24"/>
          <w:szCs w:val="32"/>
        </w:rPr>
        <w:t>交农机购置补贴领导小组讨论、审核</w:t>
      </w:r>
      <w:r>
        <w:rPr>
          <w:rFonts w:hint="eastAsia"/>
          <w:kern w:val="0"/>
          <w:sz w:val="24"/>
          <w:szCs w:val="32"/>
        </w:rPr>
        <w:t>，</w:t>
      </w:r>
      <w:r>
        <w:rPr>
          <w:kern w:val="0"/>
          <w:sz w:val="24"/>
          <w:szCs w:val="32"/>
        </w:rPr>
        <w:t>确</w:t>
      </w:r>
      <w:proofErr w:type="gramStart"/>
      <w:r>
        <w:rPr>
          <w:kern w:val="0"/>
          <w:sz w:val="24"/>
          <w:szCs w:val="32"/>
        </w:rPr>
        <w:t>定购机对象</w:t>
      </w:r>
      <w:proofErr w:type="gramEnd"/>
      <w:r>
        <w:rPr>
          <w:kern w:val="0"/>
          <w:sz w:val="24"/>
          <w:szCs w:val="32"/>
        </w:rPr>
        <w:t>和购机数量，农机科按有关规定和要求，将有关信息录入四川省补贴系统</w:t>
      </w:r>
      <w:r>
        <w:rPr>
          <w:rFonts w:hint="eastAsia"/>
          <w:kern w:val="0"/>
          <w:sz w:val="24"/>
          <w:szCs w:val="32"/>
        </w:rPr>
        <w:t>，</w:t>
      </w:r>
      <w:r>
        <w:rPr>
          <w:kern w:val="0"/>
          <w:sz w:val="24"/>
          <w:szCs w:val="32"/>
        </w:rPr>
        <w:t>打印《四川省农业机械购置补贴资金申请表》。</w:t>
      </w:r>
    </w:p>
    <w:p w:rsidR="0082274B" w:rsidRDefault="0082274B" w:rsidP="0082274B">
      <w:pPr>
        <w:spacing w:line="360" w:lineRule="auto"/>
        <w:ind w:firstLineChars="200" w:firstLine="480"/>
        <w:rPr>
          <w:sz w:val="24"/>
          <w:szCs w:val="32"/>
        </w:rPr>
      </w:pPr>
      <w:r>
        <w:rPr>
          <w:kern w:val="0"/>
          <w:sz w:val="24"/>
          <w:szCs w:val="32"/>
        </w:rPr>
        <w:t>4</w:t>
      </w:r>
      <w:r>
        <w:rPr>
          <w:kern w:val="0"/>
          <w:sz w:val="24"/>
          <w:szCs w:val="32"/>
        </w:rPr>
        <w:t>、购机核实。购机核实采取</w:t>
      </w:r>
      <w:r>
        <w:rPr>
          <w:kern w:val="0"/>
          <w:sz w:val="24"/>
          <w:szCs w:val="32"/>
        </w:rPr>
        <w:t>“</w:t>
      </w:r>
      <w:r>
        <w:rPr>
          <w:kern w:val="0"/>
          <w:sz w:val="24"/>
          <w:szCs w:val="32"/>
        </w:rPr>
        <w:t>乡镇农业综合服务站和乡镇（街办）人民政府核实为主、市级重点抽查</w:t>
      </w:r>
      <w:r>
        <w:rPr>
          <w:kern w:val="0"/>
          <w:sz w:val="24"/>
          <w:szCs w:val="32"/>
        </w:rPr>
        <w:t>”</w:t>
      </w:r>
      <w:r>
        <w:rPr>
          <w:kern w:val="0"/>
          <w:sz w:val="24"/>
          <w:szCs w:val="32"/>
        </w:rPr>
        <w:t>的方式。购机者购买机具后，将农发局打印的《四川省农业机械购置补贴资金申请表》</w:t>
      </w:r>
      <w:r>
        <w:rPr>
          <w:rFonts w:hint="eastAsia"/>
          <w:kern w:val="0"/>
          <w:sz w:val="24"/>
          <w:szCs w:val="32"/>
        </w:rPr>
        <w:t>，</w:t>
      </w:r>
      <w:r>
        <w:rPr>
          <w:kern w:val="0"/>
          <w:sz w:val="24"/>
          <w:szCs w:val="32"/>
        </w:rPr>
        <w:t>销售公司给的资料一起带到乡镇农业综合服务站和乡镇（街办）人民政府申请购机核实。当地乡镇农业综合服务站和乡镇（街办）人民政府要指定人员及时逐台核实机具，要做到见人（购机者），见机（购置机具与《四川省农业机械购置补贴资金申请表》上机具信息一致），见票（购机发票），核实无误后在农发局打印的《四川省农业机械购置补贴资金申请表》上签字盖章确认。</w:t>
      </w:r>
    </w:p>
    <w:p w:rsidR="0082274B" w:rsidRDefault="0082274B" w:rsidP="0082274B">
      <w:pPr>
        <w:spacing w:line="360" w:lineRule="auto"/>
        <w:ind w:firstLineChars="200" w:firstLine="480"/>
        <w:rPr>
          <w:sz w:val="24"/>
          <w:szCs w:val="32"/>
        </w:rPr>
      </w:pPr>
      <w:r>
        <w:rPr>
          <w:sz w:val="24"/>
          <w:szCs w:val="32"/>
        </w:rPr>
        <w:t>对简易保鲜储藏设备的验收按照</w:t>
      </w:r>
      <w:r>
        <w:rPr>
          <w:sz w:val="24"/>
          <w:szCs w:val="32"/>
        </w:rPr>
        <w:t>“</w:t>
      </w:r>
      <w:r>
        <w:rPr>
          <w:sz w:val="24"/>
          <w:szCs w:val="32"/>
        </w:rPr>
        <w:t>就低不就高</w:t>
      </w:r>
      <w:r>
        <w:rPr>
          <w:sz w:val="24"/>
          <w:szCs w:val="32"/>
        </w:rPr>
        <w:t>”</w:t>
      </w:r>
      <w:r>
        <w:rPr>
          <w:sz w:val="24"/>
          <w:szCs w:val="32"/>
        </w:rPr>
        <w:t>的原则确定库容量和补贴资</w:t>
      </w:r>
      <w:r>
        <w:rPr>
          <w:sz w:val="24"/>
          <w:szCs w:val="32"/>
        </w:rPr>
        <w:lastRenderedPageBreak/>
        <w:t>金。</w:t>
      </w:r>
    </w:p>
    <w:p w:rsidR="0082274B" w:rsidRDefault="0082274B" w:rsidP="0082274B">
      <w:pPr>
        <w:spacing w:line="360" w:lineRule="auto"/>
        <w:ind w:firstLineChars="200" w:firstLine="480"/>
        <w:rPr>
          <w:sz w:val="24"/>
          <w:szCs w:val="32"/>
        </w:rPr>
      </w:pPr>
      <w:r>
        <w:rPr>
          <w:kern w:val="0"/>
          <w:sz w:val="24"/>
          <w:szCs w:val="32"/>
        </w:rPr>
        <w:t>5</w:t>
      </w:r>
      <w:r>
        <w:rPr>
          <w:kern w:val="0"/>
          <w:sz w:val="24"/>
          <w:szCs w:val="32"/>
        </w:rPr>
        <w:t>、申请补贴。购机者本人</w:t>
      </w:r>
      <w:r>
        <w:rPr>
          <w:sz w:val="24"/>
          <w:szCs w:val="32"/>
        </w:rPr>
        <w:t>持下列资料到市农发局农机科办理补贴申请：</w:t>
      </w:r>
    </w:p>
    <w:p w:rsidR="0082274B" w:rsidRDefault="0082274B" w:rsidP="0082274B">
      <w:pPr>
        <w:spacing w:line="360" w:lineRule="auto"/>
        <w:ind w:firstLineChars="200" w:firstLine="480"/>
        <w:rPr>
          <w:sz w:val="24"/>
          <w:szCs w:val="32"/>
        </w:rPr>
      </w:pPr>
      <w:r>
        <w:rPr>
          <w:kern w:val="0"/>
          <w:sz w:val="24"/>
          <w:szCs w:val="32"/>
        </w:rPr>
        <w:t>（</w:t>
      </w:r>
      <w:r>
        <w:rPr>
          <w:kern w:val="0"/>
          <w:sz w:val="24"/>
          <w:szCs w:val="32"/>
        </w:rPr>
        <w:t>1</w:t>
      </w:r>
      <w:r>
        <w:rPr>
          <w:kern w:val="0"/>
          <w:sz w:val="24"/>
          <w:szCs w:val="32"/>
        </w:rPr>
        <w:t>）</w:t>
      </w:r>
      <w:r>
        <w:rPr>
          <w:sz w:val="24"/>
          <w:szCs w:val="32"/>
        </w:rPr>
        <w:t>加盖乡镇农业综合服务站和乡镇（街办）人民政府的《</w:t>
      </w:r>
      <w:r>
        <w:rPr>
          <w:kern w:val="0"/>
          <w:sz w:val="24"/>
          <w:szCs w:val="32"/>
        </w:rPr>
        <w:t>四川省农业机械购置补贴资金申请表</w:t>
      </w:r>
      <w:r>
        <w:rPr>
          <w:sz w:val="24"/>
          <w:szCs w:val="32"/>
        </w:rPr>
        <w:t>》；</w:t>
      </w:r>
    </w:p>
    <w:p w:rsidR="0082274B" w:rsidRDefault="0082274B" w:rsidP="0082274B">
      <w:pPr>
        <w:spacing w:line="360" w:lineRule="auto"/>
        <w:ind w:firstLineChars="200" w:firstLine="480"/>
        <w:rPr>
          <w:sz w:val="24"/>
          <w:szCs w:val="32"/>
        </w:rPr>
      </w:pPr>
      <w:r>
        <w:rPr>
          <w:sz w:val="24"/>
          <w:szCs w:val="32"/>
        </w:rPr>
        <w:t>（</w:t>
      </w:r>
      <w:r>
        <w:rPr>
          <w:sz w:val="24"/>
          <w:szCs w:val="32"/>
        </w:rPr>
        <w:t>2</w:t>
      </w:r>
      <w:r>
        <w:rPr>
          <w:sz w:val="24"/>
          <w:szCs w:val="32"/>
        </w:rPr>
        <w:t>）人机合一照片一张；</w:t>
      </w:r>
    </w:p>
    <w:p w:rsidR="0082274B" w:rsidRDefault="0082274B" w:rsidP="0082274B">
      <w:pPr>
        <w:spacing w:line="360" w:lineRule="auto"/>
        <w:ind w:firstLineChars="200" w:firstLine="480"/>
        <w:rPr>
          <w:sz w:val="24"/>
          <w:szCs w:val="32"/>
        </w:rPr>
      </w:pPr>
      <w:r>
        <w:rPr>
          <w:sz w:val="24"/>
          <w:szCs w:val="32"/>
        </w:rPr>
        <w:t>（</w:t>
      </w:r>
      <w:r>
        <w:rPr>
          <w:sz w:val="24"/>
          <w:szCs w:val="32"/>
        </w:rPr>
        <w:t>3</w:t>
      </w:r>
      <w:r>
        <w:rPr>
          <w:sz w:val="24"/>
          <w:szCs w:val="32"/>
        </w:rPr>
        <w:t>）经销商开据的正式发票复印件一份；</w:t>
      </w:r>
    </w:p>
    <w:p w:rsidR="0082274B" w:rsidRDefault="0082274B" w:rsidP="0082274B">
      <w:pPr>
        <w:spacing w:line="360" w:lineRule="auto"/>
        <w:ind w:firstLineChars="200" w:firstLine="480"/>
        <w:rPr>
          <w:color w:val="000000"/>
          <w:sz w:val="24"/>
          <w:szCs w:val="32"/>
        </w:rPr>
      </w:pPr>
      <w:r>
        <w:rPr>
          <w:sz w:val="24"/>
          <w:szCs w:val="32"/>
        </w:rPr>
        <w:t>（</w:t>
      </w:r>
      <w:r>
        <w:rPr>
          <w:sz w:val="24"/>
          <w:szCs w:val="32"/>
        </w:rPr>
        <w:t>4</w:t>
      </w:r>
      <w:r>
        <w:rPr>
          <w:sz w:val="24"/>
          <w:szCs w:val="32"/>
        </w:rPr>
        <w:t>）</w:t>
      </w:r>
      <w:r>
        <w:rPr>
          <w:color w:val="000000"/>
          <w:sz w:val="24"/>
          <w:szCs w:val="32"/>
        </w:rPr>
        <w:t>农机安全监理机构申领牌证的机具行驶证</w:t>
      </w:r>
      <w:r>
        <w:rPr>
          <w:sz w:val="24"/>
          <w:szCs w:val="32"/>
        </w:rPr>
        <w:t>复印件一份</w:t>
      </w:r>
      <w:r>
        <w:rPr>
          <w:color w:val="000000"/>
          <w:sz w:val="24"/>
          <w:szCs w:val="32"/>
        </w:rPr>
        <w:t>。</w:t>
      </w:r>
    </w:p>
    <w:p w:rsidR="0082274B" w:rsidRDefault="0082274B" w:rsidP="0082274B">
      <w:pPr>
        <w:spacing w:line="360" w:lineRule="auto"/>
        <w:ind w:firstLineChars="200" w:firstLine="480"/>
        <w:rPr>
          <w:sz w:val="24"/>
          <w:szCs w:val="32"/>
        </w:rPr>
      </w:pPr>
      <w:r>
        <w:rPr>
          <w:sz w:val="24"/>
          <w:szCs w:val="32"/>
        </w:rPr>
        <w:t>购机者未在规定时间</w:t>
      </w:r>
      <w:r>
        <w:rPr>
          <w:sz w:val="24"/>
          <w:szCs w:val="32"/>
        </w:rPr>
        <w:t>30</w:t>
      </w:r>
      <w:r>
        <w:rPr>
          <w:sz w:val="24"/>
          <w:szCs w:val="32"/>
        </w:rPr>
        <w:t>天内办理补贴申请的，视为放弃补贴，所持材料自动作废。</w:t>
      </w:r>
    </w:p>
    <w:p w:rsidR="0082274B" w:rsidRDefault="0082274B" w:rsidP="0082274B">
      <w:pPr>
        <w:spacing w:line="360" w:lineRule="auto"/>
        <w:ind w:firstLineChars="200" w:firstLine="480"/>
        <w:rPr>
          <w:sz w:val="24"/>
          <w:szCs w:val="32"/>
        </w:rPr>
      </w:pPr>
      <w:r>
        <w:rPr>
          <w:kern w:val="0"/>
          <w:sz w:val="24"/>
          <w:szCs w:val="32"/>
        </w:rPr>
        <w:t>6</w:t>
      </w:r>
      <w:r>
        <w:rPr>
          <w:kern w:val="0"/>
          <w:sz w:val="24"/>
          <w:szCs w:val="32"/>
        </w:rPr>
        <w:t>、确定补贴。在</w:t>
      </w:r>
      <w:r>
        <w:rPr>
          <w:sz w:val="24"/>
          <w:szCs w:val="32"/>
        </w:rPr>
        <w:t>补贴资金不能满足补贴需求的情况下，按照申请先后顺序，即</w:t>
      </w:r>
      <w:r>
        <w:rPr>
          <w:sz w:val="24"/>
          <w:szCs w:val="32"/>
        </w:rPr>
        <w:t>“</w:t>
      </w:r>
      <w:r>
        <w:rPr>
          <w:sz w:val="24"/>
          <w:szCs w:val="32"/>
        </w:rPr>
        <w:t>先到先补、用完为止</w:t>
      </w:r>
      <w:r>
        <w:rPr>
          <w:sz w:val="24"/>
          <w:szCs w:val="32"/>
        </w:rPr>
        <w:t xml:space="preserve">” </w:t>
      </w:r>
      <w:r>
        <w:rPr>
          <w:sz w:val="24"/>
          <w:szCs w:val="32"/>
        </w:rPr>
        <w:t>的原则确定补贴资金资格。</w:t>
      </w:r>
    </w:p>
    <w:p w:rsidR="0082274B" w:rsidRDefault="0082274B" w:rsidP="0082274B">
      <w:pPr>
        <w:spacing w:line="360" w:lineRule="auto"/>
        <w:ind w:firstLineChars="200" w:firstLine="480"/>
        <w:rPr>
          <w:sz w:val="24"/>
          <w:szCs w:val="32"/>
        </w:rPr>
      </w:pPr>
      <w:r>
        <w:rPr>
          <w:sz w:val="24"/>
          <w:szCs w:val="32"/>
        </w:rPr>
        <w:t>7</w:t>
      </w:r>
      <w:r>
        <w:rPr>
          <w:sz w:val="24"/>
          <w:szCs w:val="32"/>
        </w:rPr>
        <w:t>、补贴公示。经资料合</w:t>
      </w:r>
      <w:proofErr w:type="gramStart"/>
      <w:r>
        <w:rPr>
          <w:sz w:val="24"/>
          <w:szCs w:val="32"/>
        </w:rPr>
        <w:t>规</w:t>
      </w:r>
      <w:proofErr w:type="gramEnd"/>
      <w:r>
        <w:rPr>
          <w:sz w:val="24"/>
          <w:szCs w:val="32"/>
        </w:rPr>
        <w:t>性审查后，对符合补贴资格的购机者，市农发局负责农业机械补贴工作人员将告知购机者应遵守的政策规定及相关注意事项，并将名单通过市农发</w:t>
      </w:r>
      <w:proofErr w:type="gramStart"/>
      <w:r>
        <w:rPr>
          <w:sz w:val="24"/>
          <w:szCs w:val="32"/>
        </w:rPr>
        <w:t>局公众</w:t>
      </w:r>
      <w:proofErr w:type="gramEnd"/>
      <w:r>
        <w:rPr>
          <w:sz w:val="24"/>
          <w:szCs w:val="32"/>
        </w:rPr>
        <w:t>信息网（</w:t>
      </w:r>
      <w:hyperlink r:id="rId7" w:history="1">
        <w:r>
          <w:rPr>
            <w:sz w:val="24"/>
            <w:szCs w:val="32"/>
          </w:rPr>
          <w:t>http://www.chongzhou.gov.cn/index.php/?cid=4456</w:t>
        </w:r>
      </w:hyperlink>
      <w:proofErr w:type="gramStart"/>
      <w:r>
        <w:rPr>
          <w:sz w:val="24"/>
          <w:szCs w:val="32"/>
        </w:rPr>
        <w:t>)</w:t>
      </w:r>
      <w:r>
        <w:rPr>
          <w:sz w:val="24"/>
          <w:szCs w:val="32"/>
        </w:rPr>
        <w:t>和党政网发到各乡镇</w:t>
      </w:r>
      <w:proofErr w:type="gramEnd"/>
      <w:r>
        <w:rPr>
          <w:sz w:val="24"/>
          <w:szCs w:val="32"/>
        </w:rPr>
        <w:t>（街道），请各乡镇（街道）及时打印相关名单，并张贴公示到各购机者所在的村组。对外公示</w:t>
      </w:r>
      <w:r>
        <w:rPr>
          <w:sz w:val="24"/>
          <w:szCs w:val="32"/>
        </w:rPr>
        <w:t>7</w:t>
      </w:r>
      <w:r>
        <w:rPr>
          <w:sz w:val="24"/>
          <w:szCs w:val="32"/>
        </w:rPr>
        <w:t>日后，无异议则生效；如有异议经查实后，则取消其补贴资格。</w:t>
      </w:r>
    </w:p>
    <w:p w:rsidR="0082274B" w:rsidRDefault="0082274B" w:rsidP="0082274B">
      <w:pPr>
        <w:spacing w:line="360" w:lineRule="auto"/>
        <w:ind w:firstLineChars="200" w:firstLine="480"/>
        <w:rPr>
          <w:sz w:val="24"/>
          <w:szCs w:val="32"/>
        </w:rPr>
      </w:pPr>
      <w:r>
        <w:rPr>
          <w:kern w:val="0"/>
          <w:sz w:val="24"/>
          <w:szCs w:val="32"/>
        </w:rPr>
        <w:t>8</w:t>
      </w:r>
      <w:r>
        <w:rPr>
          <w:kern w:val="0"/>
          <w:sz w:val="24"/>
          <w:szCs w:val="32"/>
        </w:rPr>
        <w:t>、补贴结算。市农发局应及时整理好</w:t>
      </w:r>
      <w:r>
        <w:rPr>
          <w:sz w:val="24"/>
          <w:szCs w:val="32"/>
        </w:rPr>
        <w:t>《四川省农业机械购置补贴资金申请表》和购机补贴资金结算明细表，经核实确认后将结算明细表报送市财政局。</w:t>
      </w:r>
    </w:p>
    <w:p w:rsidR="0082274B" w:rsidRDefault="0082274B" w:rsidP="0082274B">
      <w:pPr>
        <w:spacing w:line="360" w:lineRule="auto"/>
        <w:ind w:firstLineChars="200" w:firstLine="480"/>
        <w:rPr>
          <w:sz w:val="24"/>
          <w:szCs w:val="32"/>
        </w:rPr>
      </w:pPr>
      <w:r>
        <w:rPr>
          <w:sz w:val="24"/>
          <w:szCs w:val="32"/>
        </w:rPr>
        <w:t>9</w:t>
      </w:r>
      <w:r>
        <w:rPr>
          <w:sz w:val="24"/>
          <w:szCs w:val="32"/>
        </w:rPr>
        <w:t>、补贴兑付。市财政局按照有关规定和要求，对补贴资金结算明细表和资金发放名册进行审核，在</w:t>
      </w:r>
      <w:r>
        <w:rPr>
          <w:sz w:val="24"/>
          <w:szCs w:val="32"/>
        </w:rPr>
        <w:t>90</w:t>
      </w:r>
      <w:r>
        <w:rPr>
          <w:sz w:val="24"/>
          <w:szCs w:val="32"/>
        </w:rPr>
        <w:t>日内将补贴资金拨付至购机者账户。每年</w:t>
      </w:r>
      <w:r>
        <w:rPr>
          <w:sz w:val="24"/>
          <w:szCs w:val="32"/>
        </w:rPr>
        <w:t>1</w:t>
      </w:r>
      <w:r>
        <w:rPr>
          <w:sz w:val="24"/>
          <w:szCs w:val="32"/>
        </w:rPr>
        <w:t>月底前须兑付上年</w:t>
      </w:r>
      <w:r>
        <w:rPr>
          <w:sz w:val="24"/>
          <w:szCs w:val="32"/>
        </w:rPr>
        <w:t>12</w:t>
      </w:r>
      <w:r>
        <w:rPr>
          <w:sz w:val="24"/>
          <w:szCs w:val="32"/>
        </w:rPr>
        <w:t>月</w:t>
      </w:r>
      <w:r>
        <w:rPr>
          <w:sz w:val="24"/>
          <w:szCs w:val="32"/>
        </w:rPr>
        <w:t>31</w:t>
      </w:r>
      <w:r>
        <w:rPr>
          <w:sz w:val="24"/>
          <w:szCs w:val="32"/>
        </w:rPr>
        <w:t>日前已购买机具的补贴资金。</w:t>
      </w:r>
    </w:p>
    <w:p w:rsidR="00C61294" w:rsidRPr="0082274B" w:rsidRDefault="00C61294"/>
    <w:sectPr w:rsidR="00C61294" w:rsidRPr="00822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4B" w:rsidRDefault="0082274B" w:rsidP="0082274B">
      <w:r>
        <w:separator/>
      </w:r>
    </w:p>
  </w:endnote>
  <w:endnote w:type="continuationSeparator" w:id="0">
    <w:p w:rsidR="0082274B" w:rsidRDefault="0082274B" w:rsidP="008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4B" w:rsidRDefault="0082274B" w:rsidP="0082274B">
      <w:r>
        <w:separator/>
      </w:r>
    </w:p>
  </w:footnote>
  <w:footnote w:type="continuationSeparator" w:id="0">
    <w:p w:rsidR="0082274B" w:rsidRDefault="0082274B" w:rsidP="00822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8C"/>
    <w:rsid w:val="0082274B"/>
    <w:rsid w:val="00BA228C"/>
    <w:rsid w:val="00C6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7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274B"/>
    <w:rPr>
      <w:sz w:val="18"/>
      <w:szCs w:val="18"/>
    </w:rPr>
  </w:style>
  <w:style w:type="paragraph" w:styleId="a4">
    <w:name w:val="footer"/>
    <w:basedOn w:val="a"/>
    <w:link w:val="Char0"/>
    <w:uiPriority w:val="99"/>
    <w:unhideWhenUsed/>
    <w:rsid w:val="008227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27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7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274B"/>
    <w:rPr>
      <w:sz w:val="18"/>
      <w:szCs w:val="18"/>
    </w:rPr>
  </w:style>
  <w:style w:type="paragraph" w:styleId="a4">
    <w:name w:val="footer"/>
    <w:basedOn w:val="a"/>
    <w:link w:val="Char0"/>
    <w:uiPriority w:val="99"/>
    <w:unhideWhenUsed/>
    <w:rsid w:val="008227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27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ongzhou.gov.cn/index.php/?cid=44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1308</Characters>
  <Application>Microsoft Office Word</Application>
  <DocSecurity>0</DocSecurity>
  <Lines>10</Lines>
  <Paragraphs>3</Paragraphs>
  <ScaleCrop>false</ScaleCrop>
  <Company>Microsoft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2017-08-03T05:00:00Z</dcterms:created>
  <dcterms:modified xsi:type="dcterms:W3CDTF">2017-08-03T05:02:00Z</dcterms:modified>
</cp:coreProperties>
</file>