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EFE" w:rsidRDefault="001B72AF">
      <w:pPr>
        <w:jc w:val="center"/>
        <w:rPr>
          <w:rFonts w:ascii="宋体"/>
          <w:b/>
          <w:sz w:val="36"/>
          <w:szCs w:val="36"/>
        </w:rPr>
      </w:pPr>
      <w:r>
        <w:rPr>
          <w:rFonts w:ascii="宋体" w:hAnsi="宋体" w:hint="eastAsia"/>
          <w:b/>
          <w:sz w:val="36"/>
          <w:szCs w:val="36"/>
        </w:rPr>
        <w:t>犍为县</w:t>
      </w:r>
      <w:r w:rsidR="007A3EFE">
        <w:rPr>
          <w:rFonts w:ascii="宋体" w:hAnsi="宋体"/>
          <w:b/>
          <w:sz w:val="36"/>
          <w:szCs w:val="36"/>
        </w:rPr>
        <w:t>201</w:t>
      </w:r>
      <w:r w:rsidR="005F2184">
        <w:rPr>
          <w:rFonts w:ascii="宋体" w:hAnsi="宋体" w:hint="eastAsia"/>
          <w:b/>
          <w:sz w:val="36"/>
          <w:szCs w:val="36"/>
        </w:rPr>
        <w:t>7</w:t>
      </w:r>
      <w:r w:rsidR="007A3EFE">
        <w:rPr>
          <w:rFonts w:ascii="宋体" w:hAnsi="宋体" w:hint="eastAsia"/>
          <w:b/>
          <w:sz w:val="36"/>
          <w:szCs w:val="36"/>
        </w:rPr>
        <w:t>年</w:t>
      </w:r>
    </w:p>
    <w:p w:rsidR="007A3EFE" w:rsidRDefault="007A3EFE">
      <w:pPr>
        <w:jc w:val="center"/>
        <w:rPr>
          <w:rFonts w:ascii="宋体"/>
          <w:b/>
          <w:sz w:val="36"/>
          <w:szCs w:val="36"/>
        </w:rPr>
      </w:pPr>
      <w:r>
        <w:rPr>
          <w:rFonts w:ascii="宋体" w:hAnsi="宋体" w:hint="eastAsia"/>
          <w:b/>
          <w:sz w:val="36"/>
          <w:szCs w:val="36"/>
        </w:rPr>
        <w:t>农机购置补贴辅助管理系统乡镇操作流程</w:t>
      </w:r>
    </w:p>
    <w:p w:rsidR="007A3EFE" w:rsidRDefault="007A3EFE">
      <w:pPr>
        <w:numPr>
          <w:ilvl w:val="0"/>
          <w:numId w:val="1"/>
        </w:numPr>
        <w:rPr>
          <w:rFonts w:ascii="仿宋_GB2312" w:eastAsia="仿宋_GB2312" w:hAnsi="仿宋"/>
          <w:b/>
          <w:sz w:val="32"/>
          <w:szCs w:val="32"/>
        </w:rPr>
      </w:pPr>
      <w:r>
        <w:rPr>
          <w:rFonts w:ascii="仿宋_GB2312" w:eastAsia="仿宋_GB2312" w:hAnsi="仿宋" w:hint="eastAsia"/>
          <w:b/>
          <w:sz w:val="32"/>
          <w:szCs w:val="32"/>
        </w:rPr>
        <w:t>登陆系统</w:t>
      </w:r>
    </w:p>
    <w:p w:rsidR="007A3EFE" w:rsidRDefault="007A3EFE">
      <w:pPr>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、登录网址</w:t>
      </w:r>
      <w:r>
        <w:rPr>
          <w:rFonts w:ascii="仿宋_GB2312" w:eastAsia="仿宋_GB2312" w:hAnsi="黑体" w:hint="eastAsia"/>
          <w:sz w:val="32"/>
          <w:szCs w:val="32"/>
        </w:rPr>
        <w:t>：</w:t>
      </w:r>
      <w:r>
        <w:rPr>
          <w:rFonts w:ascii="仿宋_GB2312" w:eastAsia="仿宋_GB2312" w:hAnsi="仿宋"/>
          <w:sz w:val="32"/>
          <w:szCs w:val="32"/>
        </w:rPr>
        <w:t xml:space="preserve"> </w:t>
      </w:r>
      <w:r w:rsidR="001249BA" w:rsidRPr="001249BA">
        <w:rPr>
          <w:rFonts w:ascii="仿宋_GB2312" w:eastAsia="仿宋_GB2312" w:hAnsi="仿宋"/>
          <w:sz w:val="32"/>
          <w:szCs w:val="32"/>
        </w:rPr>
        <w:t>http://202.61.89.161:12017/</w:t>
      </w:r>
    </w:p>
    <w:p w:rsidR="007A3EFE" w:rsidRDefault="007A3EFE">
      <w:pPr>
        <w:spacing w:line="440" w:lineRule="exact"/>
        <w:rPr>
          <w:rFonts w:ascii="仿宋_GB2312" w:eastAsia="仿宋_GB2312" w:hAnsi="宋体"/>
          <w:sz w:val="32"/>
          <w:szCs w:val="32"/>
        </w:rPr>
      </w:pPr>
      <w:r>
        <w:rPr>
          <w:rFonts w:ascii="仿宋_GB2312" w:eastAsia="仿宋_GB2312" w:hAnsi="宋体" w:hint="eastAsia"/>
          <w:sz w:val="32"/>
          <w:szCs w:val="32"/>
        </w:rPr>
        <w:t>浏览器建议使用</w:t>
      </w:r>
      <w:r>
        <w:rPr>
          <w:rFonts w:ascii="仿宋_GB2312" w:eastAsia="仿宋_GB2312" w:hAnsi="宋体"/>
          <w:sz w:val="32"/>
          <w:szCs w:val="32"/>
        </w:rPr>
        <w:t>IE8</w:t>
      </w:r>
      <w:r>
        <w:rPr>
          <w:rFonts w:ascii="仿宋_GB2312" w:eastAsia="仿宋_GB2312" w:hAnsi="宋体" w:hint="eastAsia"/>
          <w:sz w:val="32"/>
          <w:szCs w:val="32"/>
        </w:rPr>
        <w:t>以上的版本</w:t>
      </w:r>
      <w:r>
        <w:rPr>
          <w:rFonts w:ascii="仿宋_GB2312" w:eastAsia="仿宋_GB2312" w:hAnsi="宋体"/>
          <w:sz w:val="32"/>
          <w:szCs w:val="32"/>
        </w:rPr>
        <w:t>(</w:t>
      </w:r>
      <w:r>
        <w:rPr>
          <w:rFonts w:ascii="仿宋_GB2312" w:eastAsia="仿宋_GB2312" w:hAnsi="宋体" w:hint="eastAsia"/>
          <w:sz w:val="32"/>
          <w:szCs w:val="32"/>
        </w:rPr>
        <w:t>最好</w:t>
      </w:r>
      <w:r>
        <w:rPr>
          <w:rFonts w:ascii="仿宋_GB2312" w:eastAsia="仿宋_GB2312" w:hAnsi="宋体"/>
          <w:sz w:val="32"/>
          <w:szCs w:val="32"/>
        </w:rPr>
        <w:t>IE11)</w:t>
      </w:r>
    </w:p>
    <w:p w:rsidR="007A3EFE" w:rsidRPr="00CB16A0" w:rsidRDefault="007A3EFE">
      <w:pPr>
        <w:pStyle w:val="1"/>
        <w:spacing w:line="360" w:lineRule="auto"/>
        <w:ind w:firstLine="640"/>
        <w:rPr>
          <w:rFonts w:ascii="仿宋_GB2312" w:eastAsia="仿宋_GB2312" w:hAnsi="仿宋"/>
          <w:color w:val="FF0000"/>
          <w:sz w:val="32"/>
          <w:szCs w:val="32"/>
        </w:rPr>
      </w:pPr>
      <w:r>
        <w:rPr>
          <w:rFonts w:ascii="仿宋_GB2312" w:eastAsia="仿宋_GB2312"/>
          <w:sz w:val="32"/>
          <w:szCs w:val="32"/>
        </w:rPr>
        <w:t>2</w:t>
      </w:r>
      <w:r>
        <w:rPr>
          <w:rFonts w:ascii="仿宋_GB2312" w:eastAsia="仿宋_GB2312" w:hint="eastAsia"/>
          <w:sz w:val="32"/>
          <w:szCs w:val="32"/>
        </w:rPr>
        <w:t>、账号和密码</w:t>
      </w:r>
      <w:r>
        <w:rPr>
          <w:rFonts w:ascii="仿宋_GB2312" w:eastAsia="仿宋_GB2312"/>
          <w:sz w:val="32"/>
          <w:szCs w:val="32"/>
        </w:rPr>
        <w:t xml:space="preserve"> </w:t>
      </w:r>
      <w:r>
        <w:rPr>
          <w:rFonts w:ascii="仿宋_GB2312" w:eastAsia="仿宋_GB2312" w:hint="eastAsia"/>
          <w:sz w:val="32"/>
          <w:szCs w:val="32"/>
        </w:rPr>
        <w:t>：各乡镇账号与去年相同，但密码全部初始化，今年首次登录时，需强制用户进行密码的修改（系统管理</w:t>
      </w:r>
      <w:r>
        <w:rPr>
          <w:rFonts w:ascii="仿宋_GB2312" w:eastAsia="仿宋_GB2312"/>
          <w:sz w:val="32"/>
          <w:szCs w:val="32"/>
        </w:rPr>
        <w:t>——</w:t>
      </w:r>
      <w:r>
        <w:rPr>
          <w:rFonts w:ascii="仿宋_GB2312" w:eastAsia="仿宋_GB2312" w:hint="eastAsia"/>
          <w:sz w:val="32"/>
          <w:szCs w:val="32"/>
        </w:rPr>
        <w:t>修改密码）。</w:t>
      </w:r>
      <w:r w:rsidRPr="00CB16A0">
        <w:rPr>
          <w:rFonts w:ascii="仿宋_GB2312" w:eastAsia="仿宋_GB2312" w:hint="eastAsia"/>
          <w:color w:val="FF0000"/>
          <w:sz w:val="32"/>
          <w:szCs w:val="32"/>
        </w:rPr>
        <w:t>密码要按季度修改，如不按季度修改，系统会将该账号禁用。</w:t>
      </w:r>
    </w:p>
    <w:p w:rsidR="007A3EFE" w:rsidRDefault="007A3EFE">
      <w:pPr>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、修改资料：</w:t>
      </w:r>
      <w:r>
        <w:rPr>
          <w:rFonts w:ascii="仿宋_GB2312" w:eastAsia="仿宋_GB2312" w:hint="eastAsia"/>
          <w:sz w:val="32"/>
          <w:szCs w:val="32"/>
        </w:rPr>
        <w:t>系统管理</w:t>
      </w:r>
      <w:r>
        <w:rPr>
          <w:rFonts w:ascii="仿宋_GB2312" w:eastAsia="仿宋_GB2312"/>
          <w:sz w:val="32"/>
          <w:szCs w:val="32"/>
        </w:rPr>
        <w:t>——</w:t>
      </w:r>
      <w:r>
        <w:rPr>
          <w:rFonts w:ascii="仿宋_GB2312" w:eastAsia="仿宋_GB2312" w:hint="eastAsia"/>
          <w:sz w:val="32"/>
          <w:szCs w:val="32"/>
        </w:rPr>
        <w:t>修改资料，请准确填写联系电话、单位名称，姓名要求实名制（和身份证姓名一致）。</w:t>
      </w:r>
    </w:p>
    <w:p w:rsidR="007A3EFE" w:rsidRDefault="007A3EFE">
      <w:pPr>
        <w:pStyle w:val="1"/>
        <w:ind w:firstLineChars="0" w:firstLine="0"/>
      </w:pPr>
      <w:r>
        <w:rPr>
          <w:rFonts w:ascii="仿宋_GB2312" w:eastAsia="仿宋_GB2312" w:hAnsi="宋体" w:hint="eastAsia"/>
          <w:b/>
          <w:sz w:val="32"/>
          <w:szCs w:val="32"/>
        </w:rPr>
        <w:t>二、系统操作流程</w:t>
      </w:r>
    </w:p>
    <w:p w:rsidR="007A3EFE" w:rsidRDefault="00A525F4">
      <w:r>
        <w:pict>
          <v:roundrect id="自选图形 4" o:spid="_x0000_s1028" style="position:absolute;left:0;text-align:left;margin-left:9pt;margin-top:30.45pt;width:87.75pt;height:56.25pt;z-index:251650560" arcsize="10923f" fillcolor="#b2a1c7" strokecolor="#b2a1c7" strokeweight="1pt">
            <v:fill color2="#e5dfec" angle="-45" focus="-50%" type="gradient"/>
            <v:shadow on="t" type="perspective" color="#3f3151" opacity=".5" offset="1pt" offset2="-3pt"/>
            <v:textbox>
              <w:txbxContent>
                <w:p w:rsidR="007A3EFE" w:rsidRDefault="007A3EFE">
                  <w:r>
                    <w:rPr>
                      <w:rFonts w:hint="eastAsia"/>
                    </w:rPr>
                    <w:t>1</w:t>
                  </w:r>
                  <w:r>
                    <w:rPr>
                      <w:rFonts w:hint="eastAsia"/>
                    </w:rPr>
                    <w:t>、录入购机者信息</w:t>
                  </w:r>
                  <w:r>
                    <w:rPr>
                      <w:rFonts w:hint="eastAsia"/>
                    </w:rPr>
                    <w:t>2</w:t>
                  </w:r>
                  <w:r>
                    <w:rPr>
                      <w:rFonts w:hint="eastAsia"/>
                    </w:rPr>
                    <w:t>录入购机补贴信息</w:t>
                  </w:r>
                </w:p>
              </w:txbxContent>
            </v:textbox>
          </v:roundrect>
        </w:pict>
      </w:r>
      <w:r w:rsidR="007A3EFE">
        <w:rPr>
          <w:rFonts w:hint="eastAsia"/>
        </w:rPr>
        <w:t xml:space="preserve">                            </w:t>
      </w:r>
    </w:p>
    <w:p w:rsidR="007A3EFE" w:rsidRDefault="00A525F4">
      <w:pPr>
        <w:rPr>
          <w:rFonts w:ascii="仿宋_GB2312" w:eastAsia="仿宋_GB2312" w:hAnsi="仿宋"/>
          <w:sz w:val="32"/>
          <w:szCs w:val="32"/>
        </w:rPr>
      </w:pPr>
      <w:r w:rsidRPr="00A525F4">
        <w:pict>
          <v:roundrect id="自选图形 12" o:spid="_x0000_s1036" style="position:absolute;left:0;text-align:left;margin-left:303.05pt;margin-top:13.9pt;width:97.4pt;height:117.65pt;z-index:251655680" arcsize="10923f" fillcolor="#b2a1c7" strokecolor="#b2a1c7" strokeweight="1pt">
            <v:fill color2="#e5dfec" angle="-45" focus="-50%" type="gradient"/>
            <v:shadow on="t" type="perspective" color="#3f3151" opacity=".5" offset="1pt" offset2="-3pt"/>
            <v:textbox>
              <w:txbxContent>
                <w:p w:rsidR="007A3EFE" w:rsidRDefault="007A3EFE">
                  <w:r>
                    <w:rPr>
                      <w:rFonts w:hint="eastAsia"/>
                    </w:rPr>
                    <w:t>系统自动公示</w:t>
                  </w:r>
                  <w:r>
                    <w:rPr>
                      <w:rFonts w:hint="eastAsia"/>
                    </w:rPr>
                    <w:t xml:space="preserve">     </w:t>
                  </w:r>
                  <w:r>
                    <w:rPr>
                      <w:rFonts w:hint="eastAsia"/>
                    </w:rPr>
                    <w:t>（</w:t>
                  </w:r>
                  <w:r>
                    <w:rPr>
                      <w:rFonts w:hint="eastAsia"/>
                    </w:rPr>
                    <w:t>7</w:t>
                  </w:r>
                  <w:r>
                    <w:rPr>
                      <w:rFonts w:hint="eastAsia"/>
                    </w:rPr>
                    <w:t>天）</w:t>
                  </w:r>
                </w:p>
                <w:p w:rsidR="007A3EFE" w:rsidRDefault="007A3EFE"/>
                <w:p w:rsidR="007A3EFE" w:rsidRDefault="007A3EFE">
                  <w:r>
                    <w:rPr>
                      <w:rFonts w:hint="eastAsia"/>
                    </w:rPr>
                    <w:t xml:space="preserve">   </w:t>
                  </w:r>
                </w:p>
              </w:txbxContent>
            </v:textbox>
          </v:roundrect>
        </w:pict>
      </w:r>
      <w:r w:rsidRPr="00A525F4">
        <w:pict>
          <v:roundrect id="自选图形 9" o:spid="_x0000_s1033" style="position:absolute;left:0;text-align:left;margin-left:157.5pt;margin-top:15.6pt;width:90.75pt;height:57pt;z-index:251652608" arcsize="10923f" fillcolor="#b2a1c7" strokecolor="#b2a1c7" strokeweight="1pt">
            <v:fill color2="#e5dfec" angle="-45" focus="-50%" type="gradient"/>
            <v:shadow on="t" type="perspective" color="#3f3151" opacity=".5" offset="1pt" offset2="-3pt"/>
            <v:textbox>
              <w:txbxContent>
                <w:p w:rsidR="007A3EFE" w:rsidRDefault="007A3EFE">
                  <w:r>
                    <w:rPr>
                      <w:rFonts w:hint="eastAsia"/>
                    </w:rPr>
                    <w:t>生成并打印资金申请表</w:t>
                  </w:r>
                </w:p>
              </w:txbxContent>
            </v:textbox>
          </v:roundrect>
        </w:pict>
      </w:r>
    </w:p>
    <w:p w:rsidR="007A3EFE" w:rsidRDefault="00A525F4">
      <w:pPr>
        <w:rPr>
          <w:rFonts w:ascii="仿宋_GB2312" w:eastAsia="仿宋_GB2312" w:hAnsi="仿宋"/>
          <w:sz w:val="32"/>
          <w:szCs w:val="32"/>
        </w:rPr>
      </w:pPr>
      <w:r w:rsidRPr="00A525F4">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自选图形 5" o:spid="_x0000_s1029" type="#_x0000_t13" style="position:absolute;left:0;text-align:left;margin-left:115.5pt;margin-top:6.75pt;width:17.25pt;height:11.25pt;z-index:251651584" fillcolor="#fabf8f" strokecolor="#f79646" strokeweight="1pt">
            <v:fill color2="#f79646" focus="50%" type="gradient"/>
            <v:shadow on="t" type="perspective" color="#974706" offset="1pt" offset2="-3pt"/>
          </v:shape>
        </w:pict>
      </w:r>
      <w:r w:rsidRPr="00A525F4">
        <w:pict>
          <v:shape id="自选图形 22" o:spid="_x0000_s1046" type="#_x0000_t13" style="position:absolute;left:0;text-align:left;margin-left:265.5pt;margin-top:6.1pt;width:17.25pt;height:11.25pt;z-index:251661824" fillcolor="#fabf8f" strokecolor="#f79646" strokeweight="1pt">
            <v:fill color2="#f79646" focus="50%" type="gradient"/>
            <v:shadow on="t" type="perspective" color="#974706" offset="1pt" offset2="-3pt,-2pt"/>
          </v:shape>
        </w:pict>
      </w:r>
    </w:p>
    <w:p w:rsidR="007A3EFE" w:rsidRDefault="00A525F4">
      <w:pPr>
        <w:pStyle w:val="1"/>
        <w:ind w:firstLineChars="0" w:firstLine="0"/>
        <w:rPr>
          <w:rFonts w:ascii="仿宋_GB2312" w:eastAsia="仿宋_GB2312" w:hAnsi="仿宋"/>
          <w:sz w:val="32"/>
          <w:szCs w:val="32"/>
        </w:rPr>
      </w:pPr>
      <w:r w:rsidRPr="00A525F4">
        <w:pict>
          <v:shape id="自选图形 10" o:spid="_x0000_s1034" type="#_x0000_t13" style="position:absolute;left:0;text-align:left;margin-left:195.55pt;margin-top:24.25pt;width:17.25pt;height:11.25pt;rotation:90;z-index:251653632" fillcolor="#fabf8f" strokecolor="#f79646" strokeweight="1pt">
            <v:fill color2="#f79646" focus="50%" type="gradient"/>
            <v:shadow on="t" type="perspective" color="#974706" offset="1pt" offset2="-3pt"/>
          </v:shape>
        </w:pict>
      </w:r>
      <w:r w:rsidRPr="00A525F4">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自选图形 24" o:spid="_x0000_s1048" type="#_x0000_t91" style="position:absolute;left:0;text-align:left;margin-left:269.25pt;margin-top:26.35pt;width:27.75pt;height:54.2pt;z-index:251663872" fillcolor="#fabf8f" strokecolor="#f79646" strokeweight="1pt">
            <v:fill color2="#f79646" focus="50%" type="gradient"/>
            <v:shadow on="t" type="perspective" color="#974706" offset="1pt" offset2="-3pt,-2pt"/>
          </v:shape>
        </w:pict>
      </w:r>
      <w:r w:rsidR="007A3EFE">
        <w:rPr>
          <w:rFonts w:ascii="仿宋_GB2312" w:eastAsia="仿宋_GB2312" w:hAnsi="仿宋" w:hint="eastAsia"/>
          <w:sz w:val="32"/>
          <w:szCs w:val="32"/>
        </w:rPr>
        <w:t xml:space="preserve">               </w:t>
      </w:r>
    </w:p>
    <w:p w:rsidR="007A3EFE" w:rsidRDefault="00A525F4">
      <w:pPr>
        <w:rPr>
          <w:rFonts w:ascii="宋体" w:hAnsi="宋体" w:cs="宋体"/>
          <w:szCs w:val="21"/>
        </w:rPr>
      </w:pPr>
      <w:r w:rsidRPr="00A525F4">
        <w:pict>
          <v:roundrect id="自选图形 16" o:spid="_x0000_s1040" style="position:absolute;left:0;text-align:left;margin-left:153.75pt;margin-top:15.5pt;width:98.25pt;height:75.7pt;z-index:251658752" arcsize="10923f" fillcolor="#b2a1c7" strokecolor="#b2a1c7" strokeweight="1pt">
            <v:fill color2="#e5dfec" angle="-45" focus="-50%" type="gradient"/>
            <v:shadow on="t" type="perspective" color="#3f3151" opacity=".5" offset="1pt" offset2="-3pt"/>
            <v:textbox>
              <w:txbxContent>
                <w:p w:rsidR="007A3EFE" w:rsidRDefault="007A3EFE">
                  <w:pPr>
                    <w:rPr>
                      <w:rFonts w:ascii="宋体" w:hAnsi="宋体" w:cs="宋体"/>
                      <w:szCs w:val="21"/>
                    </w:rPr>
                  </w:pPr>
                  <w:r>
                    <w:rPr>
                      <w:rFonts w:ascii="宋体" w:hAnsi="宋体" w:cs="宋体" w:hint="eastAsia"/>
                      <w:szCs w:val="21"/>
                    </w:rPr>
                    <w:t>购机数量超过</w:t>
                  </w:r>
                  <w:r w:rsidR="000B4780">
                    <w:rPr>
                      <w:rFonts w:ascii="宋体" w:hAnsi="宋体" w:cs="宋体" w:hint="eastAsia"/>
                      <w:szCs w:val="21"/>
                    </w:rPr>
                    <w:t>3</w:t>
                  </w:r>
                  <w:r>
                    <w:rPr>
                      <w:rFonts w:ascii="宋体" w:hAnsi="宋体" w:cs="宋体" w:hint="eastAsia"/>
                      <w:szCs w:val="21"/>
                    </w:rPr>
                    <w:t>台或单台补贴超过5000元进入购机核实</w:t>
                  </w:r>
                </w:p>
                <w:p w:rsidR="007A3EFE" w:rsidRDefault="007A3EFE">
                  <w:pPr>
                    <w:pStyle w:val="1"/>
                    <w:ind w:firstLineChars="0" w:firstLine="0"/>
                    <w:rPr>
                      <w:rFonts w:ascii="宋体" w:hAnsi="宋体" w:cs="宋体"/>
                      <w:szCs w:val="21"/>
                    </w:rPr>
                  </w:pPr>
                  <w:r>
                    <w:rPr>
                      <w:rFonts w:ascii="宋体" w:hAnsi="宋体" w:cs="宋体" w:hint="eastAsia"/>
                      <w:szCs w:val="21"/>
                    </w:rPr>
                    <w:t xml:space="preserve">                       </w:t>
                  </w:r>
                </w:p>
                <w:p w:rsidR="007A3EFE" w:rsidRDefault="007A3EFE"/>
                <w:p w:rsidR="007A3EFE" w:rsidRDefault="007A3EFE">
                  <w:r>
                    <w:rPr>
                      <w:rFonts w:hint="eastAsia"/>
                    </w:rPr>
                    <w:t>等待县财政确认结算</w:t>
                  </w:r>
                </w:p>
              </w:txbxContent>
            </v:textbox>
          </v:roundrect>
        </w:pict>
      </w:r>
      <w:r w:rsidR="007A3EFE">
        <w:rPr>
          <w:rFonts w:ascii="仿宋_GB2312" w:eastAsia="仿宋_GB2312" w:hAnsi="仿宋" w:hint="eastAsia"/>
          <w:sz w:val="32"/>
          <w:szCs w:val="32"/>
        </w:rPr>
        <w:t xml:space="preserve">                 </w:t>
      </w:r>
    </w:p>
    <w:p w:rsidR="007A3EFE" w:rsidRDefault="007A3EFE">
      <w:pPr>
        <w:pStyle w:val="1"/>
        <w:ind w:firstLineChars="0" w:firstLine="0"/>
        <w:rPr>
          <w:rFonts w:ascii="宋体" w:hAnsi="宋体" w:cs="宋体"/>
          <w:szCs w:val="21"/>
        </w:rPr>
      </w:pPr>
      <w:r>
        <w:rPr>
          <w:rFonts w:ascii="宋体" w:hAnsi="宋体" w:cs="宋体" w:hint="eastAsia"/>
          <w:szCs w:val="21"/>
        </w:rPr>
        <w:t xml:space="preserve">                           </w:t>
      </w:r>
    </w:p>
    <w:p w:rsidR="007A3EFE" w:rsidRDefault="00A525F4">
      <w:pPr>
        <w:pStyle w:val="1"/>
        <w:ind w:firstLineChars="0" w:firstLine="0"/>
      </w:pPr>
      <w:r>
        <w:pict>
          <v:shape id="自选图形 21" o:spid="_x0000_s1045" type="#_x0000_t13" style="position:absolute;left:0;text-align:left;margin-left:-132pt;margin-top:12.9pt;width:17.25pt;height:18.75pt;z-index:251660800" fillcolor="#fabf8f" strokecolor="#f79646" strokeweight="1pt">
            <v:fill color2="#f79646" focus="50%" type="gradient"/>
            <v:shadow on="t" type="perspective" color="#974706" offset="1pt" offset2="-3pt,-2pt"/>
          </v:shape>
        </w:pict>
      </w:r>
      <w:r>
        <w:pict>
          <v:shape id="自选图形 23" o:spid="_x0000_s1047" type="#_x0000_t13" style="position:absolute;left:0;text-align:left;margin-left:-148.5pt;margin-top:4.35pt;width:17.25pt;height:18.75pt;z-index:251662848" fillcolor="#fabf8f" strokecolor="#f79646" strokeweight="1pt">
            <v:fill color2="#f79646" focus="50%" type="gradient"/>
            <v:shadow on="t" type="perspective" color="#974706" offset="1pt" offset2="-3pt,-2pt"/>
          </v:shape>
        </w:pict>
      </w:r>
    </w:p>
    <w:p w:rsidR="007A3EFE" w:rsidRDefault="00A525F4">
      <w:r>
        <w:pict>
          <v:shape id="自选图形 11" o:spid="_x0000_s1035" type="#_x0000_t13" style="position:absolute;left:0;text-align:left;margin-left:341.05pt;margin-top:6.8pt;width:17.25pt;height:11.25pt;rotation:90;z-index:251654656" fillcolor="#fabf8f" strokecolor="#f79646" strokeweight="1pt">
            <v:fill color2="#f79646" focus="50%" type="gradient"/>
            <v:shadow on="t" type="perspective" color="#974706" offset="1pt" offset2="-3pt"/>
          </v:shape>
        </w:pict>
      </w:r>
      <w:r w:rsidR="007A3EFE">
        <w:rPr>
          <w:rFonts w:hint="eastAsia"/>
        </w:rPr>
        <w:t xml:space="preserve">                                  </w:t>
      </w:r>
    </w:p>
    <w:p w:rsidR="007A3EFE" w:rsidRDefault="00A525F4">
      <w:pPr>
        <w:rPr>
          <w:rFonts w:ascii="宋体" w:hAnsi="宋体" w:cs="宋体"/>
          <w:szCs w:val="21"/>
        </w:rPr>
      </w:pPr>
      <w:r w:rsidRPr="00A525F4">
        <w:pict>
          <v:roundrect id="自选图形 14" o:spid="_x0000_s1038" style="position:absolute;left:0;text-align:left;margin-left:299.25pt;margin-top:10.05pt;width:105pt;height:63.7pt;z-index:251657728" arcsize="10923f" fillcolor="#b2a1c7" strokecolor="#b2a1c7" strokeweight="1pt">
            <v:fill color2="#e5dfec" angle="-45" focus="-50%" type="gradient"/>
            <v:shadow on="t" type="perspective" color="#3f3151" opacity=".5" offset="1pt" offset2="-3pt"/>
            <v:textbox>
              <w:txbxContent>
                <w:p w:rsidR="007A3EFE" w:rsidRDefault="007A3EFE">
                  <w:r>
                    <w:rPr>
                      <w:rFonts w:hint="eastAsia"/>
                    </w:rPr>
                    <w:t>数据打包并申请结算，导出资金结算明细表</w:t>
                  </w:r>
                </w:p>
              </w:txbxContent>
            </v:textbox>
          </v:roundrect>
        </w:pict>
      </w:r>
      <w:r w:rsidR="007A3EFE">
        <w:rPr>
          <w:rFonts w:hint="eastAsia"/>
        </w:rPr>
        <w:t xml:space="preserve"> </w:t>
      </w:r>
    </w:p>
    <w:p w:rsidR="007A3EFE" w:rsidRDefault="007A3EFE">
      <w:pPr>
        <w:pStyle w:val="1"/>
        <w:ind w:firstLineChars="0" w:firstLine="0"/>
        <w:rPr>
          <w:rFonts w:ascii="宋体" w:hAnsi="宋体" w:cs="宋体"/>
          <w:szCs w:val="21"/>
        </w:rPr>
      </w:pPr>
      <w:r>
        <w:rPr>
          <w:rFonts w:ascii="宋体" w:hAnsi="宋体" w:cs="宋体" w:hint="eastAsia"/>
          <w:szCs w:val="21"/>
        </w:rPr>
        <w:t xml:space="preserve">                        </w:t>
      </w:r>
    </w:p>
    <w:p w:rsidR="007A3EFE" w:rsidRDefault="007A3EFE">
      <w:r>
        <w:rPr>
          <w:rFonts w:hint="eastAsia"/>
        </w:rPr>
        <w:t xml:space="preserve">                                                               </w:t>
      </w:r>
    </w:p>
    <w:p w:rsidR="007A3EFE" w:rsidRDefault="007A3EFE">
      <w:pPr>
        <w:pStyle w:val="1"/>
        <w:tabs>
          <w:tab w:val="left" w:pos="2166"/>
        </w:tabs>
        <w:ind w:firstLineChars="0" w:firstLine="0"/>
        <w:rPr>
          <w:rFonts w:ascii="仿宋_GB2312" w:eastAsia="仿宋_GB2312" w:hAnsi="仿宋"/>
          <w:sz w:val="32"/>
          <w:szCs w:val="32"/>
        </w:rPr>
      </w:pPr>
    </w:p>
    <w:p w:rsidR="007A3EFE" w:rsidRDefault="00A525F4">
      <w:r>
        <w:pict>
          <v:shape id="自选图形 26" o:spid="_x0000_s1050" type="#_x0000_t13" style="position:absolute;left:0;text-align:left;margin-left:344.5pt;margin-top:7.3pt;width:17.25pt;height:10.5pt;rotation:90;z-index:251664896" fillcolor="#fabf8f" strokecolor="#f79646" strokeweight="1pt">
            <v:fill color2="#f79646" focus="50%" type="gradient"/>
            <v:shadow on="t" type="perspective" color="#974706" offset="1pt" offset2="-3pt,-2pt"/>
          </v:shape>
        </w:pict>
      </w:r>
    </w:p>
    <w:p w:rsidR="007A3EFE" w:rsidRDefault="00A525F4">
      <w:pPr>
        <w:pStyle w:val="1"/>
        <w:ind w:left="720" w:firstLineChars="0" w:firstLine="0"/>
        <w:rPr>
          <w:rFonts w:ascii="仿宋_GB2312" w:eastAsia="仿宋_GB2312" w:hAnsi="仿宋"/>
          <w:sz w:val="32"/>
          <w:szCs w:val="32"/>
        </w:rPr>
      </w:pPr>
      <w:r w:rsidRPr="00A525F4">
        <w:pict>
          <v:roundrect id="自选图形 18" o:spid="_x0000_s1042" style="position:absolute;left:0;text-align:left;margin-left:301.2pt;margin-top:11.45pt;width:105.75pt;height:57pt;z-index:251659776" arcsize="10923f" fillcolor="#b2a1c7" strokecolor="#b2a1c7" strokeweight="1pt">
            <v:fill color2="#e5dfec" angle="-45" focus="-50%" type="gradient"/>
            <v:shadow on="t" type="perspective" color="#3f3151" opacity=".5" offset="1pt" offset2="-3pt"/>
            <v:textbox>
              <w:txbxContent>
                <w:p w:rsidR="007A3EFE" w:rsidRDefault="007A3EFE">
                  <w:r>
                    <w:rPr>
                      <w:rFonts w:hint="eastAsia"/>
                    </w:rPr>
                    <w:t>财政系统确认结算</w:t>
                  </w:r>
                </w:p>
              </w:txbxContent>
            </v:textbox>
          </v:roundrect>
        </w:pict>
      </w:r>
      <w:r w:rsidR="007A3EFE">
        <w:rPr>
          <w:rFonts w:ascii="仿宋_GB2312" w:eastAsia="仿宋_GB2312" w:hAnsi="仿宋"/>
          <w:sz w:val="32"/>
          <w:szCs w:val="32"/>
        </w:rPr>
        <w:t xml:space="preserve">     </w:t>
      </w:r>
      <w:r w:rsidRPr="00A525F4">
        <w:pict>
          <v:shape id="自选图形 13" o:spid="_x0000_s1037" type="#_x0000_t13" style="position:absolute;left:0;text-align:left;margin-left:552pt;margin-top:18.1pt;width:17.25pt;height:10.7pt;rotation:180;z-index:251656704;mso-position-horizontal-relative:text;mso-position-vertical-relative:text" fillcolor="#fabf8f" strokecolor="#f79646" strokeweight="1pt">
            <v:fill color2="#f79646" focus="50%" type="gradient"/>
            <v:shadow on="t" type="perspective" color="#974706" offset="1pt" offset2="-3pt"/>
          </v:shape>
        </w:pict>
      </w:r>
    </w:p>
    <w:p w:rsidR="007A3EFE" w:rsidRDefault="007A3EFE">
      <w:pPr>
        <w:spacing w:line="440" w:lineRule="exact"/>
        <w:rPr>
          <w:rFonts w:ascii="仿宋_GB2312" w:eastAsia="仿宋_GB2312" w:hAnsi="宋体" w:cs="宋体"/>
          <w:sz w:val="32"/>
          <w:szCs w:val="32"/>
        </w:rPr>
      </w:pPr>
      <w:r>
        <w:rPr>
          <w:rFonts w:ascii="仿宋_GB2312" w:eastAsia="仿宋_GB2312" w:hAnsi="宋体" w:hint="eastAsia"/>
          <w:sz w:val="32"/>
          <w:szCs w:val="32"/>
        </w:rPr>
        <w:t>具体操作</w:t>
      </w:r>
      <w:r>
        <w:rPr>
          <w:rFonts w:ascii="仿宋_GB2312" w:eastAsia="仿宋_GB2312" w:hAnsi="宋体" w:cs="宋体" w:hint="eastAsia"/>
          <w:sz w:val="32"/>
          <w:szCs w:val="32"/>
        </w:rPr>
        <w:t>步骤：</w:t>
      </w:r>
    </w:p>
    <w:p w:rsidR="007A3EFE" w:rsidRDefault="007A3EFE">
      <w:pPr>
        <w:numPr>
          <w:ilvl w:val="0"/>
          <w:numId w:val="2"/>
        </w:numPr>
        <w:rPr>
          <w:rFonts w:ascii="仿宋_GB2312" w:eastAsia="仿宋_GB2312" w:hAnsi="宋体" w:cs="宋体"/>
          <w:sz w:val="32"/>
          <w:szCs w:val="32"/>
        </w:rPr>
      </w:pPr>
      <w:r>
        <w:rPr>
          <w:rFonts w:ascii="仿宋_GB2312" w:eastAsia="仿宋_GB2312" w:hAnsi="宋体" w:cs="宋体" w:hint="eastAsia"/>
          <w:sz w:val="32"/>
          <w:szCs w:val="32"/>
        </w:rPr>
        <w:lastRenderedPageBreak/>
        <w:t>录入购机者信息：</w:t>
      </w:r>
    </w:p>
    <w:p w:rsidR="007A3EFE" w:rsidRDefault="007A3EFE">
      <w:pPr>
        <w:ind w:firstLineChars="200" w:firstLine="640"/>
        <w:rPr>
          <w:rFonts w:ascii="仿宋_GB2312" w:eastAsia="仿宋_GB2312" w:hAnsi="仿宋"/>
          <w:sz w:val="32"/>
          <w:szCs w:val="32"/>
        </w:rPr>
      </w:pPr>
      <w:r>
        <w:rPr>
          <w:rFonts w:ascii="仿宋_GB2312" w:eastAsia="仿宋_GB2312" w:hAnsi="宋体" w:cs="宋体" w:hint="eastAsia"/>
          <w:sz w:val="32"/>
          <w:szCs w:val="32"/>
        </w:rPr>
        <w:t>申请管理</w:t>
      </w:r>
      <w:r>
        <w:rPr>
          <w:rFonts w:ascii="仿宋_GB2312" w:eastAsia="仿宋_GB2312" w:hAnsi="宋体" w:cs="宋体"/>
          <w:sz w:val="32"/>
          <w:szCs w:val="32"/>
        </w:rPr>
        <w:t>—</w:t>
      </w:r>
      <w:r>
        <w:rPr>
          <w:rFonts w:ascii="仿宋_GB2312" w:eastAsia="仿宋_GB2312" w:hAnsi="宋体" w:cs="宋体" w:hint="eastAsia"/>
          <w:sz w:val="32"/>
          <w:szCs w:val="32"/>
        </w:rPr>
        <w:t>申请填写</w:t>
      </w:r>
      <w:r>
        <w:rPr>
          <w:rFonts w:hint="eastAsia"/>
        </w:rPr>
        <w:t>，</w:t>
      </w:r>
      <w:r>
        <w:rPr>
          <w:rFonts w:ascii="仿宋_GB2312" w:eastAsia="仿宋_GB2312" w:hAnsi="仿宋" w:hint="eastAsia"/>
          <w:sz w:val="32"/>
          <w:szCs w:val="32"/>
        </w:rPr>
        <w:t>将购机者基本信息填写完整（带</w:t>
      </w:r>
      <w:r>
        <w:rPr>
          <w:rFonts w:ascii="仿宋_GB2312" w:eastAsia="仿宋_GB2312" w:hAnsi="仿宋" w:hint="eastAsia"/>
          <w:color w:val="FF6600"/>
          <w:sz w:val="32"/>
          <w:szCs w:val="32"/>
        </w:rPr>
        <w:t>★</w:t>
      </w:r>
      <w:r>
        <w:rPr>
          <w:rFonts w:ascii="仿宋_GB2312" w:eastAsia="仿宋_GB2312" w:hAnsi="仿宋" w:hint="eastAsia"/>
          <w:sz w:val="32"/>
          <w:szCs w:val="32"/>
        </w:rPr>
        <w:t>号必填）后，点击下一步。</w:t>
      </w:r>
    </w:p>
    <w:p w:rsidR="007A3EFE" w:rsidRDefault="007A3EFE" w:rsidP="00F40C3A">
      <w:pPr>
        <w:ind w:firstLineChars="196" w:firstLine="628"/>
        <w:rPr>
          <w:rFonts w:ascii="仿宋_GB2312" w:eastAsia="仿宋_GB2312" w:hAnsi="仿宋"/>
          <w:sz w:val="32"/>
          <w:szCs w:val="32"/>
        </w:rPr>
      </w:pPr>
      <w:r>
        <w:rPr>
          <w:rFonts w:ascii="仿宋_GB2312" w:eastAsia="仿宋_GB2312" w:hAnsi="仿宋" w:hint="eastAsia"/>
          <w:b/>
          <w:color w:val="FF6600"/>
          <w:sz w:val="32"/>
          <w:szCs w:val="32"/>
        </w:rPr>
        <w:t>注意</w:t>
      </w:r>
      <w:r>
        <w:rPr>
          <w:rFonts w:ascii="仿宋_GB2312" w:eastAsia="仿宋_GB2312" w:hAnsi="仿宋" w:hint="eastAsia"/>
          <w:sz w:val="32"/>
          <w:szCs w:val="32"/>
        </w:rPr>
        <w:t>：</w:t>
      </w:r>
    </w:p>
    <w:p w:rsidR="007A3EFE" w:rsidRDefault="007A3EFE">
      <w:pPr>
        <w:ind w:firstLineChars="196" w:firstLine="627"/>
        <w:rPr>
          <w:rFonts w:ascii="仿宋_GB2312" w:eastAsia="仿宋_GB2312"/>
          <w:sz w:val="32"/>
          <w:szCs w:val="32"/>
        </w:rPr>
      </w:pPr>
      <w:r>
        <w:rPr>
          <w:rFonts w:ascii="仿宋_GB2312" w:eastAsia="仿宋_GB2312" w:hint="eastAsia"/>
          <w:sz w:val="32"/>
          <w:szCs w:val="32"/>
        </w:rPr>
        <w:t>①申请的数量和补贴资金总额如果超过设置的购机者年度内最多购机数量和补贴总额，系统会提示且不可保存。具体上限为：</w:t>
      </w:r>
    </w:p>
    <w:p w:rsidR="007A3EFE" w:rsidRDefault="007A3EFE">
      <w:pPr>
        <w:ind w:firstLineChars="250" w:firstLine="800"/>
        <w:rPr>
          <w:rFonts w:ascii="仿宋_GB2312" w:eastAsia="仿宋_GB2312" w:hAnsi="仿宋"/>
          <w:sz w:val="32"/>
          <w:szCs w:val="32"/>
        </w:rPr>
      </w:pPr>
    </w:p>
    <w:tbl>
      <w:tblPr>
        <w:tblW w:w="0" w:type="auto"/>
        <w:tblCellSpacing w:w="0" w:type="dxa"/>
        <w:tblLayout w:type="fixed"/>
        <w:tblCellMar>
          <w:top w:w="15" w:type="dxa"/>
          <w:left w:w="15" w:type="dxa"/>
          <w:bottom w:w="15" w:type="dxa"/>
          <w:right w:w="15" w:type="dxa"/>
        </w:tblCellMar>
        <w:tblLook w:val="0000"/>
      </w:tblPr>
      <w:tblGrid>
        <w:gridCol w:w="5790"/>
        <w:gridCol w:w="2003"/>
      </w:tblGrid>
      <w:tr w:rsidR="007A3EFE">
        <w:trPr>
          <w:trHeight w:val="360"/>
          <w:tblCellSpacing w:w="0" w:type="dxa"/>
        </w:trPr>
        <w:tc>
          <w:tcPr>
            <w:tcW w:w="5790" w:type="dxa"/>
            <w:shd w:val="clear" w:color="auto" w:fill="auto"/>
            <w:vAlign w:val="center"/>
          </w:tcPr>
          <w:p w:rsidR="007A3EFE" w:rsidRDefault="007A3EFE">
            <w:pPr>
              <w:widowControl/>
              <w:jc w:val="right"/>
              <w:rPr>
                <w:rFonts w:ascii="微软雅黑" w:eastAsia="微软雅黑" w:hAnsi="微软雅黑" w:cs="宋体"/>
                <w:kern w:val="0"/>
                <w:sz w:val="32"/>
                <w:szCs w:val="32"/>
              </w:rPr>
            </w:pPr>
            <w:r>
              <w:rPr>
                <w:rFonts w:ascii="微软雅黑" w:eastAsia="微软雅黑" w:hAnsi="微软雅黑" w:cs="宋体" w:hint="eastAsia"/>
                <w:kern w:val="0"/>
                <w:sz w:val="32"/>
                <w:szCs w:val="32"/>
              </w:rPr>
              <w:t>同一农民年度内享受补贴资金总额：</w:t>
            </w:r>
            <w:r>
              <w:rPr>
                <w:rFonts w:ascii="微软雅黑" w:eastAsia="微软雅黑" w:hAnsi="微软雅黑" w:cs="宋体"/>
                <w:kern w:val="0"/>
                <w:sz w:val="32"/>
                <w:szCs w:val="32"/>
              </w:rPr>
              <w:t xml:space="preserve"> </w:t>
            </w:r>
          </w:p>
        </w:tc>
        <w:tc>
          <w:tcPr>
            <w:tcW w:w="2003" w:type="dxa"/>
            <w:shd w:val="clear" w:color="auto" w:fill="B5D5FF"/>
            <w:vAlign w:val="center"/>
          </w:tcPr>
          <w:p w:rsidR="007A3EFE" w:rsidRDefault="007A3EFE">
            <w:pPr>
              <w:widowControl/>
              <w:jc w:val="left"/>
              <w:rPr>
                <w:rFonts w:ascii="微软雅黑" w:eastAsia="微软雅黑" w:hAnsi="微软雅黑" w:cs="宋体"/>
                <w:kern w:val="0"/>
                <w:sz w:val="32"/>
                <w:szCs w:val="32"/>
              </w:rPr>
            </w:pPr>
            <w:r>
              <w:rPr>
                <w:rFonts w:ascii="微软雅黑" w:eastAsia="微软雅黑" w:hAnsi="微软雅黑" w:cs="宋体" w:hint="eastAsia"/>
                <w:color w:val="808080"/>
                <w:kern w:val="0"/>
                <w:sz w:val="32"/>
                <w:szCs w:val="32"/>
              </w:rPr>
              <w:t>（</w:t>
            </w:r>
            <w:r w:rsidR="00045E00">
              <w:rPr>
                <w:rFonts w:ascii="微软雅黑" w:eastAsia="微软雅黑" w:hAnsi="微软雅黑" w:cs="宋体" w:hint="eastAsia"/>
                <w:color w:val="808080"/>
                <w:kern w:val="0"/>
                <w:sz w:val="32"/>
                <w:szCs w:val="32"/>
              </w:rPr>
              <w:t>5</w:t>
            </w:r>
            <w:r>
              <w:rPr>
                <w:rFonts w:ascii="微软雅黑" w:eastAsia="微软雅黑" w:hAnsi="微软雅黑" w:cs="宋体" w:hint="eastAsia"/>
                <w:color w:val="808080"/>
                <w:kern w:val="0"/>
                <w:sz w:val="32"/>
                <w:szCs w:val="32"/>
              </w:rPr>
              <w:t>）万元</w:t>
            </w:r>
          </w:p>
        </w:tc>
      </w:tr>
      <w:tr w:rsidR="007A3EFE">
        <w:trPr>
          <w:trHeight w:val="360"/>
          <w:tblCellSpacing w:w="0" w:type="dxa"/>
        </w:trPr>
        <w:tc>
          <w:tcPr>
            <w:tcW w:w="5790" w:type="dxa"/>
            <w:shd w:val="clear" w:color="auto" w:fill="auto"/>
            <w:vAlign w:val="center"/>
          </w:tcPr>
          <w:p w:rsidR="007A3EFE" w:rsidRDefault="007A3EFE">
            <w:pPr>
              <w:widowControl/>
              <w:jc w:val="right"/>
              <w:rPr>
                <w:rFonts w:ascii="微软雅黑" w:eastAsia="微软雅黑" w:hAnsi="微软雅黑" w:cs="宋体"/>
                <w:kern w:val="0"/>
                <w:sz w:val="32"/>
                <w:szCs w:val="32"/>
              </w:rPr>
            </w:pPr>
            <w:r>
              <w:rPr>
                <w:rFonts w:ascii="微软雅黑" w:eastAsia="微软雅黑" w:hAnsi="微软雅黑" w:cs="宋体" w:hint="eastAsia"/>
                <w:kern w:val="0"/>
                <w:sz w:val="32"/>
                <w:szCs w:val="32"/>
              </w:rPr>
              <w:t>同一农民年度内享受补贴农机具最高：</w:t>
            </w:r>
            <w:r>
              <w:rPr>
                <w:rFonts w:ascii="微软雅黑" w:eastAsia="微软雅黑" w:hAnsi="微软雅黑" w:cs="宋体"/>
                <w:kern w:val="0"/>
                <w:sz w:val="32"/>
                <w:szCs w:val="32"/>
              </w:rPr>
              <w:t xml:space="preserve"> </w:t>
            </w:r>
          </w:p>
        </w:tc>
        <w:tc>
          <w:tcPr>
            <w:tcW w:w="2003" w:type="dxa"/>
            <w:tcBorders>
              <w:bottom w:val="single" w:sz="6" w:space="0" w:color="FFFF00"/>
            </w:tcBorders>
            <w:shd w:val="clear" w:color="auto" w:fill="B5D5FF"/>
            <w:vAlign w:val="center"/>
          </w:tcPr>
          <w:p w:rsidR="007A3EFE" w:rsidRDefault="007A3EFE">
            <w:pPr>
              <w:widowControl/>
              <w:jc w:val="left"/>
              <w:rPr>
                <w:rFonts w:ascii="微软雅黑" w:eastAsia="微软雅黑" w:hAnsi="微软雅黑" w:cs="宋体"/>
                <w:kern w:val="0"/>
                <w:sz w:val="32"/>
                <w:szCs w:val="32"/>
              </w:rPr>
            </w:pPr>
            <w:r>
              <w:rPr>
                <w:rFonts w:ascii="微软雅黑" w:eastAsia="微软雅黑" w:hAnsi="微软雅黑" w:cs="宋体" w:hint="eastAsia"/>
                <w:color w:val="808080"/>
                <w:kern w:val="0"/>
                <w:sz w:val="32"/>
                <w:szCs w:val="32"/>
              </w:rPr>
              <w:t>（</w:t>
            </w:r>
            <w:r w:rsidR="00045E00">
              <w:rPr>
                <w:rFonts w:ascii="微软雅黑" w:eastAsia="微软雅黑" w:hAnsi="微软雅黑" w:cs="宋体" w:hint="eastAsia"/>
                <w:color w:val="808080"/>
                <w:kern w:val="0"/>
                <w:sz w:val="32"/>
                <w:szCs w:val="32"/>
              </w:rPr>
              <w:t>3</w:t>
            </w:r>
            <w:r>
              <w:rPr>
                <w:rFonts w:ascii="微软雅黑" w:eastAsia="微软雅黑" w:hAnsi="微软雅黑" w:cs="宋体" w:hint="eastAsia"/>
                <w:color w:val="808080"/>
                <w:kern w:val="0"/>
                <w:sz w:val="32"/>
                <w:szCs w:val="32"/>
              </w:rPr>
              <w:t>）台</w:t>
            </w:r>
            <w:r>
              <w:rPr>
                <w:rFonts w:ascii="微软雅黑" w:eastAsia="微软雅黑" w:hAnsi="微软雅黑" w:cs="宋体"/>
                <w:color w:val="808080"/>
                <w:kern w:val="0"/>
                <w:sz w:val="32"/>
                <w:szCs w:val="32"/>
              </w:rPr>
              <w:t>/</w:t>
            </w:r>
            <w:r>
              <w:rPr>
                <w:rFonts w:ascii="微软雅黑" w:eastAsia="微软雅黑" w:hAnsi="微软雅黑" w:cs="宋体" w:hint="eastAsia"/>
                <w:color w:val="808080"/>
                <w:kern w:val="0"/>
                <w:sz w:val="32"/>
                <w:szCs w:val="32"/>
              </w:rPr>
              <w:t>套</w:t>
            </w:r>
          </w:p>
        </w:tc>
      </w:tr>
      <w:tr w:rsidR="007A3EFE">
        <w:trPr>
          <w:trHeight w:val="360"/>
          <w:tblCellSpacing w:w="0" w:type="dxa"/>
        </w:trPr>
        <w:tc>
          <w:tcPr>
            <w:tcW w:w="5790" w:type="dxa"/>
            <w:shd w:val="clear" w:color="auto" w:fill="auto"/>
            <w:vAlign w:val="center"/>
          </w:tcPr>
          <w:p w:rsidR="007A3EFE" w:rsidRDefault="007A3EFE">
            <w:pPr>
              <w:widowControl/>
              <w:jc w:val="right"/>
              <w:rPr>
                <w:rFonts w:ascii="微软雅黑" w:eastAsia="微软雅黑" w:hAnsi="微软雅黑" w:cs="宋体"/>
                <w:kern w:val="0"/>
                <w:sz w:val="32"/>
                <w:szCs w:val="32"/>
              </w:rPr>
            </w:pPr>
            <w:r>
              <w:rPr>
                <w:rFonts w:ascii="微软雅黑" w:eastAsia="微软雅黑" w:hAnsi="微软雅黑" w:cs="宋体" w:hint="eastAsia"/>
                <w:kern w:val="0"/>
                <w:sz w:val="32"/>
                <w:szCs w:val="32"/>
              </w:rPr>
              <w:t>同一合作社年度内享受补贴资金总额：</w:t>
            </w:r>
            <w:r>
              <w:rPr>
                <w:rFonts w:ascii="微软雅黑" w:eastAsia="微软雅黑" w:hAnsi="微软雅黑" w:cs="宋体"/>
                <w:kern w:val="0"/>
                <w:sz w:val="32"/>
                <w:szCs w:val="32"/>
              </w:rPr>
              <w:t xml:space="preserve"> </w:t>
            </w:r>
          </w:p>
        </w:tc>
        <w:tc>
          <w:tcPr>
            <w:tcW w:w="2003" w:type="dxa"/>
            <w:shd w:val="clear" w:color="auto" w:fill="B5D5FF"/>
            <w:vAlign w:val="center"/>
          </w:tcPr>
          <w:p w:rsidR="007A3EFE" w:rsidRDefault="007A3EFE">
            <w:pPr>
              <w:widowControl/>
              <w:jc w:val="left"/>
              <w:rPr>
                <w:rFonts w:ascii="微软雅黑" w:eastAsia="微软雅黑" w:hAnsi="微软雅黑" w:cs="宋体"/>
                <w:kern w:val="0"/>
                <w:sz w:val="32"/>
                <w:szCs w:val="32"/>
              </w:rPr>
            </w:pPr>
            <w:r>
              <w:rPr>
                <w:rFonts w:ascii="微软雅黑" w:eastAsia="微软雅黑" w:hAnsi="微软雅黑" w:cs="宋体" w:hint="eastAsia"/>
                <w:color w:val="808080"/>
                <w:kern w:val="0"/>
                <w:sz w:val="32"/>
                <w:szCs w:val="32"/>
              </w:rPr>
              <w:t>（</w:t>
            </w:r>
            <w:r w:rsidR="00045E00">
              <w:rPr>
                <w:rFonts w:ascii="微软雅黑" w:eastAsia="微软雅黑" w:hAnsi="微软雅黑" w:cs="宋体" w:hint="eastAsia"/>
                <w:color w:val="808080"/>
                <w:kern w:val="0"/>
                <w:sz w:val="32"/>
                <w:szCs w:val="32"/>
              </w:rPr>
              <w:t>1</w:t>
            </w:r>
            <w:r>
              <w:rPr>
                <w:rFonts w:ascii="微软雅黑" w:eastAsia="微软雅黑" w:hAnsi="微软雅黑" w:cs="宋体"/>
                <w:color w:val="808080"/>
                <w:kern w:val="0"/>
                <w:sz w:val="32"/>
                <w:szCs w:val="32"/>
              </w:rPr>
              <w:t>0</w:t>
            </w:r>
            <w:r>
              <w:rPr>
                <w:rFonts w:ascii="微软雅黑" w:eastAsia="微软雅黑" w:hAnsi="微软雅黑" w:cs="宋体" w:hint="eastAsia"/>
                <w:color w:val="808080"/>
                <w:kern w:val="0"/>
                <w:sz w:val="32"/>
                <w:szCs w:val="32"/>
              </w:rPr>
              <w:t>）万元</w:t>
            </w:r>
          </w:p>
        </w:tc>
      </w:tr>
      <w:tr w:rsidR="007A3EFE">
        <w:trPr>
          <w:trHeight w:val="360"/>
          <w:tblCellSpacing w:w="0" w:type="dxa"/>
        </w:trPr>
        <w:tc>
          <w:tcPr>
            <w:tcW w:w="5790" w:type="dxa"/>
            <w:shd w:val="clear" w:color="auto" w:fill="auto"/>
            <w:tcMar>
              <w:top w:w="75" w:type="dxa"/>
              <w:left w:w="15" w:type="dxa"/>
              <w:bottom w:w="15" w:type="dxa"/>
              <w:right w:w="15" w:type="dxa"/>
            </w:tcMar>
          </w:tcPr>
          <w:p w:rsidR="007A3EFE" w:rsidRDefault="007A3EFE">
            <w:pPr>
              <w:widowControl/>
              <w:jc w:val="right"/>
              <w:rPr>
                <w:rFonts w:ascii="微软雅黑" w:eastAsia="微软雅黑" w:hAnsi="微软雅黑" w:cs="宋体"/>
                <w:kern w:val="0"/>
                <w:sz w:val="32"/>
                <w:szCs w:val="32"/>
              </w:rPr>
            </w:pPr>
            <w:r>
              <w:rPr>
                <w:rFonts w:ascii="微软雅黑" w:eastAsia="微软雅黑" w:hAnsi="微软雅黑" w:cs="宋体" w:hint="eastAsia"/>
                <w:kern w:val="0"/>
                <w:sz w:val="32"/>
                <w:szCs w:val="32"/>
              </w:rPr>
              <w:t>同一合作社年度内享受补贴农机具最高：</w:t>
            </w:r>
            <w:r>
              <w:rPr>
                <w:rFonts w:ascii="微软雅黑" w:eastAsia="微软雅黑" w:hAnsi="微软雅黑" w:cs="宋体"/>
                <w:kern w:val="0"/>
                <w:sz w:val="32"/>
                <w:szCs w:val="32"/>
              </w:rPr>
              <w:t xml:space="preserve"> </w:t>
            </w:r>
          </w:p>
        </w:tc>
        <w:tc>
          <w:tcPr>
            <w:tcW w:w="2003" w:type="dxa"/>
            <w:tcBorders>
              <w:bottom w:val="single" w:sz="6" w:space="0" w:color="FFFF00"/>
            </w:tcBorders>
            <w:shd w:val="clear" w:color="auto" w:fill="B5D5FF"/>
            <w:vAlign w:val="center"/>
          </w:tcPr>
          <w:p w:rsidR="007A3EFE" w:rsidRDefault="007A3EFE">
            <w:pPr>
              <w:widowControl/>
              <w:jc w:val="left"/>
              <w:rPr>
                <w:rFonts w:ascii="微软雅黑" w:eastAsia="微软雅黑" w:hAnsi="微软雅黑" w:cs="宋体"/>
                <w:kern w:val="0"/>
                <w:sz w:val="32"/>
                <w:szCs w:val="32"/>
              </w:rPr>
            </w:pPr>
            <w:r>
              <w:rPr>
                <w:rFonts w:ascii="微软雅黑" w:eastAsia="微软雅黑" w:hAnsi="微软雅黑" w:cs="宋体" w:hint="eastAsia"/>
                <w:color w:val="808080"/>
                <w:kern w:val="0"/>
                <w:sz w:val="32"/>
                <w:szCs w:val="32"/>
              </w:rPr>
              <w:t>（</w:t>
            </w:r>
            <w:r w:rsidR="00045E00">
              <w:rPr>
                <w:rFonts w:ascii="微软雅黑" w:eastAsia="微软雅黑" w:hAnsi="微软雅黑" w:cs="宋体" w:hint="eastAsia"/>
                <w:color w:val="808080"/>
                <w:kern w:val="0"/>
                <w:sz w:val="32"/>
                <w:szCs w:val="32"/>
              </w:rPr>
              <w:t>1</w:t>
            </w:r>
            <w:r>
              <w:rPr>
                <w:rFonts w:ascii="微软雅黑" w:eastAsia="微软雅黑" w:hAnsi="微软雅黑" w:cs="宋体"/>
                <w:color w:val="808080"/>
                <w:kern w:val="0"/>
                <w:sz w:val="32"/>
                <w:szCs w:val="32"/>
              </w:rPr>
              <w:t>0</w:t>
            </w:r>
            <w:r>
              <w:rPr>
                <w:rFonts w:ascii="微软雅黑" w:eastAsia="微软雅黑" w:hAnsi="微软雅黑" w:cs="宋体" w:hint="eastAsia"/>
                <w:color w:val="808080"/>
                <w:kern w:val="0"/>
                <w:sz w:val="32"/>
                <w:szCs w:val="32"/>
              </w:rPr>
              <w:t>）台</w:t>
            </w:r>
            <w:r>
              <w:rPr>
                <w:rFonts w:ascii="微软雅黑" w:eastAsia="微软雅黑" w:hAnsi="微软雅黑" w:cs="宋体"/>
                <w:color w:val="808080"/>
                <w:kern w:val="0"/>
                <w:sz w:val="32"/>
                <w:szCs w:val="32"/>
              </w:rPr>
              <w:t>/</w:t>
            </w:r>
            <w:r>
              <w:rPr>
                <w:rFonts w:ascii="微软雅黑" w:eastAsia="微软雅黑" w:hAnsi="微软雅黑" w:cs="宋体" w:hint="eastAsia"/>
                <w:color w:val="808080"/>
                <w:kern w:val="0"/>
                <w:sz w:val="32"/>
                <w:szCs w:val="32"/>
              </w:rPr>
              <w:t>套</w:t>
            </w:r>
            <w:r>
              <w:rPr>
                <w:rFonts w:ascii="微软雅黑" w:eastAsia="微软雅黑" w:hAnsi="微软雅黑" w:cs="宋体"/>
                <w:kern w:val="0"/>
                <w:sz w:val="32"/>
                <w:szCs w:val="32"/>
              </w:rPr>
              <w:br/>
            </w:r>
          </w:p>
        </w:tc>
      </w:tr>
    </w:tbl>
    <w:p w:rsidR="007A3EFE" w:rsidRDefault="007A3EFE">
      <w:pPr>
        <w:ind w:firstLineChars="250" w:firstLine="800"/>
        <w:rPr>
          <w:rFonts w:ascii="仿宋_GB2312" w:eastAsia="仿宋_GB2312" w:hAnsi="仿宋"/>
          <w:sz w:val="32"/>
          <w:szCs w:val="32"/>
        </w:rPr>
      </w:pPr>
    </w:p>
    <w:p w:rsidR="007A3EFE" w:rsidRDefault="007A3EFE">
      <w:pPr>
        <w:widowControl/>
        <w:ind w:firstLineChars="200" w:firstLine="640"/>
        <w:jc w:val="left"/>
        <w:rPr>
          <w:rFonts w:ascii="仿宋_GB2312" w:eastAsia="仿宋_GB2312"/>
          <w:sz w:val="32"/>
          <w:szCs w:val="32"/>
        </w:rPr>
      </w:pPr>
      <w:r>
        <w:rPr>
          <w:rFonts w:ascii="仿宋_GB2312" w:eastAsia="仿宋_GB2312" w:hint="eastAsia"/>
          <w:sz w:val="32"/>
          <w:szCs w:val="32"/>
        </w:rPr>
        <w:t>②录入购机者信息时，一定要确保身份证号和姓名是对应的，若第二次录入姓名和首次录入的不一致则不能保存申请（系统会提示该身份证号对应的姓名与系统中的不一致）</w:t>
      </w:r>
    </w:p>
    <w:p w:rsidR="007A3EFE" w:rsidRDefault="007A3EFE">
      <w:pPr>
        <w:ind w:firstLineChars="200" w:firstLine="640"/>
        <w:rPr>
          <w:rFonts w:ascii="仿宋_GB2312" w:eastAsia="仿宋_GB2312" w:hAnsi="仿宋"/>
          <w:sz w:val="32"/>
          <w:szCs w:val="32"/>
        </w:rPr>
      </w:pPr>
      <w:r>
        <w:rPr>
          <w:rFonts w:ascii="仿宋_GB2312" w:eastAsia="仿宋_GB2312" w:hAnsi="仿宋" w:hint="eastAsia"/>
          <w:sz w:val="32"/>
          <w:szCs w:val="32"/>
        </w:rPr>
        <w:t>③在录入身份证的过程中，如遇身份证尾数为“</w:t>
      </w:r>
      <w:r>
        <w:rPr>
          <w:rFonts w:ascii="仿宋_GB2312" w:eastAsia="仿宋_GB2312" w:hAnsi="仿宋"/>
          <w:sz w:val="32"/>
          <w:szCs w:val="32"/>
        </w:rPr>
        <w:t>X</w:t>
      </w:r>
      <w:r>
        <w:rPr>
          <w:rFonts w:ascii="仿宋_GB2312" w:eastAsia="仿宋_GB2312" w:hAnsi="仿宋" w:hint="eastAsia"/>
          <w:sz w:val="32"/>
          <w:szCs w:val="32"/>
        </w:rPr>
        <w:t>”的，必须是大写。</w:t>
      </w:r>
    </w:p>
    <w:p w:rsidR="007A3EFE" w:rsidRDefault="007A3EFE">
      <w:pPr>
        <w:numPr>
          <w:ilvl w:val="0"/>
          <w:numId w:val="2"/>
        </w:numPr>
        <w:rPr>
          <w:rFonts w:ascii="仿宋_GB2312" w:eastAsia="仿宋_GB2312" w:hAnsi="仿宋"/>
          <w:sz w:val="32"/>
          <w:szCs w:val="32"/>
        </w:rPr>
      </w:pPr>
      <w:r>
        <w:rPr>
          <w:rFonts w:ascii="仿宋_GB2312" w:eastAsia="仿宋_GB2312" w:hAnsi="仿宋" w:hint="eastAsia"/>
          <w:sz w:val="32"/>
          <w:szCs w:val="32"/>
        </w:rPr>
        <w:t>录入购机补贴信息：</w:t>
      </w:r>
    </w:p>
    <w:p w:rsidR="007A3EFE" w:rsidRDefault="007A3EFE">
      <w:pPr>
        <w:ind w:firstLineChars="200" w:firstLine="640"/>
        <w:rPr>
          <w:rFonts w:ascii="仿宋_GB2312" w:eastAsia="仿宋_GB2312" w:hAnsi="仿宋"/>
          <w:sz w:val="32"/>
          <w:szCs w:val="32"/>
        </w:rPr>
      </w:pPr>
      <w:r>
        <w:rPr>
          <w:rFonts w:ascii="仿宋_GB2312" w:eastAsia="仿宋_GB2312" w:hAnsi="仿宋" w:hint="eastAsia"/>
          <w:sz w:val="32"/>
          <w:szCs w:val="32"/>
        </w:rPr>
        <w:t>录入购机者信息后，点击“下一步”进入录入购机补贴信息页面。分为两种录入：1、单个产品   2、多个产品</w:t>
      </w:r>
    </w:p>
    <w:p w:rsidR="007A3EFE" w:rsidRDefault="007A3EFE">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1、单个产品步骤：</w:t>
      </w:r>
    </w:p>
    <w:p w:rsidR="007A3EFE" w:rsidRDefault="007A3EFE">
      <w:pPr>
        <w:pStyle w:val="1"/>
        <w:widowControl/>
        <w:ind w:firstLine="640"/>
        <w:jc w:val="left"/>
        <w:rPr>
          <w:rFonts w:ascii="仿宋_GB2312" w:eastAsia="仿宋_GB2312" w:hAnsi="仿宋"/>
          <w:sz w:val="32"/>
          <w:szCs w:val="32"/>
        </w:rPr>
      </w:pPr>
      <w:r>
        <w:rPr>
          <w:rFonts w:ascii="仿宋_GB2312" w:eastAsia="仿宋_GB2312" w:hAnsi="仿宋" w:hint="eastAsia"/>
          <w:sz w:val="32"/>
          <w:szCs w:val="32"/>
        </w:rPr>
        <w:t>输入出厂编号。</w:t>
      </w:r>
    </w:p>
    <w:p w:rsidR="007A3EFE" w:rsidRDefault="007A3EFE">
      <w:pPr>
        <w:pStyle w:val="1"/>
        <w:widowControl/>
        <w:ind w:firstLine="640"/>
        <w:jc w:val="left"/>
        <w:rPr>
          <w:rFonts w:ascii="仿宋_GB2312" w:eastAsia="仿宋_GB2312" w:hAnsi="仿宋"/>
          <w:sz w:val="32"/>
          <w:szCs w:val="32"/>
        </w:rPr>
      </w:pPr>
      <w:r>
        <w:rPr>
          <w:rFonts w:ascii="仿宋_GB2312" w:eastAsia="仿宋_GB2312" w:hAnsi="仿宋" w:hint="eastAsia"/>
          <w:sz w:val="32"/>
          <w:szCs w:val="32"/>
        </w:rPr>
        <w:t>输入生产企业，点击“查找产品”</w:t>
      </w:r>
    </w:p>
    <w:p w:rsidR="007A3EFE" w:rsidRDefault="007A3EFE">
      <w:pPr>
        <w:pStyle w:val="1"/>
        <w:widowControl/>
        <w:ind w:firstLine="640"/>
        <w:jc w:val="left"/>
        <w:rPr>
          <w:rFonts w:ascii="仿宋_GB2312" w:eastAsia="仿宋_GB2312" w:hAnsi="仿宋"/>
          <w:sz w:val="32"/>
          <w:szCs w:val="32"/>
        </w:rPr>
      </w:pPr>
      <w:r>
        <w:rPr>
          <w:rFonts w:ascii="仿宋_GB2312" w:eastAsia="仿宋_GB2312" w:hAnsi="仿宋" w:hint="eastAsia"/>
          <w:sz w:val="32"/>
          <w:szCs w:val="32"/>
        </w:rPr>
        <w:t>选择产品：勾选出厂编号（发动机编号）</w:t>
      </w:r>
    </w:p>
    <w:p w:rsidR="007A3EFE" w:rsidRDefault="007A3EFE">
      <w:pPr>
        <w:pStyle w:val="1"/>
        <w:widowControl/>
        <w:ind w:firstLine="640"/>
        <w:jc w:val="left"/>
        <w:rPr>
          <w:rFonts w:ascii="仿宋_GB2312" w:eastAsia="仿宋_GB2312" w:hAnsi="仿宋"/>
          <w:sz w:val="32"/>
          <w:szCs w:val="32"/>
        </w:rPr>
      </w:pPr>
      <w:r>
        <w:rPr>
          <w:rFonts w:ascii="仿宋_GB2312" w:eastAsia="仿宋_GB2312" w:hAnsi="仿宋" w:hint="eastAsia"/>
          <w:sz w:val="32"/>
          <w:szCs w:val="32"/>
        </w:rPr>
        <w:t>输入销售总价格</w:t>
      </w:r>
    </w:p>
    <w:p w:rsidR="007A3EFE" w:rsidRDefault="007A3EFE">
      <w:pPr>
        <w:pStyle w:val="1"/>
        <w:widowControl/>
        <w:ind w:firstLine="640"/>
        <w:jc w:val="left"/>
        <w:rPr>
          <w:rFonts w:ascii="仿宋_GB2312" w:eastAsia="仿宋_GB2312" w:hAnsi="仿宋"/>
          <w:sz w:val="32"/>
          <w:szCs w:val="32"/>
        </w:rPr>
      </w:pPr>
      <w:r>
        <w:rPr>
          <w:rFonts w:ascii="仿宋_GB2312" w:eastAsia="仿宋_GB2312" w:hAnsi="仿宋" w:hint="eastAsia"/>
          <w:sz w:val="32"/>
          <w:szCs w:val="32"/>
        </w:rPr>
        <w:t>输入发票代码和发票号码，点击“添加”</w:t>
      </w:r>
    </w:p>
    <w:p w:rsidR="007A3EFE" w:rsidRDefault="007A3EFE">
      <w:pPr>
        <w:pStyle w:val="1"/>
        <w:widowControl/>
        <w:ind w:firstLine="640"/>
        <w:jc w:val="left"/>
        <w:rPr>
          <w:rFonts w:ascii="仿宋_GB2312" w:eastAsia="仿宋_GB2312" w:hAnsi="仿宋"/>
          <w:sz w:val="32"/>
          <w:szCs w:val="32"/>
        </w:rPr>
      </w:pPr>
      <w:r>
        <w:rPr>
          <w:rFonts w:ascii="仿宋_GB2312" w:eastAsia="仿宋_GB2312" w:hAnsi="仿宋" w:hint="eastAsia"/>
          <w:sz w:val="32"/>
          <w:szCs w:val="32"/>
        </w:rPr>
        <w:t>点击“保存”</w:t>
      </w:r>
    </w:p>
    <w:p w:rsidR="007A3EFE" w:rsidRDefault="007A3EFE">
      <w:pPr>
        <w:pStyle w:val="1"/>
        <w:widowControl/>
        <w:ind w:firstLine="640"/>
        <w:jc w:val="left"/>
        <w:rPr>
          <w:rFonts w:ascii="仿宋_GB2312" w:eastAsia="仿宋_GB2312" w:hAnsi="仿宋"/>
          <w:sz w:val="32"/>
          <w:szCs w:val="32"/>
        </w:rPr>
      </w:pPr>
      <w:r>
        <w:rPr>
          <w:rFonts w:ascii="仿宋_GB2312" w:eastAsia="仿宋_GB2312" w:hAnsi="仿宋" w:hint="eastAsia"/>
          <w:sz w:val="32"/>
          <w:szCs w:val="32"/>
        </w:rPr>
        <w:t>2、多个产品步骤：</w:t>
      </w:r>
    </w:p>
    <w:p w:rsidR="007A3EFE" w:rsidRDefault="007A3EFE">
      <w:pPr>
        <w:pStyle w:val="1"/>
        <w:widowControl/>
        <w:ind w:firstLine="640"/>
        <w:jc w:val="left"/>
        <w:rPr>
          <w:rFonts w:ascii="仿宋_GB2312" w:eastAsia="仿宋_GB2312" w:hAnsi="仿宋"/>
          <w:sz w:val="32"/>
          <w:szCs w:val="32"/>
        </w:rPr>
      </w:pPr>
      <w:r>
        <w:rPr>
          <w:rFonts w:ascii="仿宋_GB2312" w:eastAsia="仿宋_GB2312" w:hAnsi="仿宋" w:hint="eastAsia"/>
          <w:sz w:val="32"/>
          <w:szCs w:val="32"/>
        </w:rPr>
        <w:t>选择机具品目，在右方框内点击选择。</w:t>
      </w:r>
    </w:p>
    <w:p w:rsidR="007A3EFE" w:rsidRDefault="007A3EFE">
      <w:pPr>
        <w:pStyle w:val="1"/>
        <w:widowControl/>
        <w:ind w:firstLine="640"/>
        <w:jc w:val="left"/>
        <w:rPr>
          <w:rFonts w:ascii="仿宋_GB2312" w:eastAsia="仿宋_GB2312" w:hAnsi="仿宋"/>
          <w:sz w:val="32"/>
          <w:szCs w:val="32"/>
        </w:rPr>
      </w:pPr>
      <w:r>
        <w:rPr>
          <w:rFonts w:ascii="仿宋_GB2312" w:eastAsia="仿宋_GB2312" w:hAnsi="仿宋" w:hint="eastAsia"/>
          <w:sz w:val="32"/>
          <w:szCs w:val="32"/>
        </w:rPr>
        <w:t>输入生产企业</w:t>
      </w:r>
    </w:p>
    <w:p w:rsidR="007A3EFE" w:rsidRDefault="007A3EFE">
      <w:pPr>
        <w:pStyle w:val="1"/>
        <w:widowControl/>
        <w:ind w:firstLine="640"/>
        <w:jc w:val="left"/>
        <w:rPr>
          <w:rFonts w:ascii="仿宋_GB2312" w:eastAsia="仿宋_GB2312" w:hAnsi="仿宋"/>
          <w:sz w:val="32"/>
          <w:szCs w:val="32"/>
        </w:rPr>
      </w:pPr>
      <w:r>
        <w:rPr>
          <w:rFonts w:ascii="仿宋_GB2312" w:eastAsia="仿宋_GB2312" w:hAnsi="仿宋" w:hint="eastAsia"/>
          <w:sz w:val="32"/>
          <w:szCs w:val="32"/>
        </w:rPr>
        <w:t>选择机具型号，在右方框内点击选择型号后，点击“查找产品”</w:t>
      </w:r>
    </w:p>
    <w:p w:rsidR="007A3EFE" w:rsidRDefault="007A3EFE">
      <w:pPr>
        <w:pStyle w:val="1"/>
        <w:widowControl/>
        <w:ind w:firstLine="640"/>
        <w:jc w:val="left"/>
        <w:rPr>
          <w:rFonts w:ascii="仿宋_GB2312" w:eastAsia="仿宋_GB2312" w:hAnsi="仿宋"/>
          <w:sz w:val="32"/>
          <w:szCs w:val="32"/>
        </w:rPr>
      </w:pPr>
      <w:r>
        <w:rPr>
          <w:rFonts w:ascii="仿宋_GB2312" w:eastAsia="仿宋_GB2312" w:hAnsi="仿宋" w:hint="eastAsia"/>
          <w:sz w:val="32"/>
          <w:szCs w:val="32"/>
        </w:rPr>
        <w:t>选择产品：勾选相应的出厂编号（发动机编号）</w:t>
      </w:r>
    </w:p>
    <w:p w:rsidR="007A3EFE" w:rsidRDefault="007A3EFE">
      <w:pPr>
        <w:pStyle w:val="1"/>
        <w:widowControl/>
        <w:ind w:firstLine="640"/>
        <w:jc w:val="left"/>
        <w:rPr>
          <w:rFonts w:ascii="仿宋_GB2312" w:eastAsia="仿宋_GB2312" w:hAnsi="仿宋"/>
          <w:sz w:val="32"/>
          <w:szCs w:val="32"/>
        </w:rPr>
      </w:pPr>
      <w:r>
        <w:rPr>
          <w:rFonts w:ascii="仿宋_GB2312" w:eastAsia="仿宋_GB2312" w:hAnsi="仿宋" w:hint="eastAsia"/>
          <w:sz w:val="32"/>
          <w:szCs w:val="32"/>
        </w:rPr>
        <w:t>输入销售总价格</w:t>
      </w:r>
    </w:p>
    <w:p w:rsidR="007A3EFE" w:rsidRDefault="007A3EFE">
      <w:pPr>
        <w:pStyle w:val="1"/>
        <w:widowControl/>
        <w:ind w:firstLine="640"/>
        <w:jc w:val="left"/>
        <w:rPr>
          <w:rFonts w:ascii="仿宋_GB2312" w:eastAsia="仿宋_GB2312" w:hAnsi="仿宋"/>
          <w:sz w:val="32"/>
          <w:szCs w:val="32"/>
        </w:rPr>
      </w:pPr>
      <w:r>
        <w:rPr>
          <w:rFonts w:ascii="仿宋_GB2312" w:eastAsia="仿宋_GB2312" w:hAnsi="仿宋" w:hint="eastAsia"/>
          <w:sz w:val="32"/>
          <w:szCs w:val="32"/>
        </w:rPr>
        <w:t>输入发票代码和发票号码，点击“添加”</w:t>
      </w:r>
    </w:p>
    <w:p w:rsidR="007A3EFE" w:rsidRDefault="007A3EFE">
      <w:pPr>
        <w:pStyle w:val="1"/>
        <w:widowControl/>
        <w:ind w:firstLine="640"/>
        <w:jc w:val="left"/>
        <w:rPr>
          <w:rFonts w:ascii="仿宋_GB2312" w:eastAsia="仿宋_GB2312" w:hAnsi="仿宋"/>
          <w:sz w:val="32"/>
          <w:szCs w:val="32"/>
        </w:rPr>
      </w:pPr>
      <w:r>
        <w:rPr>
          <w:rFonts w:ascii="仿宋_GB2312" w:eastAsia="仿宋_GB2312" w:hAnsi="仿宋" w:hint="eastAsia"/>
          <w:sz w:val="32"/>
          <w:szCs w:val="32"/>
        </w:rPr>
        <w:t>点击“保存”</w:t>
      </w:r>
    </w:p>
    <w:p w:rsidR="007A3EFE" w:rsidRDefault="007A3EFE">
      <w:pPr>
        <w:ind w:firstLine="645"/>
        <w:rPr>
          <w:rFonts w:ascii="仿宋_GB2312" w:eastAsia="仿宋_GB2312" w:hAnsi="仿宋"/>
          <w:color w:val="FF6600"/>
          <w:sz w:val="32"/>
          <w:szCs w:val="32"/>
        </w:rPr>
      </w:pPr>
      <w:r>
        <w:rPr>
          <w:rFonts w:ascii="仿宋_GB2312" w:eastAsia="仿宋_GB2312" w:hAnsi="仿宋" w:hint="eastAsia"/>
          <w:b/>
          <w:color w:val="FF6600"/>
          <w:sz w:val="32"/>
          <w:szCs w:val="32"/>
        </w:rPr>
        <w:t>注意</w:t>
      </w:r>
      <w:r>
        <w:rPr>
          <w:rFonts w:ascii="仿宋_GB2312" w:eastAsia="仿宋_GB2312" w:hAnsi="仿宋" w:hint="eastAsia"/>
          <w:color w:val="FF6600"/>
          <w:sz w:val="32"/>
          <w:szCs w:val="32"/>
        </w:rPr>
        <w:t>：</w:t>
      </w:r>
    </w:p>
    <w:p w:rsidR="007A3EFE" w:rsidRDefault="007A3EFE">
      <w:pPr>
        <w:ind w:firstLine="645"/>
        <w:rPr>
          <w:rFonts w:ascii="仿宋_GB2312" w:eastAsia="仿宋_GB2312" w:hAnsi="仿宋"/>
          <w:sz w:val="32"/>
          <w:szCs w:val="32"/>
        </w:rPr>
      </w:pPr>
      <w:r>
        <w:rPr>
          <w:rFonts w:ascii="仿宋_GB2312" w:eastAsia="仿宋_GB2312" w:hAnsi="仿宋" w:hint="eastAsia"/>
          <w:sz w:val="32"/>
          <w:szCs w:val="32"/>
        </w:rPr>
        <w:t>①机具种类、最终销售价格，型号、出厂编号、数量、发票号码等内容发票上会标注，如内容不全请经销商重新出具发票。</w:t>
      </w:r>
    </w:p>
    <w:p w:rsidR="007A3EFE" w:rsidRDefault="007A3EFE">
      <w:pPr>
        <w:ind w:firstLineChars="200" w:firstLine="640"/>
        <w:rPr>
          <w:rFonts w:ascii="仿宋_GB2312" w:eastAsia="仿宋_GB2312" w:hAnsi="仿宋"/>
          <w:sz w:val="32"/>
          <w:szCs w:val="32"/>
        </w:rPr>
      </w:pPr>
      <w:r>
        <w:rPr>
          <w:rFonts w:ascii="仿宋_GB2312" w:eastAsia="仿宋_GB2312" w:hAnsi="仿宋" w:hint="eastAsia"/>
          <w:sz w:val="32"/>
          <w:szCs w:val="32"/>
        </w:rPr>
        <w:t>②人机合照可暂不上传。</w:t>
      </w:r>
      <w:r>
        <w:rPr>
          <w:rFonts w:ascii="仿宋_GB2312" w:eastAsia="仿宋_GB2312" w:hAnsi="仿宋"/>
          <w:sz w:val="32"/>
          <w:szCs w:val="32"/>
        </w:rPr>
        <w:t xml:space="preserve"> </w:t>
      </w:r>
    </w:p>
    <w:p w:rsidR="007A3EFE" w:rsidRDefault="007A3EFE">
      <w:pPr>
        <w:widowControl/>
        <w:ind w:firstLineChars="196" w:firstLine="627"/>
        <w:jc w:val="left"/>
        <w:rPr>
          <w:rFonts w:ascii="仿宋_GB2312" w:eastAsia="仿宋_GB2312" w:hAnsi="仿宋"/>
          <w:sz w:val="32"/>
          <w:szCs w:val="32"/>
        </w:rPr>
      </w:pPr>
      <w:r>
        <w:rPr>
          <w:rFonts w:ascii="仿宋_GB2312" w:eastAsia="仿宋_GB2312" w:hint="eastAsia"/>
          <w:sz w:val="32"/>
          <w:szCs w:val="32"/>
        </w:rPr>
        <w:t>③</w:t>
      </w:r>
      <w:r>
        <w:rPr>
          <w:rFonts w:ascii="仿宋_GB2312" w:eastAsia="仿宋_GB2312" w:hAnsi="仿宋" w:hint="eastAsia"/>
          <w:sz w:val="32"/>
          <w:szCs w:val="32"/>
        </w:rPr>
        <w:t>录入购机信息时购机日期不能选择，默认为当天。</w:t>
      </w:r>
    </w:p>
    <w:p w:rsidR="007A3EFE" w:rsidRDefault="007A3EFE">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④如发现录入信息错误，可以申请管理--生产资金申请表，点击“编辑”修改相应信息。</w:t>
      </w:r>
    </w:p>
    <w:p w:rsidR="007A3EFE" w:rsidRDefault="007A3EFE">
      <w:pPr>
        <w:widowControl/>
        <w:ind w:left="803"/>
        <w:jc w:val="left"/>
        <w:rPr>
          <w:rFonts w:ascii="仿宋_GB2312" w:eastAsia="仿宋_GB2312" w:hAnsi="仿宋"/>
          <w:sz w:val="32"/>
          <w:szCs w:val="32"/>
        </w:rPr>
      </w:pPr>
      <w:r>
        <w:rPr>
          <w:rFonts w:ascii="仿宋_GB2312" w:eastAsia="仿宋_GB2312" w:hAnsi="仿宋"/>
          <w:b/>
          <w:sz w:val="32"/>
          <w:szCs w:val="32"/>
        </w:rPr>
        <w:t>3</w:t>
      </w:r>
      <w:r>
        <w:rPr>
          <w:rFonts w:ascii="仿宋_GB2312" w:eastAsia="仿宋_GB2312" w:hAnsi="仿宋" w:hint="eastAsia"/>
          <w:sz w:val="32"/>
          <w:szCs w:val="32"/>
        </w:rPr>
        <w:t xml:space="preserve">、生成并打印资金申请表： </w:t>
      </w:r>
    </w:p>
    <w:p w:rsidR="007A3EFE" w:rsidRDefault="007A3EFE">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申请管理</w:t>
      </w:r>
      <w:r>
        <w:rPr>
          <w:rFonts w:ascii="仿宋_GB2312" w:eastAsia="仿宋_GB2312" w:hAnsi="仿宋"/>
          <w:sz w:val="32"/>
          <w:szCs w:val="32"/>
        </w:rPr>
        <w:t>——</w:t>
      </w:r>
      <w:r>
        <w:rPr>
          <w:rFonts w:ascii="仿宋_GB2312" w:eastAsia="仿宋_GB2312" w:hAnsi="仿宋" w:hint="eastAsia"/>
          <w:sz w:val="32"/>
          <w:szCs w:val="32"/>
        </w:rPr>
        <w:t>生产资金申请表，勾选录入的购机信息后，点击“生成资金申请表”，点击打印按钮即可打印申请表（可批量打印也可单份打印）。</w:t>
      </w:r>
    </w:p>
    <w:p w:rsidR="007A3EFE" w:rsidRDefault="007A3EFE" w:rsidP="00F40C3A">
      <w:pPr>
        <w:widowControl/>
        <w:ind w:firstLineChars="200" w:firstLine="640"/>
        <w:jc w:val="left"/>
        <w:rPr>
          <w:rFonts w:ascii="仿宋_GB2312" w:eastAsia="仿宋_GB2312" w:hAnsi="仿宋"/>
          <w:b/>
          <w:color w:val="FF6600"/>
          <w:sz w:val="32"/>
          <w:szCs w:val="32"/>
        </w:rPr>
      </w:pPr>
      <w:r>
        <w:rPr>
          <w:rFonts w:ascii="仿宋_GB2312" w:eastAsia="仿宋_GB2312" w:hAnsi="仿宋" w:hint="eastAsia"/>
          <w:b/>
          <w:color w:val="FF6600"/>
          <w:sz w:val="32"/>
          <w:szCs w:val="32"/>
        </w:rPr>
        <w:t>注意：</w:t>
      </w:r>
    </w:p>
    <w:p w:rsidR="007A3EFE" w:rsidRDefault="007A3EFE">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①如果忘记打印申请表或者申请表丢失时，可以补打申请管理</w:t>
      </w:r>
      <w:r>
        <w:rPr>
          <w:rFonts w:ascii="仿宋_GB2312" w:eastAsia="仿宋_GB2312" w:hAnsi="仿宋"/>
          <w:sz w:val="32"/>
          <w:szCs w:val="32"/>
        </w:rPr>
        <w:t>——</w:t>
      </w:r>
      <w:r>
        <w:rPr>
          <w:rFonts w:ascii="仿宋_GB2312" w:eastAsia="仿宋_GB2312" w:hAnsi="仿宋" w:hint="eastAsia"/>
          <w:sz w:val="32"/>
          <w:szCs w:val="32"/>
        </w:rPr>
        <w:t>申请查询点查看</w:t>
      </w:r>
      <w:r>
        <w:rPr>
          <w:rFonts w:ascii="仿宋_GB2312" w:eastAsia="仿宋_GB2312" w:hAnsi="仿宋"/>
          <w:sz w:val="32"/>
          <w:szCs w:val="32"/>
        </w:rPr>
        <w:t>——</w:t>
      </w:r>
      <w:r>
        <w:rPr>
          <w:rFonts w:ascii="仿宋_GB2312" w:eastAsia="仿宋_GB2312" w:hAnsi="仿宋" w:hint="eastAsia"/>
          <w:sz w:val="32"/>
          <w:szCs w:val="32"/>
        </w:rPr>
        <w:t>预览表</w:t>
      </w:r>
      <w:r>
        <w:rPr>
          <w:rFonts w:ascii="仿宋_GB2312" w:eastAsia="仿宋_GB2312" w:hAnsi="仿宋"/>
          <w:sz w:val="32"/>
          <w:szCs w:val="32"/>
        </w:rPr>
        <w:t>——</w:t>
      </w:r>
      <w:r>
        <w:rPr>
          <w:rFonts w:ascii="仿宋_GB2312" w:eastAsia="仿宋_GB2312" w:hAnsi="仿宋" w:hint="eastAsia"/>
          <w:sz w:val="32"/>
          <w:szCs w:val="32"/>
        </w:rPr>
        <w:t>资金申请表进行打印（单份打印）。</w:t>
      </w:r>
    </w:p>
    <w:p w:rsidR="007A3EFE" w:rsidRDefault="00A525F4">
      <w:pPr>
        <w:widowControl/>
        <w:ind w:firstLineChars="200" w:firstLine="640"/>
        <w:jc w:val="left"/>
        <w:rPr>
          <w:rFonts w:ascii="仿宋_GB2312" w:eastAsia="仿宋_GB2312" w:hAnsi="仿宋"/>
          <w:sz w:val="32"/>
          <w:szCs w:val="32"/>
        </w:rPr>
      </w:pPr>
      <w:r>
        <w:rPr>
          <w:rFonts w:ascii="仿宋_GB2312" w:eastAsia="仿宋_GB2312" w:hAnsi="仿宋"/>
          <w:sz w:val="32"/>
          <w:szCs w:val="32"/>
        </w:rPr>
        <w:fldChar w:fldCharType="begin"/>
      </w:r>
      <w:r w:rsidR="007A3EFE">
        <w:rPr>
          <w:rFonts w:ascii="仿宋_GB2312" w:eastAsia="仿宋_GB2312" w:hAnsi="仿宋"/>
          <w:sz w:val="32"/>
          <w:szCs w:val="32"/>
        </w:rPr>
        <w:instrText xml:space="preserve"> = 2 \* GB3 </w:instrText>
      </w:r>
      <w:r>
        <w:rPr>
          <w:rFonts w:ascii="仿宋_GB2312" w:eastAsia="仿宋_GB2312" w:hAnsi="仿宋"/>
          <w:sz w:val="32"/>
          <w:szCs w:val="32"/>
        </w:rPr>
        <w:fldChar w:fldCharType="separate"/>
      </w:r>
      <w:r w:rsidR="007A3EFE">
        <w:rPr>
          <w:rFonts w:ascii="仿宋_GB2312" w:eastAsia="仿宋_GB2312" w:hAnsi="仿宋" w:hint="eastAsia"/>
          <w:sz w:val="32"/>
          <w:szCs w:val="32"/>
        </w:rPr>
        <w:t>②</w:t>
      </w:r>
      <w:r>
        <w:rPr>
          <w:rFonts w:ascii="仿宋_GB2312" w:eastAsia="仿宋_GB2312" w:hAnsi="仿宋"/>
          <w:sz w:val="32"/>
          <w:szCs w:val="32"/>
        </w:rPr>
        <w:fldChar w:fldCharType="end"/>
      </w:r>
      <w:r w:rsidR="007A3EFE">
        <w:rPr>
          <w:rFonts w:ascii="仿宋_GB2312" w:eastAsia="仿宋_GB2312" w:hAnsi="仿宋" w:hint="eastAsia"/>
          <w:sz w:val="32"/>
          <w:szCs w:val="32"/>
        </w:rPr>
        <w:t>打印申请表时，需安装</w:t>
      </w:r>
      <w:r w:rsidR="007A3EFE">
        <w:rPr>
          <w:rFonts w:ascii="仿宋_GB2312" w:eastAsia="仿宋_GB2312" w:hAnsi="仿宋"/>
          <w:sz w:val="32"/>
          <w:szCs w:val="32"/>
        </w:rPr>
        <w:t xml:space="preserve">Adobe Reader XI </w:t>
      </w:r>
      <w:r w:rsidR="007A3EFE">
        <w:rPr>
          <w:rFonts w:ascii="仿宋_GB2312" w:eastAsia="仿宋_GB2312" w:hAnsi="仿宋" w:hint="eastAsia"/>
          <w:sz w:val="32"/>
          <w:szCs w:val="32"/>
        </w:rPr>
        <w:t>控件才可正常打印，否则有可能出现缺失等故障。</w:t>
      </w:r>
    </w:p>
    <w:p w:rsidR="007A3EFE" w:rsidRDefault="007A3EFE" w:rsidP="00F40C3A">
      <w:pPr>
        <w:widowControl/>
        <w:ind w:firstLineChars="196" w:firstLine="628"/>
        <w:jc w:val="left"/>
        <w:rPr>
          <w:rFonts w:ascii="仿宋_GB2312" w:eastAsia="仿宋_GB2312" w:hAnsi="仿宋"/>
          <w:sz w:val="32"/>
          <w:szCs w:val="32"/>
        </w:rPr>
      </w:pPr>
      <w:r>
        <w:rPr>
          <w:rFonts w:ascii="仿宋_GB2312" w:eastAsia="仿宋_GB2312" w:hAnsi="仿宋" w:hint="eastAsia"/>
          <w:b/>
          <w:sz w:val="32"/>
          <w:szCs w:val="32"/>
        </w:rPr>
        <w:t>4</w:t>
      </w:r>
      <w:r>
        <w:rPr>
          <w:rFonts w:ascii="仿宋_GB2312" w:eastAsia="仿宋_GB2312" w:hAnsi="仿宋" w:hint="eastAsia"/>
          <w:sz w:val="32"/>
          <w:szCs w:val="32"/>
        </w:rPr>
        <w:t>、购机核实情况：</w:t>
      </w:r>
    </w:p>
    <w:p w:rsidR="007A3EFE" w:rsidRDefault="007A3EFE" w:rsidP="00F40C3A">
      <w:pPr>
        <w:widowControl/>
        <w:ind w:firstLineChars="200" w:firstLine="640"/>
        <w:jc w:val="left"/>
        <w:rPr>
          <w:rFonts w:ascii="仿宋_GB2312" w:eastAsia="仿宋_GB2312" w:hAnsi="仿宋"/>
          <w:sz w:val="32"/>
          <w:szCs w:val="32"/>
        </w:rPr>
      </w:pPr>
      <w:r>
        <w:rPr>
          <w:rFonts w:ascii="仿宋_GB2312" w:eastAsia="仿宋_GB2312" w:hAnsi="仿宋" w:hint="eastAsia"/>
          <w:b/>
          <w:color w:val="FF6600"/>
          <w:sz w:val="32"/>
          <w:szCs w:val="32"/>
        </w:rPr>
        <w:t>今年，系统设置为：同一身份证年度内购买</w:t>
      </w:r>
      <w:r w:rsidR="007B2EAF">
        <w:rPr>
          <w:rFonts w:ascii="仿宋_GB2312" w:eastAsia="仿宋_GB2312" w:hAnsi="仿宋" w:hint="eastAsia"/>
          <w:b/>
          <w:color w:val="FF6600"/>
          <w:sz w:val="32"/>
          <w:szCs w:val="32"/>
        </w:rPr>
        <w:t>3</w:t>
      </w:r>
      <w:r>
        <w:rPr>
          <w:rFonts w:ascii="仿宋_GB2312" w:eastAsia="仿宋_GB2312" w:hAnsi="仿宋" w:hint="eastAsia"/>
          <w:b/>
          <w:color w:val="FF6600"/>
          <w:sz w:val="32"/>
          <w:szCs w:val="32"/>
        </w:rPr>
        <w:t>台以下机具并且单台中央补贴额</w:t>
      </w:r>
      <w:r>
        <w:rPr>
          <w:rFonts w:ascii="仿宋_GB2312" w:eastAsia="仿宋_GB2312" w:hAnsi="仿宋"/>
          <w:b/>
          <w:color w:val="FF6600"/>
          <w:sz w:val="32"/>
          <w:szCs w:val="32"/>
        </w:rPr>
        <w:t>5000</w:t>
      </w:r>
      <w:r>
        <w:rPr>
          <w:rFonts w:ascii="仿宋_GB2312" w:eastAsia="仿宋_GB2312" w:hAnsi="仿宋" w:hint="eastAsia"/>
          <w:b/>
          <w:color w:val="FF6600"/>
          <w:sz w:val="32"/>
          <w:szCs w:val="32"/>
        </w:rPr>
        <w:t>元以下的不需要手动点击购机核实，生成资金申请表后，信息默认自动进入公示状态</w:t>
      </w:r>
      <w:r>
        <w:rPr>
          <w:rFonts w:ascii="仿宋_GB2312" w:eastAsia="仿宋_GB2312" w:hAnsi="仿宋" w:hint="eastAsia"/>
          <w:color w:val="FF6600"/>
          <w:sz w:val="32"/>
          <w:szCs w:val="32"/>
        </w:rPr>
        <w:t>。</w:t>
      </w:r>
      <w:r>
        <w:rPr>
          <w:rFonts w:ascii="仿宋_GB2312" w:eastAsia="仿宋_GB2312" w:hAnsi="仿宋"/>
          <w:sz w:val="32"/>
          <w:szCs w:val="32"/>
        </w:rPr>
        <w:t xml:space="preserve">  </w:t>
      </w:r>
    </w:p>
    <w:p w:rsidR="007A3EFE" w:rsidRDefault="007A3EFE" w:rsidP="00F40C3A">
      <w:pPr>
        <w:widowControl/>
        <w:ind w:firstLineChars="150" w:firstLine="480"/>
        <w:jc w:val="left"/>
        <w:rPr>
          <w:rFonts w:ascii="仿宋_GB2312" w:eastAsia="仿宋_GB2312" w:hAnsi="仿宋"/>
          <w:b/>
          <w:color w:val="FF6600"/>
          <w:sz w:val="32"/>
          <w:szCs w:val="32"/>
        </w:rPr>
      </w:pPr>
      <w:r>
        <w:rPr>
          <w:rFonts w:ascii="仿宋_GB2312" w:eastAsia="仿宋_GB2312" w:hAnsi="仿宋" w:hint="eastAsia"/>
          <w:b/>
          <w:color w:val="FF6600"/>
          <w:sz w:val="32"/>
          <w:szCs w:val="32"/>
        </w:rPr>
        <w:t>当超过其中一项的需要通过系统中“申请管理”</w:t>
      </w:r>
      <w:r>
        <w:rPr>
          <w:rFonts w:ascii="仿宋_GB2312" w:eastAsia="仿宋_GB2312" w:hAnsi="仿宋"/>
          <w:b/>
          <w:color w:val="FF6600"/>
          <w:sz w:val="32"/>
          <w:szCs w:val="32"/>
        </w:rPr>
        <w:t>——</w:t>
      </w:r>
      <w:r>
        <w:rPr>
          <w:rFonts w:ascii="仿宋_GB2312" w:eastAsia="仿宋_GB2312" w:hAnsi="仿宋" w:hint="eastAsia"/>
          <w:b/>
          <w:color w:val="FF6600"/>
          <w:sz w:val="32"/>
          <w:szCs w:val="32"/>
        </w:rPr>
        <w:t>“购机核实”页面，导出农户购机的信息，按照实施方案和农户提交的资料进行核实并在系统中确认。</w:t>
      </w:r>
    </w:p>
    <w:p w:rsidR="007A3EFE" w:rsidRDefault="007A3EFE" w:rsidP="00F40C3A">
      <w:pPr>
        <w:widowControl/>
        <w:ind w:firstLineChars="196" w:firstLine="628"/>
        <w:jc w:val="left"/>
        <w:rPr>
          <w:rFonts w:ascii="仿宋_GB2312" w:eastAsia="仿宋_GB2312" w:hAnsi="仿宋"/>
          <w:sz w:val="32"/>
          <w:szCs w:val="32"/>
        </w:rPr>
      </w:pPr>
      <w:r>
        <w:rPr>
          <w:rFonts w:ascii="仿宋_GB2312" w:eastAsia="仿宋_GB2312" w:hAnsi="仿宋" w:hint="eastAsia"/>
          <w:b/>
          <w:sz w:val="32"/>
          <w:szCs w:val="32"/>
        </w:rPr>
        <w:t>5</w:t>
      </w:r>
      <w:r>
        <w:rPr>
          <w:rFonts w:ascii="仿宋_GB2312" w:eastAsia="仿宋_GB2312" w:hAnsi="仿宋" w:hint="eastAsia"/>
          <w:sz w:val="32"/>
          <w:szCs w:val="32"/>
        </w:rPr>
        <w:t>、公示信息：</w:t>
      </w:r>
    </w:p>
    <w:p w:rsidR="007A3EFE" w:rsidRDefault="007A3EFE">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信息进入公示状态，需要在系统中自动公示至少</w:t>
      </w:r>
      <w:r>
        <w:rPr>
          <w:rFonts w:ascii="仿宋_GB2312" w:eastAsia="仿宋_GB2312" w:hAnsi="仿宋"/>
          <w:sz w:val="32"/>
          <w:szCs w:val="32"/>
        </w:rPr>
        <w:t>7</w:t>
      </w:r>
      <w:r>
        <w:rPr>
          <w:rFonts w:ascii="仿宋_GB2312" w:eastAsia="仿宋_GB2312" w:hAnsi="仿宋" w:hint="eastAsia"/>
          <w:sz w:val="32"/>
          <w:szCs w:val="32"/>
        </w:rPr>
        <w:t>天，自动公示通过后信息进入“待申请结算”状态。</w:t>
      </w:r>
    </w:p>
    <w:p w:rsidR="007A3EFE" w:rsidRDefault="007A3EFE">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公示无需手动操作。</w:t>
      </w:r>
    </w:p>
    <w:p w:rsidR="007A3EFE" w:rsidRDefault="007A3EFE">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6、申请结算：</w:t>
      </w:r>
    </w:p>
    <w:p w:rsidR="007A3EFE" w:rsidRDefault="007A3EFE">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公示期满后，点击“申请管理</w:t>
      </w:r>
      <w:r>
        <w:rPr>
          <w:rFonts w:ascii="仿宋_GB2312" w:eastAsia="仿宋_GB2312" w:hAnsi="仿宋"/>
          <w:sz w:val="32"/>
          <w:szCs w:val="32"/>
        </w:rPr>
        <w:t>—</w:t>
      </w:r>
      <w:r>
        <w:rPr>
          <w:rFonts w:ascii="仿宋_GB2312" w:eastAsia="仿宋_GB2312" w:hAnsi="仿宋" w:hint="eastAsia"/>
          <w:sz w:val="32"/>
          <w:szCs w:val="32"/>
        </w:rPr>
        <w:t>申请结算”，勾选需结算的购机者，选择批次并打包。打包成功后，点击“查看打包数据”，点击申请结算，输入意见后完成结算。信息在管理系统中变成“待结算”状态。</w:t>
      </w:r>
    </w:p>
    <w:p w:rsidR="007A3EFE" w:rsidRDefault="007A3EFE">
      <w:pPr>
        <w:widowControl/>
        <w:ind w:left="254" w:firstLine="420"/>
        <w:jc w:val="left"/>
        <w:rPr>
          <w:rFonts w:ascii="仿宋_GB2312" w:eastAsia="仿宋_GB2312" w:hAnsi="仿宋"/>
          <w:sz w:val="32"/>
          <w:szCs w:val="32"/>
        </w:rPr>
      </w:pPr>
      <w:r>
        <w:rPr>
          <w:rFonts w:ascii="仿宋_GB2312" w:eastAsia="仿宋_GB2312" w:hAnsi="仿宋" w:hint="eastAsia"/>
          <w:sz w:val="32"/>
          <w:szCs w:val="32"/>
        </w:rPr>
        <w:t>结算明细表必须与申请结算资料一一对应。</w:t>
      </w:r>
      <w:r>
        <w:rPr>
          <w:rFonts w:ascii="仿宋_GB2312" w:eastAsia="仿宋_GB2312" w:hAnsi="仿宋"/>
          <w:sz w:val="32"/>
          <w:szCs w:val="32"/>
        </w:rPr>
        <w:t xml:space="preserve"> </w:t>
      </w:r>
    </w:p>
    <w:p w:rsidR="007A3EFE" w:rsidRDefault="007A3EFE">
      <w:pPr>
        <w:widowControl/>
        <w:numPr>
          <w:ilvl w:val="0"/>
          <w:numId w:val="3"/>
        </w:numPr>
        <w:ind w:leftChars="200" w:left="420" w:firstLine="254"/>
        <w:jc w:val="left"/>
        <w:rPr>
          <w:rFonts w:ascii="仿宋_GB2312" w:eastAsia="仿宋_GB2312" w:hAnsi="仿宋"/>
          <w:sz w:val="32"/>
          <w:szCs w:val="32"/>
        </w:rPr>
      </w:pPr>
      <w:r>
        <w:rPr>
          <w:rFonts w:ascii="仿宋_GB2312" w:eastAsia="仿宋_GB2312" w:hAnsi="仿宋" w:hint="eastAsia"/>
          <w:sz w:val="32"/>
          <w:szCs w:val="32"/>
        </w:rPr>
        <w:t>生成结算明细表</w:t>
      </w:r>
    </w:p>
    <w:p w:rsidR="007A3EFE" w:rsidRDefault="007A3EFE">
      <w:pPr>
        <w:widowControl/>
        <w:jc w:val="left"/>
        <w:rPr>
          <w:rFonts w:ascii="仿宋_GB2312" w:eastAsia="仿宋_GB2312" w:hAnsi="仿宋"/>
          <w:sz w:val="32"/>
          <w:szCs w:val="32"/>
        </w:rPr>
      </w:pPr>
      <w:r>
        <w:rPr>
          <w:rFonts w:ascii="仿宋_GB2312" w:eastAsia="仿宋_GB2312" w:hAnsi="仿宋" w:hint="eastAsia"/>
          <w:sz w:val="32"/>
          <w:szCs w:val="32"/>
        </w:rPr>
        <w:t xml:space="preserve">    “申请管理</w:t>
      </w:r>
      <w:r>
        <w:rPr>
          <w:rFonts w:ascii="仿宋_GB2312" w:eastAsia="仿宋_GB2312" w:hAnsi="仿宋"/>
          <w:sz w:val="32"/>
          <w:szCs w:val="32"/>
        </w:rPr>
        <w:t>——</w:t>
      </w:r>
      <w:r>
        <w:rPr>
          <w:rFonts w:ascii="仿宋_GB2312" w:eastAsia="仿宋_GB2312" w:hAnsi="仿宋" w:hint="eastAsia"/>
          <w:sz w:val="32"/>
          <w:szCs w:val="32"/>
        </w:rPr>
        <w:t>结算查询”，点击生成</w:t>
      </w:r>
      <w:r w:rsidR="007B2EAF">
        <w:rPr>
          <w:rFonts w:ascii="仿宋_GB2312" w:eastAsia="仿宋_GB2312" w:hAnsi="仿宋" w:hint="eastAsia"/>
          <w:sz w:val="32"/>
          <w:szCs w:val="32"/>
        </w:rPr>
        <w:t>结</w:t>
      </w:r>
      <w:r>
        <w:rPr>
          <w:rFonts w:ascii="仿宋_GB2312" w:eastAsia="仿宋_GB2312" w:hAnsi="仿宋" w:hint="eastAsia"/>
          <w:sz w:val="32"/>
          <w:szCs w:val="32"/>
        </w:rPr>
        <w:t>算明细表</w:t>
      </w:r>
    </w:p>
    <w:p w:rsidR="007A3EFE" w:rsidRDefault="007A3EFE">
      <w:pPr>
        <w:widowControl/>
        <w:ind w:leftChars="200" w:left="420" w:firstLine="254"/>
        <w:jc w:val="left"/>
        <w:rPr>
          <w:rFonts w:ascii="仿宋_GB2312" w:eastAsia="仿宋_GB2312" w:hAnsi="仿宋"/>
          <w:sz w:val="32"/>
          <w:szCs w:val="32"/>
        </w:rPr>
      </w:pPr>
      <w:r>
        <w:rPr>
          <w:rFonts w:ascii="仿宋_GB2312" w:eastAsia="仿宋_GB2312" w:hAnsi="仿宋" w:hint="eastAsia"/>
          <w:b/>
          <w:color w:val="FF6600"/>
          <w:sz w:val="32"/>
          <w:szCs w:val="32"/>
        </w:rPr>
        <w:t>注意</w:t>
      </w:r>
      <w:r>
        <w:rPr>
          <w:rFonts w:ascii="仿宋_GB2312" w:eastAsia="仿宋_GB2312" w:hAnsi="仿宋" w:hint="eastAsia"/>
          <w:sz w:val="32"/>
          <w:szCs w:val="32"/>
        </w:rPr>
        <w:t>：</w:t>
      </w:r>
    </w:p>
    <w:p w:rsidR="007A3EFE" w:rsidRDefault="00A525F4">
      <w:pPr>
        <w:widowControl/>
        <w:ind w:firstLineChars="200" w:firstLine="640"/>
        <w:jc w:val="left"/>
        <w:rPr>
          <w:rFonts w:ascii="仿宋_GB2312" w:eastAsia="仿宋_GB2312" w:hAnsi="仿宋"/>
          <w:sz w:val="32"/>
          <w:szCs w:val="32"/>
        </w:rPr>
      </w:pPr>
      <w:r>
        <w:rPr>
          <w:rFonts w:ascii="仿宋_GB2312" w:eastAsia="仿宋_GB2312" w:hAnsi="仿宋"/>
          <w:sz w:val="32"/>
          <w:szCs w:val="32"/>
        </w:rPr>
        <w:fldChar w:fldCharType="begin"/>
      </w:r>
      <w:r w:rsidR="007A3EFE">
        <w:rPr>
          <w:rFonts w:ascii="仿宋_GB2312" w:eastAsia="仿宋_GB2312" w:hAnsi="仿宋"/>
          <w:sz w:val="32"/>
          <w:szCs w:val="32"/>
        </w:rPr>
        <w:instrText xml:space="preserve"> = 1 \* GB3 </w:instrText>
      </w:r>
      <w:r>
        <w:rPr>
          <w:rFonts w:ascii="仿宋_GB2312" w:eastAsia="仿宋_GB2312" w:hAnsi="仿宋"/>
          <w:sz w:val="32"/>
          <w:szCs w:val="32"/>
        </w:rPr>
        <w:fldChar w:fldCharType="separate"/>
      </w:r>
      <w:r w:rsidR="007A3EFE">
        <w:rPr>
          <w:rFonts w:ascii="仿宋_GB2312" w:eastAsia="仿宋_GB2312" w:hAnsi="仿宋" w:hint="eastAsia"/>
          <w:sz w:val="32"/>
          <w:szCs w:val="32"/>
        </w:rPr>
        <w:t>①</w:t>
      </w:r>
      <w:r>
        <w:rPr>
          <w:rFonts w:ascii="仿宋_GB2312" w:eastAsia="仿宋_GB2312" w:hAnsi="仿宋"/>
          <w:sz w:val="32"/>
          <w:szCs w:val="32"/>
        </w:rPr>
        <w:fldChar w:fldCharType="end"/>
      </w:r>
      <w:r w:rsidR="007A3EFE">
        <w:rPr>
          <w:rFonts w:ascii="仿宋_GB2312" w:eastAsia="仿宋_GB2312" w:hAnsi="仿宋" w:hint="eastAsia"/>
          <w:sz w:val="32"/>
          <w:szCs w:val="32"/>
        </w:rPr>
        <w:t>生成结算明细表之后，各乡镇操作员须手动录入</w:t>
      </w:r>
    </w:p>
    <w:p w:rsidR="007A3EFE" w:rsidRDefault="007A3EFE">
      <w:pPr>
        <w:widowControl/>
        <w:jc w:val="left"/>
        <w:rPr>
          <w:rFonts w:ascii="仿宋_GB2312" w:eastAsia="仿宋_GB2312" w:hAnsi="仿宋"/>
          <w:sz w:val="32"/>
          <w:szCs w:val="32"/>
        </w:rPr>
      </w:pPr>
      <w:r>
        <w:rPr>
          <w:rFonts w:ascii="仿宋_GB2312" w:eastAsia="仿宋_GB2312" w:hAnsi="仿宋" w:hint="eastAsia"/>
          <w:sz w:val="32"/>
          <w:szCs w:val="32"/>
        </w:rPr>
        <w:t>购机者联系电话，开户行及其帐号于明细表中。</w:t>
      </w:r>
    </w:p>
    <w:p w:rsidR="007A3EFE" w:rsidRDefault="00A525F4">
      <w:pPr>
        <w:widowControl/>
        <w:ind w:firstLineChars="200" w:firstLine="640"/>
        <w:jc w:val="left"/>
        <w:rPr>
          <w:rFonts w:ascii="仿宋_GB2312" w:eastAsia="仿宋_GB2312" w:hAnsi="仿宋"/>
          <w:sz w:val="32"/>
          <w:szCs w:val="32"/>
        </w:rPr>
      </w:pPr>
      <w:r>
        <w:rPr>
          <w:rFonts w:ascii="仿宋_GB2312" w:eastAsia="仿宋_GB2312" w:hAnsi="仿宋"/>
          <w:sz w:val="32"/>
          <w:szCs w:val="32"/>
        </w:rPr>
        <w:fldChar w:fldCharType="begin"/>
      </w:r>
      <w:r w:rsidR="007A3EFE">
        <w:rPr>
          <w:rFonts w:ascii="仿宋_GB2312" w:eastAsia="仿宋_GB2312" w:hAnsi="仿宋"/>
          <w:sz w:val="32"/>
          <w:szCs w:val="32"/>
        </w:rPr>
        <w:instrText xml:space="preserve"> = 2 \* GB3 </w:instrText>
      </w:r>
      <w:r>
        <w:rPr>
          <w:rFonts w:ascii="仿宋_GB2312" w:eastAsia="仿宋_GB2312" w:hAnsi="仿宋"/>
          <w:sz w:val="32"/>
          <w:szCs w:val="32"/>
        </w:rPr>
        <w:fldChar w:fldCharType="separate"/>
      </w:r>
      <w:r w:rsidR="007A3EFE">
        <w:rPr>
          <w:rFonts w:ascii="仿宋_GB2312" w:eastAsia="仿宋_GB2312" w:hAnsi="仿宋" w:hint="eastAsia"/>
          <w:sz w:val="32"/>
          <w:szCs w:val="32"/>
        </w:rPr>
        <w:t>②</w:t>
      </w:r>
      <w:r>
        <w:rPr>
          <w:rFonts w:ascii="仿宋_GB2312" w:eastAsia="仿宋_GB2312" w:hAnsi="仿宋"/>
          <w:sz w:val="32"/>
          <w:szCs w:val="32"/>
        </w:rPr>
        <w:fldChar w:fldCharType="end"/>
      </w:r>
      <w:r w:rsidR="007A3EFE">
        <w:rPr>
          <w:rFonts w:ascii="仿宋_GB2312" w:eastAsia="仿宋_GB2312" w:hAnsi="仿宋" w:hint="eastAsia"/>
          <w:sz w:val="32"/>
          <w:szCs w:val="32"/>
        </w:rPr>
        <w:t>各乡镇操作员须整理结算资料，并与管理系统</w:t>
      </w:r>
    </w:p>
    <w:p w:rsidR="007A3EFE" w:rsidRDefault="00517371">
      <w:pPr>
        <w:widowControl/>
        <w:jc w:val="left"/>
        <w:rPr>
          <w:rFonts w:ascii="仿宋_GB2312" w:eastAsia="仿宋_GB2312" w:hAnsi="仿宋"/>
          <w:sz w:val="32"/>
          <w:szCs w:val="32"/>
        </w:rPr>
      </w:pPr>
      <w:r>
        <w:rPr>
          <w:rFonts w:ascii="仿宋_GB2312" w:eastAsia="仿宋_GB2312" w:hAnsi="仿宋" w:hint="eastAsia"/>
          <w:sz w:val="32"/>
          <w:szCs w:val="32"/>
        </w:rPr>
        <w:t>信息的核对，经核对无误后在结算明细表上签署意见并加盖公章，报送县</w:t>
      </w:r>
      <w:r w:rsidR="007A3EFE">
        <w:rPr>
          <w:rFonts w:ascii="仿宋_GB2312" w:eastAsia="仿宋_GB2312" w:hAnsi="仿宋" w:hint="eastAsia"/>
          <w:sz w:val="32"/>
          <w:szCs w:val="32"/>
        </w:rPr>
        <w:t>农业局</w:t>
      </w:r>
      <w:r>
        <w:rPr>
          <w:rFonts w:ascii="仿宋_GB2312" w:eastAsia="仿宋_GB2312" w:hAnsi="仿宋" w:hint="eastAsia"/>
          <w:sz w:val="32"/>
          <w:szCs w:val="32"/>
        </w:rPr>
        <w:t>农机监理站（农机化股）</w:t>
      </w:r>
      <w:r w:rsidR="009733FE">
        <w:rPr>
          <w:rFonts w:ascii="仿宋_GB2312" w:eastAsia="仿宋_GB2312" w:hAnsi="仿宋" w:hint="eastAsia"/>
          <w:sz w:val="32"/>
          <w:szCs w:val="32"/>
        </w:rPr>
        <w:t>进行审核、兑付</w:t>
      </w:r>
      <w:r w:rsidR="005374C8">
        <w:rPr>
          <w:rFonts w:ascii="仿宋_GB2312" w:eastAsia="仿宋_GB2312" w:hAnsi="仿宋" w:hint="eastAsia"/>
          <w:sz w:val="32"/>
          <w:szCs w:val="32"/>
        </w:rPr>
        <w:t>。</w:t>
      </w:r>
      <w:r w:rsidR="007B2EAF">
        <w:rPr>
          <w:rFonts w:ascii="仿宋_GB2312" w:eastAsia="仿宋_GB2312" w:hAnsi="仿宋" w:hint="eastAsia"/>
          <w:sz w:val="32"/>
          <w:szCs w:val="32"/>
        </w:rPr>
        <w:t>（按照方案每季度末月15日</w:t>
      </w:r>
      <w:r w:rsidR="009733FE">
        <w:rPr>
          <w:rFonts w:ascii="仿宋_GB2312" w:eastAsia="仿宋_GB2312" w:hAnsi="仿宋" w:hint="eastAsia"/>
          <w:sz w:val="32"/>
          <w:szCs w:val="32"/>
        </w:rPr>
        <w:t>前</w:t>
      </w:r>
      <w:r w:rsidR="007B2EAF">
        <w:rPr>
          <w:rFonts w:ascii="仿宋_GB2312" w:eastAsia="仿宋_GB2312" w:hAnsi="仿宋" w:hint="eastAsia"/>
          <w:sz w:val="32"/>
          <w:szCs w:val="32"/>
        </w:rPr>
        <w:t>上交资料</w:t>
      </w:r>
      <w:r w:rsidR="007A3EFE">
        <w:rPr>
          <w:rFonts w:ascii="仿宋_GB2312" w:eastAsia="仿宋_GB2312" w:hAnsi="仿宋" w:hint="eastAsia"/>
          <w:sz w:val="32"/>
          <w:szCs w:val="32"/>
        </w:rPr>
        <w:t>）</w:t>
      </w:r>
    </w:p>
    <w:p w:rsidR="007A3EFE" w:rsidRPr="005374C8" w:rsidRDefault="007A3EFE">
      <w:pPr>
        <w:widowControl/>
        <w:ind w:firstLine="640"/>
        <w:jc w:val="left"/>
        <w:rPr>
          <w:rFonts w:ascii="仿宋_GB2312" w:eastAsia="仿宋_GB2312" w:hAnsi="仿宋"/>
          <w:sz w:val="32"/>
          <w:szCs w:val="32"/>
        </w:rPr>
      </w:pPr>
    </w:p>
    <w:p w:rsidR="007A3EFE" w:rsidRDefault="007A3EFE">
      <w:pPr>
        <w:widowControl/>
        <w:ind w:firstLine="640"/>
        <w:jc w:val="left"/>
        <w:rPr>
          <w:rFonts w:ascii="仿宋_GB2312" w:eastAsia="仿宋_GB2312" w:hAnsi="仿宋"/>
          <w:sz w:val="32"/>
          <w:szCs w:val="32"/>
        </w:rPr>
      </w:pPr>
      <w:r>
        <w:rPr>
          <w:rFonts w:ascii="仿宋_GB2312" w:eastAsia="仿宋_GB2312" w:hAnsi="仿宋" w:hint="eastAsia"/>
          <w:sz w:val="32"/>
          <w:szCs w:val="32"/>
        </w:rPr>
        <w:t xml:space="preserve">                        201</w:t>
      </w:r>
      <w:r w:rsidR="004F155F">
        <w:rPr>
          <w:rFonts w:ascii="仿宋_GB2312" w:eastAsia="仿宋_GB2312" w:hAnsi="仿宋" w:hint="eastAsia"/>
          <w:sz w:val="32"/>
          <w:szCs w:val="32"/>
        </w:rPr>
        <w:t>7</w:t>
      </w:r>
      <w:r>
        <w:rPr>
          <w:rFonts w:ascii="仿宋_GB2312" w:eastAsia="仿宋_GB2312" w:hAnsi="仿宋" w:hint="eastAsia"/>
          <w:sz w:val="32"/>
          <w:szCs w:val="32"/>
        </w:rPr>
        <w:t>年</w:t>
      </w:r>
      <w:r w:rsidR="004F155F">
        <w:rPr>
          <w:rFonts w:ascii="仿宋_GB2312" w:eastAsia="仿宋_GB2312" w:hAnsi="仿宋" w:hint="eastAsia"/>
          <w:sz w:val="32"/>
          <w:szCs w:val="32"/>
        </w:rPr>
        <w:t>7</w:t>
      </w:r>
      <w:r>
        <w:rPr>
          <w:rFonts w:ascii="仿宋_GB2312" w:eastAsia="仿宋_GB2312" w:hAnsi="仿宋" w:hint="eastAsia"/>
          <w:sz w:val="32"/>
          <w:szCs w:val="32"/>
        </w:rPr>
        <w:t>月26日</w:t>
      </w:r>
    </w:p>
    <w:p w:rsidR="007A3EFE" w:rsidRDefault="007A3EFE">
      <w:pPr>
        <w:widowControl/>
        <w:jc w:val="lef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 xml:space="preserve">                 </w:t>
      </w:r>
    </w:p>
    <w:p w:rsidR="007A3EFE" w:rsidRDefault="007A3EFE">
      <w:pPr>
        <w:rPr>
          <w:rFonts w:ascii="仿宋_GB2312" w:eastAsia="仿宋_GB2312" w:hAnsi="仿宋"/>
          <w:sz w:val="32"/>
          <w:szCs w:val="32"/>
        </w:rPr>
      </w:pPr>
    </w:p>
    <w:p w:rsidR="007A3EFE" w:rsidRDefault="007A3EFE">
      <w:pPr>
        <w:tabs>
          <w:tab w:val="left" w:pos="1845"/>
        </w:tabs>
      </w:pPr>
      <w:r>
        <w:rPr>
          <w:rFonts w:ascii="仿宋_GB2312" w:eastAsia="仿宋_GB2312" w:hAnsi="仿宋"/>
          <w:sz w:val="32"/>
          <w:szCs w:val="32"/>
        </w:rPr>
        <w:tab/>
      </w:r>
    </w:p>
    <w:sectPr w:rsidR="007A3EFE" w:rsidSect="00A525F4">
      <w:headerReference w:type="even" r:id="rId7"/>
      <w:headerReference w:type="default"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044" w:rsidRDefault="00B11044">
      <w:r>
        <w:separator/>
      </w:r>
    </w:p>
  </w:endnote>
  <w:endnote w:type="continuationSeparator" w:id="1">
    <w:p w:rsidR="00B11044" w:rsidRDefault="00B11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FE" w:rsidRDefault="00A525F4">
    <w:pPr>
      <w:pStyle w:val="a3"/>
      <w:jc w:val="center"/>
    </w:pPr>
    <w:fldSimple w:instr=" PAGE   \* MERGEFORMAT ">
      <w:r w:rsidR="004F155F" w:rsidRPr="004F155F">
        <w:rPr>
          <w:noProof/>
          <w:lang w:val="zh-CN"/>
        </w:rPr>
        <w:t>5</w:t>
      </w:r>
    </w:fldSimple>
  </w:p>
  <w:p w:rsidR="007A3EFE" w:rsidRDefault="007A3EF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044" w:rsidRDefault="00B11044">
      <w:r>
        <w:separator/>
      </w:r>
    </w:p>
  </w:footnote>
  <w:footnote w:type="continuationSeparator" w:id="1">
    <w:p w:rsidR="00B11044" w:rsidRDefault="00B11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FE" w:rsidRDefault="007A3EF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FE" w:rsidRDefault="007A3EF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856C7"/>
    <w:multiLevelType w:val="multilevel"/>
    <w:tmpl w:val="246856C7"/>
    <w:lvl w:ilvl="0">
      <w:start w:val="1"/>
      <w:numFmt w:val="japaneseCounting"/>
      <w:lvlText w:val="%1、"/>
      <w:lvlJc w:val="left"/>
      <w:pPr>
        <w:tabs>
          <w:tab w:val="num" w:pos="720"/>
        </w:tabs>
        <w:ind w:left="720" w:hanging="720"/>
      </w:pPr>
      <w:rPr>
        <w:rFonts w:hAnsi="Calibri" w:cs="Times New Roman" w:hint="default"/>
      </w:rPr>
    </w:lvl>
    <w:lvl w:ilvl="1">
      <w:start w:val="1"/>
      <w:numFmt w:val="decimal"/>
      <w:lvlText w:val="%2、"/>
      <w:lvlJc w:val="left"/>
      <w:pPr>
        <w:tabs>
          <w:tab w:val="num" w:pos="900"/>
        </w:tabs>
        <w:ind w:left="900" w:hanging="720"/>
      </w:pPr>
      <w:rPr>
        <w:rFonts w:hAnsi="仿宋"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3C8D2936"/>
    <w:multiLevelType w:val="multilevel"/>
    <w:tmpl w:val="3C8D2936"/>
    <w:lvl w:ilvl="0">
      <w:start w:val="1"/>
      <w:numFmt w:val="decimal"/>
      <w:lvlText w:val="%1、"/>
      <w:lvlJc w:val="left"/>
      <w:pPr>
        <w:tabs>
          <w:tab w:val="num" w:pos="1523"/>
        </w:tabs>
        <w:ind w:left="1523" w:hanging="720"/>
      </w:pPr>
      <w:rPr>
        <w:rFonts w:cs="Times New Roman" w:hint="default"/>
        <w:b/>
      </w:rPr>
    </w:lvl>
    <w:lvl w:ilvl="1">
      <w:start w:val="1"/>
      <w:numFmt w:val="lowerLetter"/>
      <w:lvlText w:val="%2)"/>
      <w:lvlJc w:val="left"/>
      <w:pPr>
        <w:tabs>
          <w:tab w:val="num" w:pos="1643"/>
        </w:tabs>
        <w:ind w:left="1643" w:hanging="420"/>
      </w:pPr>
      <w:rPr>
        <w:rFonts w:cs="Times New Roman"/>
      </w:rPr>
    </w:lvl>
    <w:lvl w:ilvl="2">
      <w:start w:val="1"/>
      <w:numFmt w:val="lowerRoman"/>
      <w:lvlText w:val="%3."/>
      <w:lvlJc w:val="right"/>
      <w:pPr>
        <w:tabs>
          <w:tab w:val="num" w:pos="2063"/>
        </w:tabs>
        <w:ind w:left="2063" w:hanging="420"/>
      </w:pPr>
      <w:rPr>
        <w:rFonts w:cs="Times New Roman"/>
      </w:rPr>
    </w:lvl>
    <w:lvl w:ilvl="3">
      <w:start w:val="1"/>
      <w:numFmt w:val="decimal"/>
      <w:lvlText w:val="%4."/>
      <w:lvlJc w:val="left"/>
      <w:pPr>
        <w:tabs>
          <w:tab w:val="num" w:pos="2483"/>
        </w:tabs>
        <w:ind w:left="2483" w:hanging="420"/>
      </w:pPr>
      <w:rPr>
        <w:rFonts w:cs="Times New Roman"/>
      </w:rPr>
    </w:lvl>
    <w:lvl w:ilvl="4">
      <w:start w:val="1"/>
      <w:numFmt w:val="lowerLetter"/>
      <w:lvlText w:val="%5)"/>
      <w:lvlJc w:val="left"/>
      <w:pPr>
        <w:tabs>
          <w:tab w:val="num" w:pos="2903"/>
        </w:tabs>
        <w:ind w:left="2903" w:hanging="420"/>
      </w:pPr>
      <w:rPr>
        <w:rFonts w:cs="Times New Roman"/>
      </w:rPr>
    </w:lvl>
    <w:lvl w:ilvl="5">
      <w:start w:val="1"/>
      <w:numFmt w:val="lowerRoman"/>
      <w:lvlText w:val="%6."/>
      <w:lvlJc w:val="right"/>
      <w:pPr>
        <w:tabs>
          <w:tab w:val="num" w:pos="3323"/>
        </w:tabs>
        <w:ind w:left="3323" w:hanging="420"/>
      </w:pPr>
      <w:rPr>
        <w:rFonts w:cs="Times New Roman"/>
      </w:rPr>
    </w:lvl>
    <w:lvl w:ilvl="6">
      <w:start w:val="1"/>
      <w:numFmt w:val="decimal"/>
      <w:lvlText w:val="%7."/>
      <w:lvlJc w:val="left"/>
      <w:pPr>
        <w:tabs>
          <w:tab w:val="num" w:pos="3743"/>
        </w:tabs>
        <w:ind w:left="3743" w:hanging="420"/>
      </w:pPr>
      <w:rPr>
        <w:rFonts w:cs="Times New Roman"/>
      </w:rPr>
    </w:lvl>
    <w:lvl w:ilvl="7">
      <w:start w:val="1"/>
      <w:numFmt w:val="lowerLetter"/>
      <w:lvlText w:val="%8)"/>
      <w:lvlJc w:val="left"/>
      <w:pPr>
        <w:tabs>
          <w:tab w:val="num" w:pos="4163"/>
        </w:tabs>
        <w:ind w:left="4163" w:hanging="420"/>
      </w:pPr>
      <w:rPr>
        <w:rFonts w:cs="Times New Roman"/>
      </w:rPr>
    </w:lvl>
    <w:lvl w:ilvl="8">
      <w:start w:val="1"/>
      <w:numFmt w:val="lowerRoman"/>
      <w:lvlText w:val="%9."/>
      <w:lvlJc w:val="right"/>
      <w:pPr>
        <w:tabs>
          <w:tab w:val="num" w:pos="4583"/>
        </w:tabs>
        <w:ind w:left="4583" w:hanging="420"/>
      </w:pPr>
      <w:rPr>
        <w:rFonts w:cs="Times New Roman"/>
      </w:rPr>
    </w:lvl>
  </w:abstractNum>
  <w:abstractNum w:abstractNumId="2">
    <w:nsid w:val="5796CC9E"/>
    <w:multiLevelType w:val="singleLevel"/>
    <w:tmpl w:val="5796CC9E"/>
    <w:lvl w:ilvl="0">
      <w:start w:val="7"/>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52A7"/>
    <w:rsid w:val="00045E00"/>
    <w:rsid w:val="00081AD2"/>
    <w:rsid w:val="000B4780"/>
    <w:rsid w:val="000F530F"/>
    <w:rsid w:val="001249BA"/>
    <w:rsid w:val="0019161D"/>
    <w:rsid w:val="001B72AF"/>
    <w:rsid w:val="004E247C"/>
    <w:rsid w:val="004F155F"/>
    <w:rsid w:val="00517371"/>
    <w:rsid w:val="005374C8"/>
    <w:rsid w:val="005F2184"/>
    <w:rsid w:val="00617362"/>
    <w:rsid w:val="006377E8"/>
    <w:rsid w:val="007A3EFE"/>
    <w:rsid w:val="007B2EAF"/>
    <w:rsid w:val="008334E0"/>
    <w:rsid w:val="0090546F"/>
    <w:rsid w:val="009733FE"/>
    <w:rsid w:val="009D7D13"/>
    <w:rsid w:val="00A525F4"/>
    <w:rsid w:val="00B11044"/>
    <w:rsid w:val="00CB16A0"/>
    <w:rsid w:val="00EA52A7"/>
    <w:rsid w:val="00F40C3A"/>
    <w:rsid w:val="00F43BC3"/>
    <w:rsid w:val="5E1B3B5C"/>
    <w:rsid w:val="731270C9"/>
    <w:rsid w:val="74150AE9"/>
    <w:rsid w:val="75A80F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25F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locked/>
    <w:rsid w:val="00A525F4"/>
    <w:rPr>
      <w:rFonts w:ascii="Calibri" w:eastAsia="宋体" w:hAnsi="Calibri"/>
      <w:kern w:val="2"/>
      <w:sz w:val="18"/>
      <w:szCs w:val="18"/>
      <w:lang w:val="en-US" w:eastAsia="zh-CN" w:bidi="ar-SA"/>
    </w:rPr>
  </w:style>
  <w:style w:type="character" w:customStyle="1" w:styleId="Char0">
    <w:name w:val="页眉 Char"/>
    <w:basedOn w:val="a0"/>
    <w:link w:val="a4"/>
    <w:semiHidden/>
    <w:locked/>
    <w:rsid w:val="00A525F4"/>
    <w:rPr>
      <w:rFonts w:ascii="Calibri" w:eastAsia="宋体" w:hAnsi="Calibri"/>
      <w:kern w:val="2"/>
      <w:sz w:val="18"/>
      <w:szCs w:val="18"/>
      <w:lang w:val="en-US" w:eastAsia="zh-CN" w:bidi="ar-SA"/>
    </w:rPr>
  </w:style>
  <w:style w:type="paragraph" w:styleId="a4">
    <w:name w:val="header"/>
    <w:basedOn w:val="a"/>
    <w:link w:val="Char0"/>
    <w:semiHidden/>
    <w:rsid w:val="00A525F4"/>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A525F4"/>
    <w:pPr>
      <w:tabs>
        <w:tab w:val="center" w:pos="4153"/>
        <w:tab w:val="right" w:pos="8306"/>
      </w:tabs>
      <w:snapToGrid w:val="0"/>
      <w:jc w:val="left"/>
    </w:pPr>
    <w:rPr>
      <w:sz w:val="18"/>
      <w:szCs w:val="18"/>
    </w:rPr>
  </w:style>
  <w:style w:type="paragraph" w:customStyle="1" w:styleId="1">
    <w:name w:val="列出段落1"/>
    <w:basedOn w:val="a"/>
    <w:rsid w:val="00A525F4"/>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308</Words>
  <Characters>1760</Characters>
  <Application>Microsoft Office Word</Application>
  <DocSecurity>0</DocSecurity>
  <PresentationFormat/>
  <Lines>14</Lines>
  <Paragraphs>4</Paragraphs>
  <Slides>0</Slides>
  <Notes>0</Notes>
  <HiddenSlides>0</HiddenSlides>
  <MMClips>0</MMClips>
  <ScaleCrop>false</ScaleCrop>
  <Company>Microsoft</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乐山市市中区2015年</dc:title>
  <dc:creator>User</dc:creator>
  <cp:lastModifiedBy>tf</cp:lastModifiedBy>
  <cp:revision>9</cp:revision>
  <dcterms:created xsi:type="dcterms:W3CDTF">2017-08-09T09:35:00Z</dcterms:created>
  <dcterms:modified xsi:type="dcterms:W3CDTF">2017-08-09T09:39:00Z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