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2017年郫都区农机购置累加补贴公告</w:t>
      </w:r>
    </w:p>
    <w:bookmarkEnd w:id="0"/>
    <w:p>
      <w:pPr>
        <w:ind w:firstLine="643" w:firstLineChars="200"/>
        <w:rPr>
          <w:rFonts w:hint="eastAsia"/>
          <w:b/>
          <w:bCs/>
          <w:color w:val="000000"/>
          <w:sz w:val="32"/>
          <w:szCs w:val="32"/>
          <w:lang w:eastAsia="zh-CN"/>
        </w:rPr>
      </w:pPr>
      <w:r>
        <w:rPr>
          <w:rFonts w:hint="eastAsia"/>
          <w:b/>
          <w:bCs/>
          <w:color w:val="000000"/>
          <w:sz w:val="32"/>
          <w:szCs w:val="32"/>
          <w:lang w:eastAsia="zh-CN"/>
        </w:rPr>
        <w:t>一、市级累加补贴类型</w:t>
      </w:r>
    </w:p>
    <w:p>
      <w:pPr>
        <w:ind w:firstLine="640" w:firstLineChars="200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郫都区2017年市级先进农业机械推广资金累加补贴机具类型为50马力以上轮式拖拉机、油菜籽收割机、6行乘坐式水稻插秧机、植保无人机、粮食烘干机等6种机具。具体机具类型、数量指标见附件《成都市郫都区2017年市级先进农业机械推广资金补贴机具类型、标准一览表》。</w:t>
      </w:r>
    </w:p>
    <w:p>
      <w:pPr>
        <w:numPr>
          <w:ilvl w:val="0"/>
          <w:numId w:val="0"/>
        </w:numPr>
        <w:ind w:firstLine="642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二、累加补贴申请表填写时间</w:t>
      </w:r>
    </w:p>
    <w:p>
      <w:pPr>
        <w:numPr>
          <w:ilvl w:val="0"/>
          <w:numId w:val="0"/>
        </w:numPr>
        <w:ind w:firstLine="642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郫都区2017年农机购置累加补贴实施方案公布时间为2017年8月21日，则累加补贴申请表填写时间为2017年9月5日。</w:t>
      </w:r>
    </w:p>
    <w:p>
      <w:pPr>
        <w:numPr>
          <w:ilvl w:val="0"/>
          <w:numId w:val="0"/>
        </w:numPr>
        <w:ind w:firstLine="642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即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符合条件的组织或个人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于2017年9月5日，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到所在镇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农机购置补贴办理点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填写《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郫都区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补贴农业机械购置申请表》，经所在镇初审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通过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后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自行及时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报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送区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农林局，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报送地点为：区农林局农机中心726办公室   电话：028-87931501</w:t>
      </w:r>
    </w:p>
    <w:p>
      <w:pPr>
        <w:numPr>
          <w:ilvl w:val="0"/>
          <w:numId w:val="1"/>
        </w:numPr>
        <w:ind w:firstLine="643" w:firstLineChars="200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数量</w:t>
      </w:r>
    </w:p>
    <w:p>
      <w:pPr>
        <w:numPr>
          <w:numId w:val="0"/>
        </w:numPr>
        <w:ind w:firstLine="640" w:firstLineChars="200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单一合作组织原则上申请市级累加补贴机具数量不超过3台（含3台），单一农户原则上只能申请1台市级累加补贴机具。</w:t>
      </w:r>
    </w:p>
    <w:p>
      <w:pPr>
        <w:numPr>
          <w:numId w:val="0"/>
        </w:numP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          郫都区农业和林业局</w:t>
      </w:r>
    </w:p>
    <w:p>
      <w:pPr>
        <w:numPr>
          <w:numId w:val="0"/>
        </w:numP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              2017年8月</w:t>
      </w:r>
    </w:p>
    <w:p>
      <w:pPr>
        <w:numPr>
          <w:ilvl w:val="0"/>
          <w:numId w:val="0"/>
        </w:numPr>
        <w:ind w:firstLine="642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</w:p>
    <w:sectPr>
      <w:pgSz w:w="11906" w:h="16838"/>
      <w:pgMar w:top="2007" w:right="1406" w:bottom="1440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A6ABA"/>
    <w:multiLevelType w:val="singleLevel"/>
    <w:tmpl w:val="599A6ABA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412DC"/>
    <w:rsid w:val="11955226"/>
    <w:rsid w:val="12EE734F"/>
    <w:rsid w:val="14E475EF"/>
    <w:rsid w:val="30625917"/>
    <w:rsid w:val="32A961D9"/>
    <w:rsid w:val="35504A04"/>
    <w:rsid w:val="38E65B5B"/>
    <w:rsid w:val="556A01CB"/>
    <w:rsid w:val="5C63131F"/>
    <w:rsid w:val="66AB2E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2017-08-21T05:09:40Z</cp:lastPrinted>
  <dcterms:modified xsi:type="dcterms:W3CDTF">2017-08-21T05:12:02Z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