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87" w:rsidRPr="009B4176" w:rsidRDefault="009B5FD7" w:rsidP="009B4176">
      <w:pPr>
        <w:spacing w:line="600" w:lineRule="exact"/>
        <w:jc w:val="center"/>
        <w:rPr>
          <w:rFonts w:ascii="方正小标宋简体" w:eastAsia="方正小标宋简体" w:hint="eastAsia"/>
          <w:sz w:val="44"/>
          <w:szCs w:val="44"/>
        </w:rPr>
      </w:pPr>
      <w:r w:rsidRPr="009B4176">
        <w:rPr>
          <w:rFonts w:ascii="方正小标宋简体" w:eastAsia="方正小标宋简体" w:hint="eastAsia"/>
          <w:sz w:val="44"/>
          <w:szCs w:val="44"/>
        </w:rPr>
        <w:t>隆昌市</w:t>
      </w:r>
      <w:r w:rsidR="004033C3" w:rsidRPr="009B4176">
        <w:rPr>
          <w:rFonts w:ascii="方正小标宋简体" w:eastAsia="方正小标宋简体" w:hint="eastAsia"/>
          <w:sz w:val="44"/>
          <w:szCs w:val="44"/>
        </w:rPr>
        <w:t>补贴机具核验流程</w:t>
      </w:r>
    </w:p>
    <w:p w:rsidR="009B4176" w:rsidRDefault="00E24068" w:rsidP="009B4176">
      <w:pPr>
        <w:spacing w:line="560" w:lineRule="exact"/>
        <w:ind w:firstLine="645"/>
        <w:rPr>
          <w:rFonts w:ascii="仿宋_GB2312" w:eastAsia="仿宋_GB2312" w:hint="eastAsia"/>
          <w:sz w:val="32"/>
          <w:szCs w:val="32"/>
        </w:rPr>
      </w:pPr>
      <w:r w:rsidRPr="00C82F45">
        <w:rPr>
          <w:rFonts w:ascii="仿宋_GB2312" w:eastAsia="仿宋_GB2312" w:hint="eastAsia"/>
          <w:sz w:val="32"/>
          <w:szCs w:val="32"/>
        </w:rPr>
        <w:t>为确保农业机械购置补贴项目购机真实性，</w:t>
      </w:r>
      <w:r w:rsidR="00BC114A" w:rsidRPr="00C82F45">
        <w:rPr>
          <w:rFonts w:ascii="仿宋_GB2312" w:eastAsia="仿宋_GB2312" w:hint="eastAsia"/>
          <w:sz w:val="32"/>
          <w:szCs w:val="32"/>
        </w:rPr>
        <w:t>隆昌市农林局</w:t>
      </w:r>
      <w:r w:rsidRPr="00C82F45">
        <w:rPr>
          <w:rFonts w:ascii="仿宋_GB2312" w:eastAsia="仿宋_GB2312" w:hint="eastAsia"/>
          <w:sz w:val="32"/>
          <w:szCs w:val="32"/>
        </w:rPr>
        <w:t>、</w:t>
      </w:r>
      <w:r w:rsidR="00AE34CE" w:rsidRPr="00C82F45">
        <w:rPr>
          <w:rFonts w:ascii="仿宋_GB2312" w:eastAsia="仿宋_GB2312" w:hint="eastAsia"/>
          <w:sz w:val="32"/>
          <w:szCs w:val="32"/>
        </w:rPr>
        <w:t>财政局</w:t>
      </w:r>
      <w:r w:rsidR="006277C0" w:rsidRPr="00C82F45">
        <w:rPr>
          <w:rFonts w:ascii="仿宋_GB2312" w:eastAsia="仿宋_GB2312" w:hint="eastAsia"/>
          <w:sz w:val="32"/>
          <w:szCs w:val="32"/>
        </w:rPr>
        <w:t>要全面履行监管职责，严惩违法违规行为，采取定期和不定期方式组织开展专项检查和重点抽查，</w:t>
      </w:r>
      <w:r w:rsidRPr="00C82F45">
        <w:rPr>
          <w:rFonts w:ascii="仿宋_GB2312" w:eastAsia="仿宋_GB2312" w:hint="eastAsia"/>
          <w:sz w:val="32"/>
          <w:szCs w:val="32"/>
        </w:rPr>
        <w:t>强化补贴机具核实，</w:t>
      </w:r>
      <w:r w:rsidR="006277C0" w:rsidRPr="00C82F45">
        <w:rPr>
          <w:rFonts w:ascii="仿宋_GB2312" w:eastAsia="仿宋_GB2312" w:hint="eastAsia"/>
          <w:sz w:val="32"/>
          <w:szCs w:val="32"/>
        </w:rPr>
        <w:t>深入了解农业机械购置补贴政策执行落实情况，对发现的问题及时曝光处理，</w:t>
      </w:r>
      <w:r w:rsidR="006E2575" w:rsidRPr="00C82F45">
        <w:rPr>
          <w:rFonts w:ascii="仿宋_GB2312" w:eastAsia="仿宋_GB2312" w:hint="eastAsia"/>
          <w:sz w:val="32"/>
          <w:szCs w:val="32"/>
        </w:rPr>
        <w:t>保证农业机械购置补贴工作有序进行</w:t>
      </w:r>
      <w:r w:rsidR="008A591F" w:rsidRPr="00C82F45">
        <w:rPr>
          <w:rFonts w:ascii="仿宋_GB2312" w:eastAsia="仿宋_GB2312" w:hint="eastAsia"/>
          <w:sz w:val="32"/>
          <w:szCs w:val="32"/>
        </w:rPr>
        <w:t>。</w:t>
      </w:r>
    </w:p>
    <w:p w:rsidR="009B4176" w:rsidRPr="009B4176" w:rsidRDefault="00C82F45" w:rsidP="009B4176">
      <w:pPr>
        <w:pStyle w:val="a3"/>
        <w:numPr>
          <w:ilvl w:val="0"/>
          <w:numId w:val="2"/>
        </w:numPr>
        <w:spacing w:line="560" w:lineRule="exact"/>
        <w:ind w:firstLineChars="0"/>
        <w:rPr>
          <w:rFonts w:ascii="仿宋_GB2312" w:eastAsia="仿宋_GB2312" w:hint="eastAsia"/>
          <w:sz w:val="32"/>
          <w:szCs w:val="32"/>
        </w:rPr>
      </w:pPr>
      <w:r w:rsidRPr="009B4176">
        <w:rPr>
          <w:rFonts w:ascii="仿宋_GB2312" w:eastAsia="仿宋_GB2312" w:hint="eastAsia"/>
          <w:b/>
          <w:sz w:val="32"/>
          <w:szCs w:val="32"/>
        </w:rPr>
        <w:t>购机者自主购机</w:t>
      </w:r>
    </w:p>
    <w:p w:rsidR="00C82F45" w:rsidRPr="009B4176" w:rsidRDefault="00C82F45" w:rsidP="009B4176">
      <w:pPr>
        <w:spacing w:line="560" w:lineRule="exact"/>
        <w:ind w:firstLineChars="200" w:firstLine="640"/>
        <w:rPr>
          <w:rFonts w:ascii="仿宋_GB2312" w:eastAsia="仿宋_GB2312" w:hint="eastAsia"/>
          <w:sz w:val="32"/>
          <w:szCs w:val="32"/>
        </w:rPr>
      </w:pPr>
      <w:r w:rsidRPr="009B4176">
        <w:rPr>
          <w:rFonts w:ascii="仿宋_GB2312" w:eastAsia="仿宋_GB2312" w:hAnsi="宋体" w:cs="宋体" w:hint="eastAsia"/>
          <w:sz w:val="32"/>
          <w:szCs w:val="32"/>
        </w:rPr>
        <w:t>隆昌市范围内直接从事农业生产的个人和农业生产经营组织</w:t>
      </w:r>
      <w:r w:rsidRPr="009B4176">
        <w:rPr>
          <w:rFonts w:ascii="仿宋_GB2312" w:eastAsia="仿宋_GB2312" w:hAnsi="宋体" w:cs="宋体" w:hint="eastAsia"/>
          <w:bCs/>
          <w:sz w:val="32"/>
          <w:szCs w:val="32"/>
        </w:rPr>
        <w:t>可在全省范围内自主选择经销商或生产企业直销点购机，</w:t>
      </w:r>
      <w:r w:rsidR="008077E9" w:rsidRPr="009B4176">
        <w:rPr>
          <w:rFonts w:ascii="仿宋_GB2312" w:eastAsia="仿宋_GB2312" w:hAnsi="仿宋" w:hint="eastAsia"/>
          <w:sz w:val="32"/>
          <w:szCs w:val="32"/>
        </w:rPr>
        <w:t>对市级累加补贴机具和中央补贴3000元以上的机具，需事先申报，同意购机后进入购机程序，</w:t>
      </w:r>
      <w:r w:rsidRPr="009B4176">
        <w:rPr>
          <w:rFonts w:ascii="仿宋_GB2312" w:eastAsia="仿宋_GB2312" w:hint="eastAsia"/>
          <w:sz w:val="32"/>
          <w:szCs w:val="32"/>
        </w:rPr>
        <w:t>经销商向购机者开具正式销售发票。</w:t>
      </w:r>
    </w:p>
    <w:p w:rsidR="00C82F45" w:rsidRPr="00C82F45" w:rsidRDefault="00C82F45" w:rsidP="009B4176">
      <w:pPr>
        <w:spacing w:line="560" w:lineRule="exact"/>
        <w:ind w:firstLine="645"/>
        <w:rPr>
          <w:rFonts w:ascii="仿宋_GB2312" w:eastAsia="仿宋_GB2312" w:hint="eastAsia"/>
          <w:b/>
          <w:sz w:val="32"/>
          <w:szCs w:val="32"/>
        </w:rPr>
      </w:pPr>
      <w:r w:rsidRPr="00C82F45">
        <w:rPr>
          <w:rFonts w:ascii="仿宋_GB2312" w:eastAsia="仿宋_GB2312" w:hint="eastAsia"/>
          <w:sz w:val="32"/>
          <w:szCs w:val="32"/>
        </w:rPr>
        <w:t>二、</w:t>
      </w:r>
      <w:r w:rsidRPr="00C82F45">
        <w:rPr>
          <w:rFonts w:ascii="仿宋_GB2312" w:eastAsia="仿宋_GB2312" w:hint="eastAsia"/>
          <w:b/>
          <w:sz w:val="32"/>
          <w:szCs w:val="32"/>
        </w:rPr>
        <w:t>各乡镇（街道）核实</w:t>
      </w:r>
    </w:p>
    <w:p w:rsidR="00C82F45" w:rsidRPr="00C82F45" w:rsidRDefault="00C82F45" w:rsidP="009B4176">
      <w:pPr>
        <w:spacing w:line="560" w:lineRule="exact"/>
        <w:ind w:firstLine="645"/>
        <w:rPr>
          <w:rFonts w:ascii="仿宋_GB2312" w:eastAsia="仿宋_GB2312" w:hint="eastAsia"/>
          <w:b/>
          <w:sz w:val="32"/>
          <w:szCs w:val="32"/>
        </w:rPr>
      </w:pPr>
      <w:r w:rsidRPr="00C82F45">
        <w:rPr>
          <w:rFonts w:ascii="仿宋_GB2312" w:eastAsia="仿宋_GB2312" w:hAnsi="宋体" w:cs="宋体" w:hint="eastAsia"/>
          <w:sz w:val="32"/>
          <w:szCs w:val="32"/>
        </w:rPr>
        <w:t>各镇（街道）农机人员对属地受理的购机户所购机具逐台对应机具资料进行现场核实，做到</w:t>
      </w:r>
      <w:r w:rsidRPr="00C82F45">
        <w:rPr>
          <w:rFonts w:ascii="仿宋_GB2312" w:eastAsia="仿宋_GB2312" w:hAnsi="宋体" w:cs="宋体" w:hint="eastAsia"/>
          <w:color w:val="000000"/>
          <w:kern w:val="0"/>
          <w:sz w:val="32"/>
          <w:szCs w:val="32"/>
        </w:rPr>
        <w:t>见人（购机者），见机（购置补贴机具），见票（购机发票），核实购机者信息、机具信息、发票信息是否一致，核实一致后由核查人员在申请表上签字盖章。</w:t>
      </w:r>
    </w:p>
    <w:p w:rsidR="00C82F45" w:rsidRPr="00C82F45" w:rsidRDefault="00C82F45" w:rsidP="009B4176">
      <w:pPr>
        <w:spacing w:line="560" w:lineRule="exact"/>
        <w:ind w:firstLine="645"/>
        <w:rPr>
          <w:rFonts w:ascii="仿宋_GB2312" w:eastAsia="仿宋_GB2312" w:hint="eastAsia"/>
          <w:b/>
          <w:sz w:val="32"/>
          <w:szCs w:val="32"/>
        </w:rPr>
      </w:pPr>
      <w:r w:rsidRPr="00C82F45">
        <w:rPr>
          <w:rFonts w:ascii="仿宋_GB2312" w:eastAsia="仿宋_GB2312" w:hint="eastAsia"/>
          <w:b/>
          <w:sz w:val="32"/>
          <w:szCs w:val="32"/>
        </w:rPr>
        <w:t>三、隆昌市农林局、隆昌市财政局检查核实</w:t>
      </w:r>
    </w:p>
    <w:p w:rsidR="00C82F45" w:rsidRPr="00C82F45" w:rsidRDefault="00C82F45" w:rsidP="009B4176">
      <w:pPr>
        <w:spacing w:line="560" w:lineRule="exact"/>
        <w:ind w:firstLine="645"/>
        <w:rPr>
          <w:rFonts w:ascii="仿宋_GB2312" w:eastAsia="仿宋_GB2312" w:hint="eastAsia"/>
          <w:b/>
          <w:sz w:val="32"/>
          <w:szCs w:val="32"/>
        </w:rPr>
      </w:pPr>
      <w:r w:rsidRPr="00C82F45">
        <w:rPr>
          <w:rFonts w:ascii="仿宋_GB2312" w:eastAsia="仿宋_GB2312" w:hAnsi="仿宋" w:hint="eastAsia"/>
          <w:color w:val="000000"/>
          <w:sz w:val="32"/>
          <w:szCs w:val="32"/>
        </w:rPr>
        <w:t>隆昌市财政、农林、纪检等部门联合抽查，抽查比率不低于补贴机具数量的30%，对单台补贴额在2000元以上的机具要重点核查。</w:t>
      </w:r>
      <w:r w:rsidRPr="00C82F45">
        <w:rPr>
          <w:rFonts w:ascii="仿宋_GB2312" w:eastAsia="仿宋_GB2312" w:hAnsi="宋体" w:cs="宋体" w:hint="eastAsia"/>
          <w:color w:val="000000"/>
          <w:sz w:val="32"/>
          <w:szCs w:val="32"/>
        </w:rPr>
        <w:t>核实一致后，检查人员一并在农机购置补贴检查表上签字。</w:t>
      </w:r>
    </w:p>
    <w:sectPr w:rsidR="00C82F45" w:rsidRPr="00C82F45" w:rsidSect="00C507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95" w:rsidRDefault="00D31095" w:rsidP="004033C3">
      <w:r>
        <w:separator/>
      </w:r>
    </w:p>
  </w:endnote>
  <w:endnote w:type="continuationSeparator" w:id="0">
    <w:p w:rsidR="00D31095" w:rsidRDefault="00D31095" w:rsidP="00403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95" w:rsidRDefault="00D31095" w:rsidP="004033C3">
      <w:r>
        <w:separator/>
      </w:r>
    </w:p>
  </w:footnote>
  <w:footnote w:type="continuationSeparator" w:id="0">
    <w:p w:rsidR="00D31095" w:rsidRDefault="00D31095" w:rsidP="00403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3545"/>
    <w:multiLevelType w:val="hybridMultilevel"/>
    <w:tmpl w:val="A2CAA9E6"/>
    <w:lvl w:ilvl="0" w:tplc="A518220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F4C3857"/>
    <w:multiLevelType w:val="hybridMultilevel"/>
    <w:tmpl w:val="A50A0674"/>
    <w:lvl w:ilvl="0" w:tplc="6046B8D0">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7C0"/>
    <w:rsid w:val="0005331A"/>
    <w:rsid w:val="000E5DE0"/>
    <w:rsid w:val="00365D11"/>
    <w:rsid w:val="004033C3"/>
    <w:rsid w:val="00436336"/>
    <w:rsid w:val="004951D7"/>
    <w:rsid w:val="004F241D"/>
    <w:rsid w:val="00552C7C"/>
    <w:rsid w:val="005A49E7"/>
    <w:rsid w:val="006277C0"/>
    <w:rsid w:val="00670948"/>
    <w:rsid w:val="006E2575"/>
    <w:rsid w:val="008077E9"/>
    <w:rsid w:val="008509BB"/>
    <w:rsid w:val="008A591F"/>
    <w:rsid w:val="008E40C1"/>
    <w:rsid w:val="009B4176"/>
    <w:rsid w:val="009B5FD7"/>
    <w:rsid w:val="00AE34CE"/>
    <w:rsid w:val="00B76922"/>
    <w:rsid w:val="00BC114A"/>
    <w:rsid w:val="00C50787"/>
    <w:rsid w:val="00C82F45"/>
    <w:rsid w:val="00D31095"/>
    <w:rsid w:val="00E24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41D"/>
    <w:pPr>
      <w:ind w:firstLineChars="200" w:firstLine="420"/>
    </w:pPr>
  </w:style>
  <w:style w:type="paragraph" w:styleId="a4">
    <w:name w:val="header"/>
    <w:basedOn w:val="a"/>
    <w:link w:val="Char"/>
    <w:uiPriority w:val="99"/>
    <w:semiHidden/>
    <w:unhideWhenUsed/>
    <w:rsid w:val="00403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33C3"/>
    <w:rPr>
      <w:sz w:val="18"/>
      <w:szCs w:val="18"/>
    </w:rPr>
  </w:style>
  <w:style w:type="paragraph" w:styleId="a5">
    <w:name w:val="footer"/>
    <w:basedOn w:val="a"/>
    <w:link w:val="Char0"/>
    <w:uiPriority w:val="99"/>
    <w:semiHidden/>
    <w:unhideWhenUsed/>
    <w:rsid w:val="004033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33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73</Words>
  <Characters>421</Characters>
  <Application>Microsoft Office Word</Application>
  <DocSecurity>0</DocSecurity>
  <Lines>3</Lines>
  <Paragraphs>1</Paragraphs>
  <ScaleCrop>false</ScaleCrop>
  <Company>中国石油大学</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SDWM</cp:lastModifiedBy>
  <cp:revision>8</cp:revision>
  <cp:lastPrinted>2017-08-31T03:43:00Z</cp:lastPrinted>
  <dcterms:created xsi:type="dcterms:W3CDTF">2017-08-31T01:50:00Z</dcterms:created>
  <dcterms:modified xsi:type="dcterms:W3CDTF">2017-08-31T03:43:00Z</dcterms:modified>
</cp:coreProperties>
</file>