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both"/>
        <w:rPr>
          <w:rFonts w:hint="eastAsia" w:ascii="仿宋_GB2312" w:hAnsi="仿宋" w:eastAsia="仿宋_GB2312" w:cstheme="minorBidi"/>
          <w:b/>
          <w:bCs/>
          <w:kern w:val="2"/>
          <w:sz w:val="44"/>
          <w:szCs w:val="44"/>
          <w:lang w:val="en-US" w:eastAsia="zh-CN" w:bidi="ar-SA"/>
        </w:rPr>
      </w:pPr>
    </w:p>
    <w:p>
      <w:pPr>
        <w:ind w:firstLine="1325" w:firstLineChars="300"/>
        <w:jc w:val="both"/>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44"/>
          <w:szCs w:val="44"/>
          <w:lang w:val="en-US" w:eastAsia="zh-CN" w:bidi="ar-SA"/>
        </w:rPr>
        <w:t>2017年农机购置补贴工作总结</w:t>
      </w:r>
    </w:p>
    <w:p>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我县今年的农机购置补贴工作，在市业务主管部门的正确指导下，局党委高度重视，狠抓落实，强力推进农机购置补贴工作。严格按照省、市文件精神和《射洪县2017年度农机购置补贴实施方案》文件要求，认真开展宣传发动、接受申请、公示监督、供货核实等程序，真正把此项惠民惠农政策落到实处，让农户购机得到真正的实惠。现将实施情况总结如下：</w:t>
      </w:r>
    </w:p>
    <w:p>
      <w:pPr>
        <w:ind w:firstLine="643"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一、完成情况</w:t>
      </w:r>
    </w:p>
    <w:p>
      <w:pPr>
        <w:ind w:firstLine="643"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(一)国补贴资金。</w:t>
      </w:r>
      <w:r>
        <w:rPr>
          <w:rFonts w:hint="eastAsia" w:ascii="仿宋_GB2312" w:hAnsi="仿宋" w:eastAsia="仿宋_GB2312" w:cstheme="minorBidi"/>
          <w:kern w:val="2"/>
          <w:sz w:val="32"/>
          <w:szCs w:val="32"/>
          <w:lang w:val="en-US" w:eastAsia="zh-CN" w:bidi="ar-SA"/>
        </w:rPr>
        <w:t>今年我省下达资金为300万元（2016年系统余24.1万元+2017年追加59万元）。已申请补贴256台96.296万元，已兑付256台96.296万元。</w:t>
      </w:r>
    </w:p>
    <w:p>
      <w:pPr>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其中微耕机137 台 11.6970 万元</w:t>
      </w:r>
      <w:r>
        <w:rPr>
          <w:rFonts w:hint="eastAsia" w:ascii="仿宋_GB2312" w:hAnsi="仿宋" w:eastAsia="仿宋_GB2312" w:cstheme="minorBidi"/>
          <w:kern w:val="2"/>
          <w:sz w:val="32"/>
          <w:szCs w:val="32"/>
          <w:lang w:val="en-US" w:eastAsia="zh-CN" w:bidi="ar-SA"/>
        </w:rPr>
        <w:t>；种植施肥机械9台7.614万元；拖拉机16台47.821万元；联合收割机22台，21.34万元（其中秸秆还田机10台1.485万元）；收获后处理机械65台6.624万元（其中烘干机2台，5.868万元）；畜牧水产养殖机械5台0.12万元；农产品初加工机械2台6.624万元。</w:t>
      </w:r>
    </w:p>
    <w:p>
      <w:pPr>
        <w:numPr>
          <w:ilvl w:val="0"/>
          <w:numId w:val="1"/>
        </w:numPr>
        <w:tabs>
          <w:tab w:val="left" w:pos="703"/>
        </w:tabs>
        <w:ind w:firstLine="643"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市级累加补贴资金。</w:t>
      </w:r>
      <w:r>
        <w:rPr>
          <w:rFonts w:hint="eastAsia" w:ascii="仿宋_GB2312" w:hAnsi="仿宋" w:eastAsia="仿宋_GB2312" w:cstheme="minorBidi"/>
          <w:kern w:val="2"/>
          <w:sz w:val="32"/>
          <w:szCs w:val="32"/>
          <w:lang w:val="en-US" w:eastAsia="zh-CN" w:bidi="ar-SA"/>
        </w:rPr>
        <w:t>2017年市累补资金共30.036万元（去年剩8.036万元+今年22万元），今年补贴后还余0.2342万元。</w:t>
      </w:r>
    </w:p>
    <w:p>
      <w:pPr>
        <w:numPr>
          <w:ilvl w:val="0"/>
          <w:numId w:val="0"/>
        </w:numPr>
        <w:tabs>
          <w:tab w:val="left" w:pos="703"/>
        </w:tabs>
        <w:ind w:firstLine="640" w:firstLineChars="20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秸秆还田机械市级累加补贴机具（2016年5月至2017年4月）共53台，应兑付市级累加补贴29.8018万元（其中收割机械38台25.9778万元，秸秆还田机械15台3.824万元）。</w:t>
      </w:r>
    </w:p>
    <w:p>
      <w:pPr>
        <w:numPr>
          <w:ilvl w:val="0"/>
          <w:numId w:val="0"/>
        </w:numPr>
        <w:ind w:firstLine="64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二、主要作法</w:t>
      </w:r>
    </w:p>
    <w:p>
      <w:pPr>
        <w:numPr>
          <w:ilvl w:val="0"/>
          <w:numId w:val="0"/>
        </w:numPr>
        <w:ind w:firstLine="64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（一）健全领导机构</w:t>
      </w:r>
    </w:p>
    <w:p>
      <w:pPr>
        <w:numPr>
          <w:ilvl w:val="0"/>
          <w:numId w:val="0"/>
        </w:numPr>
        <w:ind w:firstLine="64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 xml:space="preserve"> 为进一步组织实施好我县农机购置补贴项目，切实加强农机购置补贴政策实施监管和组织领导，由县农业局局长李青县财政局局长张博为组长，县农业局党委副书记刘志成财政局副局长范文清为副组长，由县财政局农财股负责人、县农业局农机装备股负责人、各乡镇﹙街道办事处﹚农业服务中心负责人为成员。由县农业局分管副局长兼任办公室主任，办公地点设在县农业局，负责组织实施全县农机购置补贴工作，研究确定补贴资金分配、重点推广补贴机具种类等事宜，并对补贴政策实施进行监管，同时制定印发《射洪县农机购置补贴实施方案》《射洪县农机购置补贴工作制度》《农机购置补贴工作职员分工职责》等文件。各乡（镇）人民政府指定专人负责农机购置补贴的宣传、机具核实和资料审查、整理上报等工作。在补贴申请、审核与审批、公示与核实、监管与督查、档案管理等方面，建立“谁办理、谁负责，谁核实、谁负责”的责任追究制度。</w:t>
      </w:r>
    </w:p>
    <w:p>
      <w:pPr>
        <w:numPr>
          <w:ilvl w:val="0"/>
          <w:numId w:val="0"/>
        </w:numPr>
        <w:ind w:firstLine="64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(二)完善相关制度</w:t>
      </w:r>
    </w:p>
    <w:p>
      <w:pPr>
        <w:numPr>
          <w:ilvl w:val="0"/>
          <w:numId w:val="0"/>
        </w:numPr>
        <w:ind w:firstLine="64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建立风险防控机制,为认真贯彻落实购补贴工作，射洪县农业局、射洪县财政局制定了《关于做好2017年农机购置补贴政策落实工作的通知》、《制定2017年农机购置补贴廉政风险防控工作目标责任书》。加强对农机购置补贴廉政风险防控机制建设重要性的认识，规范农机购置补贴操作程序，切实规范行政权力运作，提高行政效能，加大从源头上防治腐败的工作力度，扎实推进惩治和预防腐败体系建设，推动农机购置补贴政策的全面落实，从农机购置补贴的指导思想、补贴机具和补贴标准、补贴对象、补贴程序和补贴资金兑付、退货规定、工作措施等方面提出了具体要求。</w:t>
      </w:r>
    </w:p>
    <w:p>
      <w:pPr>
        <w:numPr>
          <w:ilvl w:val="0"/>
          <w:numId w:val="0"/>
        </w:numPr>
        <w:ind w:firstLine="64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（三）加强实施培训</w:t>
      </w:r>
    </w:p>
    <w:p>
      <w:pPr>
        <w:numPr>
          <w:ilvl w:val="0"/>
          <w:numId w:val="0"/>
        </w:numPr>
        <w:ind w:firstLine="64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广泛宣传引导，修建良好购机氛围。一是采取以文件、公告、广播电视、政务公然栏、信息宣传单、农机培训班、农机下乡检审验等多种方式，对农机购置补贴政策内容、操纵程序等做了大量的宣传，进步了农机购置补贴惠农强农富农政策知晓率、知情率、扩大了农民的知情权，增加了工作透明度。二是针对全县实行“全价购机、县级结算、直补到卡”的兑付方式，县上于7月26日分别召开全县各乡（镇）和县直机关部分负责人会议，传达了全省农机购置补贴会议精神，解读了《2017年射洪县农机购置补贴政策实施工作的通知》。8月7日县农机购置补贴领导小组办公室对县域内3家补贴机具的经销商负责人进行业务培训。三是在全县乡镇、农机经销点、农机购置补贴产品经销处张贴了购机补贴政策公告等。四是在县农机购置补贴领导小组办公室和有关经销企业设立购补贴业务办公点，安排专人负责进行购机补贴申请办理和解答群众提出的政策咨询。</w:t>
      </w:r>
    </w:p>
    <w:p>
      <w:pPr>
        <w:numPr>
          <w:ilvl w:val="0"/>
          <w:numId w:val="0"/>
        </w:numPr>
        <w:ind w:firstLine="640"/>
        <w:rPr>
          <w:rFonts w:hint="eastAsia"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(四)严格核实抽查</w:t>
      </w:r>
    </w:p>
    <w:p>
      <w:pPr>
        <w:numPr>
          <w:ilvl w:val="0"/>
          <w:numId w:val="0"/>
        </w:numPr>
        <w:ind w:firstLine="640"/>
        <w:rPr>
          <w:rFonts w:hint="eastAsia" w:eastAsia="仿宋_GB2312"/>
          <w:color w:val="000000"/>
          <w:sz w:val="32"/>
          <w:szCs w:val="32"/>
        </w:rPr>
      </w:pPr>
      <w:r>
        <w:rPr>
          <w:rFonts w:hint="eastAsia" w:ascii="仿宋_GB2312" w:hAnsi="仿宋" w:eastAsia="仿宋_GB2312" w:cstheme="minorBidi"/>
          <w:kern w:val="2"/>
          <w:sz w:val="32"/>
          <w:szCs w:val="32"/>
          <w:lang w:val="en-US" w:eastAsia="zh-CN" w:bidi="ar-SA"/>
        </w:rPr>
        <w:t>为了扎实做好补贴机具的核实工作，制定了《射洪县农机购置补贴政策落实监督检查工作实施方案》，确保程序到位，采取对年度内所有补贴机具普查和对重点机具抽查相结合的方式。各乡镇（街道办事处、经开区）农业服务中心全权负责对本年度辖区内购机补贴对象进行普查，普查率达100%。同时，县农业局联合县财政局</w:t>
      </w:r>
      <w:r>
        <w:rPr>
          <w:rFonts w:eastAsia="仿宋_GB2312"/>
          <w:color w:val="000000"/>
          <w:sz w:val="32"/>
          <w:szCs w:val="32"/>
        </w:rPr>
        <w:t>对重点机具进行抽查</w:t>
      </w:r>
      <w:r>
        <w:rPr>
          <w:rFonts w:hint="eastAsia" w:eastAsia="仿宋_GB2312"/>
          <w:color w:val="000000"/>
          <w:sz w:val="32"/>
          <w:szCs w:val="32"/>
          <w:lang w:eastAsia="zh-CN"/>
        </w:rPr>
        <w:t>，</w:t>
      </w:r>
      <w:r>
        <w:rPr>
          <w:rFonts w:eastAsia="仿宋_GB2312"/>
          <w:color w:val="000000"/>
          <w:sz w:val="32"/>
          <w:szCs w:val="32"/>
        </w:rPr>
        <w:t>一般在一个年度内至少核查</w:t>
      </w:r>
      <w:r>
        <w:rPr>
          <w:rFonts w:hint="eastAsia" w:eastAsia="仿宋_GB2312"/>
          <w:color w:val="000000"/>
          <w:sz w:val="32"/>
          <w:szCs w:val="32"/>
          <w:lang w:val="en-US" w:eastAsia="zh-CN"/>
        </w:rPr>
        <w:t>4</w:t>
      </w:r>
      <w:r>
        <w:rPr>
          <w:rFonts w:eastAsia="仿宋_GB2312"/>
          <w:color w:val="000000"/>
          <w:sz w:val="32"/>
          <w:szCs w:val="32"/>
        </w:rPr>
        <w:t>个批次。</w:t>
      </w:r>
    </w:p>
    <w:p>
      <w:pPr>
        <w:numPr>
          <w:ilvl w:val="0"/>
          <w:numId w:val="0"/>
        </w:numPr>
        <w:ind w:firstLine="642"/>
        <w:rPr>
          <w:rFonts w:hint="eastAsia" w:ascii="仿宋_GB2312" w:hAnsi="仿宋" w:eastAsia="仿宋_GB2312" w:cstheme="minorBidi"/>
          <w:b/>
          <w:bCs/>
          <w:kern w:val="2"/>
          <w:sz w:val="32"/>
          <w:szCs w:val="32"/>
          <w:lang w:val="en-US" w:eastAsia="zh-CN" w:bidi="ar-SA"/>
        </w:rPr>
      </w:pPr>
      <w:r>
        <w:rPr>
          <w:rFonts w:hint="eastAsia" w:eastAsia="仿宋_GB2312"/>
          <w:color w:val="000000"/>
          <w:sz w:val="32"/>
          <w:szCs w:val="32"/>
          <w:lang w:eastAsia="zh-CN"/>
        </w:rPr>
        <w:t>核查时候</w:t>
      </w:r>
      <w:r>
        <w:rPr>
          <w:rFonts w:eastAsia="仿宋_GB2312"/>
          <w:color w:val="000000"/>
          <w:sz w:val="32"/>
          <w:szCs w:val="32"/>
        </w:rPr>
        <w:t>深入到购机户家中或作业现场逐台跟踪核查补贴机具。要见到机具和购机户本人（家人），认真对照身份证、户口本验明购机者（家人）的身份，核对购机发票、机具铭牌、发动机号、出厂编号（机架号码），并查看机具是否投入使用。核对一致后，填写核查登记表</w:t>
      </w:r>
      <w:r>
        <w:rPr>
          <w:rFonts w:hint="eastAsia" w:eastAsia="仿宋_GB2312"/>
          <w:color w:val="000000"/>
          <w:sz w:val="32"/>
          <w:szCs w:val="32"/>
          <w:lang w:eastAsia="zh-CN"/>
        </w:rPr>
        <w:t>。</w:t>
      </w:r>
      <w:r>
        <w:rPr>
          <w:rFonts w:eastAsia="仿宋_GB2312"/>
          <w:color w:val="000000"/>
          <w:sz w:val="32"/>
          <w:szCs w:val="32"/>
        </w:rPr>
        <w:t>核查组要本着对工作、对个人高度负责的态度履行好工作职责。</w:t>
      </w:r>
    </w:p>
    <w:p>
      <w:pPr>
        <w:numPr>
          <w:ilvl w:val="0"/>
          <w:numId w:val="0"/>
        </w:numPr>
        <w:ind w:firstLine="643"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三、主要存在问题</w:t>
      </w:r>
    </w:p>
    <w:p>
      <w:pPr>
        <w:numPr>
          <w:ilvl w:val="0"/>
          <w:numId w:val="0"/>
        </w:numPr>
        <w:ind w:firstLine="640" w:firstLineChars="200"/>
        <w:rPr>
          <w:rFonts w:hint="eastAsia" w:ascii="仿宋_GB2312" w:hAnsi="仿宋" w:eastAsia="仿宋_GB2312" w:cstheme="minorBidi"/>
          <w:b w:val="0"/>
          <w:bCs w:val="0"/>
          <w:kern w:val="2"/>
          <w:sz w:val="32"/>
          <w:szCs w:val="32"/>
          <w:lang w:val="en-US" w:eastAsia="zh-CN" w:bidi="ar-SA"/>
        </w:rPr>
      </w:pPr>
      <w:r>
        <w:rPr>
          <w:rFonts w:hint="eastAsia" w:ascii="仿宋_GB2312" w:hAnsi="仿宋" w:eastAsia="仿宋_GB2312" w:cstheme="minorBidi"/>
          <w:b w:val="0"/>
          <w:bCs w:val="0"/>
          <w:kern w:val="2"/>
          <w:sz w:val="32"/>
          <w:szCs w:val="32"/>
          <w:lang w:val="en-US" w:eastAsia="zh-CN" w:bidi="ar-SA"/>
        </w:rPr>
        <w:t>我县在农机购置补贴政策实施工作中，坚持因地制宜，上下联动，保障了补贴政策实施规范运行、阳光操作，取得了积极的成效。但是还存在一些问题：</w:t>
      </w:r>
    </w:p>
    <w:p>
      <w:pPr>
        <w:numPr>
          <w:ilvl w:val="0"/>
          <w:numId w:val="0"/>
        </w:numPr>
        <w:ind w:firstLine="643" w:firstLineChars="200"/>
        <w:rPr>
          <w:rFonts w:hint="eastAsia" w:ascii="仿宋_GB2312" w:hAnsi="仿宋" w:eastAsia="仿宋_GB2312" w:cstheme="minorBidi"/>
          <w:b w:val="0"/>
          <w:bCs w:val="0"/>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（一）补贴资金使用进度慢。一是</w:t>
      </w:r>
      <w:r>
        <w:rPr>
          <w:rFonts w:hint="eastAsia" w:ascii="仿宋_GB2312" w:hAnsi="仿宋" w:eastAsia="仿宋_GB2312" w:cstheme="minorBidi"/>
          <w:kern w:val="2"/>
          <w:sz w:val="32"/>
          <w:szCs w:val="32"/>
          <w:lang w:val="en-US" w:eastAsia="zh-CN" w:bidi="ar-SA"/>
        </w:rPr>
        <w:t>由于今年起国2型发动机不再纳入国补贴项目，国3型发动机没有大面积进入市场。老百姓就购没有纳入补贴市机去了。</w:t>
      </w:r>
      <w:r>
        <w:rPr>
          <w:rFonts w:hint="eastAsia" w:ascii="仿宋_GB2312" w:hAnsi="仿宋" w:eastAsia="仿宋_GB2312" w:cstheme="minorBidi"/>
          <w:b/>
          <w:bCs/>
          <w:kern w:val="2"/>
          <w:sz w:val="32"/>
          <w:szCs w:val="32"/>
          <w:lang w:val="en-US" w:eastAsia="zh-CN" w:bidi="ar-SA"/>
        </w:rPr>
        <w:t>二是</w:t>
      </w:r>
      <w:r>
        <w:rPr>
          <w:rFonts w:hint="eastAsia" w:ascii="仿宋_GB2312" w:hAnsi="仿宋" w:eastAsia="仿宋_GB2312" w:cstheme="minorBidi"/>
          <w:b w:val="0"/>
          <w:bCs w:val="0"/>
          <w:kern w:val="2"/>
          <w:sz w:val="32"/>
          <w:szCs w:val="32"/>
          <w:lang w:val="en-US" w:eastAsia="zh-CN" w:bidi="ar-SA"/>
        </w:rPr>
        <w:t>机具价格偏高。就补贴机具和市场机具的销售价格比较，购机户得到的实惠少。本地购补机具价格比省内其他区价格高。</w:t>
      </w:r>
    </w:p>
    <w:p>
      <w:pPr>
        <w:numPr>
          <w:ilvl w:val="0"/>
          <w:numId w:val="0"/>
        </w:numPr>
        <w:ind w:firstLine="643" w:firstLineChars="200"/>
        <w:rPr>
          <w:rFonts w:hint="eastAsia" w:ascii="仿宋_GB2312" w:hAnsi="仿宋" w:eastAsia="仿宋_GB2312" w:cstheme="minorBidi"/>
          <w:b w:val="0"/>
          <w:bCs w:val="0"/>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（二）监管难度大</w:t>
      </w:r>
    </w:p>
    <w:p>
      <w:pPr>
        <w:numPr>
          <w:ilvl w:val="0"/>
          <w:numId w:val="0"/>
        </w:numPr>
        <w:ind w:firstLine="643"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一是</w:t>
      </w:r>
      <w:r>
        <w:rPr>
          <w:rFonts w:hint="eastAsia" w:ascii="仿宋_GB2312" w:hAnsi="仿宋" w:eastAsia="仿宋_GB2312" w:cstheme="minorBidi"/>
          <w:b w:val="0"/>
          <w:bCs w:val="0"/>
          <w:kern w:val="2"/>
          <w:sz w:val="32"/>
          <w:szCs w:val="32"/>
          <w:lang w:val="en-US" w:eastAsia="zh-CN" w:bidi="ar-SA"/>
        </w:rPr>
        <w:t>从去年起省放开政策，购机户可在省内任何一家销售企业购机，导致我们监管核查难。特别是小型机具，如玉米脱粒机、稻麦脱粒机和打米机等，补贴200元以下，机具小又容易坏，换代快，铭牌容易丢失等，都成为我们监管的阻力。</w:t>
      </w:r>
      <w:r>
        <w:rPr>
          <w:rFonts w:hint="eastAsia" w:ascii="仿宋_GB2312" w:hAnsi="仿宋" w:eastAsia="仿宋_GB2312" w:cstheme="minorBidi"/>
          <w:b/>
          <w:bCs/>
          <w:kern w:val="2"/>
          <w:sz w:val="32"/>
          <w:szCs w:val="32"/>
          <w:lang w:val="en-US" w:eastAsia="zh-CN" w:bidi="ar-SA"/>
        </w:rPr>
        <w:t>二是</w:t>
      </w:r>
      <w:r>
        <w:rPr>
          <w:rFonts w:hint="eastAsia" w:ascii="仿宋_GB2312" w:hAnsi="仿宋" w:eastAsia="仿宋_GB2312" w:cstheme="minorBidi"/>
          <w:b w:val="0"/>
          <w:bCs w:val="0"/>
          <w:kern w:val="2"/>
          <w:sz w:val="32"/>
          <w:szCs w:val="32"/>
          <w:lang w:val="en-US" w:eastAsia="zh-CN" w:bidi="ar-SA"/>
        </w:rPr>
        <w:t>补贴机具经销商与我们监管部门脱勾。他们不再进入补贴系统操作。经销企业只面对购机户，只管销售机具。也造成了我们对经销企业的监管难度</w:t>
      </w:r>
      <w:r>
        <w:rPr>
          <w:rFonts w:hint="eastAsia" w:ascii="仿宋_GB2312" w:hAnsi="仿宋" w:eastAsia="仿宋_GB2312" w:cstheme="minorBidi"/>
          <w:b/>
          <w:bCs/>
          <w:kern w:val="2"/>
          <w:sz w:val="32"/>
          <w:szCs w:val="32"/>
          <w:lang w:val="en-US" w:eastAsia="zh-CN" w:bidi="ar-SA"/>
        </w:rPr>
        <w:t>。</w:t>
      </w:r>
    </w:p>
    <w:p>
      <w:pPr>
        <w:numPr>
          <w:ilvl w:val="0"/>
          <w:numId w:val="0"/>
        </w:numPr>
        <w:ind w:firstLine="643"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（三）12345热线投诉多</w:t>
      </w:r>
    </w:p>
    <w:p>
      <w:pPr>
        <w:numPr>
          <w:ilvl w:val="0"/>
          <w:numId w:val="0"/>
        </w:numPr>
        <w:ind w:firstLine="640" w:firstLineChars="200"/>
        <w:rPr>
          <w:rFonts w:hint="eastAsia" w:ascii="仿宋_GB2312" w:hAnsi="仿宋" w:eastAsia="仿宋_GB2312" w:cstheme="minorBidi"/>
          <w:b w:val="0"/>
          <w:bCs w:val="0"/>
          <w:kern w:val="2"/>
          <w:sz w:val="32"/>
          <w:szCs w:val="32"/>
          <w:lang w:val="en-US" w:eastAsia="zh-CN" w:bidi="ar-SA"/>
        </w:rPr>
      </w:pPr>
      <w:r>
        <w:rPr>
          <w:rFonts w:hint="eastAsia" w:ascii="仿宋_GB2312" w:hAnsi="仿宋" w:eastAsia="仿宋_GB2312" w:cstheme="minorBidi"/>
          <w:b w:val="0"/>
          <w:bCs w:val="0"/>
          <w:kern w:val="2"/>
          <w:sz w:val="32"/>
          <w:szCs w:val="32"/>
          <w:lang w:val="en-US" w:eastAsia="zh-CN" w:bidi="ar-SA"/>
        </w:rPr>
        <w:t>一是询问市级累加补贴款的兑付，累加补贴是一个年度才结算一次，购机户怕政府哄骗，就不停投诉询问。二是因为今年财政规定每拨付一笔款项都要先我们出文件，财政审定再出文件拨付，手续复杂，兑付资金慢。三是机具保有量不断增加，农事季节机具容易出问题，维修服务难以及时跟进，经销企业与购机户之间容易产生摩擦，一个不顺心也投诉。</w:t>
      </w:r>
    </w:p>
    <w:p>
      <w:pPr>
        <w:numPr>
          <w:ilvl w:val="0"/>
          <w:numId w:val="0"/>
        </w:numPr>
        <w:ind w:firstLine="643" w:firstLineChars="200"/>
        <w:rPr>
          <w:rFonts w:hint="eastAsia" w:ascii="仿宋_GB2312" w:hAnsi="仿宋" w:eastAsia="仿宋_GB2312" w:cstheme="minorBidi"/>
          <w:b/>
          <w:bCs/>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（四）申请录入进度慢</w:t>
      </w:r>
    </w:p>
    <w:p>
      <w:pPr>
        <w:numPr>
          <w:ilvl w:val="0"/>
          <w:numId w:val="0"/>
        </w:numPr>
        <w:ind w:firstLine="643" w:firstLineChars="200"/>
        <w:rPr>
          <w:rFonts w:hint="eastAsia" w:ascii="仿宋_GB2312" w:hAnsi="仿宋" w:eastAsia="仿宋_GB2312" w:cstheme="minorBidi"/>
          <w:b w:val="0"/>
          <w:bCs w:val="0"/>
          <w:kern w:val="2"/>
          <w:sz w:val="32"/>
          <w:szCs w:val="32"/>
          <w:lang w:val="en-US" w:eastAsia="zh-CN" w:bidi="ar-SA"/>
        </w:rPr>
      </w:pPr>
      <w:r>
        <w:rPr>
          <w:rFonts w:hint="eastAsia" w:ascii="仿宋_GB2312" w:hAnsi="仿宋" w:eastAsia="仿宋_GB2312" w:cstheme="minorBidi"/>
          <w:b/>
          <w:bCs/>
          <w:kern w:val="2"/>
          <w:sz w:val="32"/>
          <w:szCs w:val="32"/>
          <w:lang w:val="en-US" w:eastAsia="zh-CN" w:bidi="ar-SA"/>
        </w:rPr>
        <w:t>一是</w:t>
      </w:r>
      <w:r>
        <w:rPr>
          <w:rFonts w:hint="eastAsia" w:ascii="仿宋_GB2312" w:hAnsi="仿宋" w:eastAsia="仿宋_GB2312" w:cstheme="minorBidi"/>
          <w:b w:val="0"/>
          <w:bCs w:val="0"/>
          <w:kern w:val="2"/>
          <w:sz w:val="32"/>
          <w:szCs w:val="32"/>
          <w:lang w:val="en-US" w:eastAsia="zh-CN" w:bidi="ar-SA"/>
        </w:rPr>
        <w:t>生产企业系统信息上传不及时。</w:t>
      </w:r>
      <w:r>
        <w:rPr>
          <w:rFonts w:hint="eastAsia" w:ascii="仿宋_GB2312" w:hAnsi="仿宋" w:eastAsia="仿宋_GB2312" w:cstheme="minorBidi"/>
          <w:b/>
          <w:bCs/>
          <w:kern w:val="2"/>
          <w:sz w:val="32"/>
          <w:szCs w:val="32"/>
          <w:lang w:val="en-US" w:eastAsia="zh-CN" w:bidi="ar-SA"/>
        </w:rPr>
        <w:t>二是</w:t>
      </w:r>
      <w:r>
        <w:rPr>
          <w:rFonts w:hint="eastAsia" w:ascii="仿宋_GB2312" w:hAnsi="仿宋" w:eastAsia="仿宋_GB2312" w:cstheme="minorBidi"/>
          <w:b w:val="0"/>
          <w:bCs w:val="0"/>
          <w:kern w:val="2"/>
          <w:sz w:val="32"/>
          <w:szCs w:val="32"/>
          <w:lang w:val="en-US" w:eastAsia="zh-CN" w:bidi="ar-SA"/>
        </w:rPr>
        <w:t>销售企业开票不规范（信息不精确，字迹模糊等）。</w:t>
      </w:r>
      <w:r>
        <w:rPr>
          <w:rFonts w:hint="eastAsia" w:ascii="仿宋_GB2312" w:hAnsi="仿宋" w:eastAsia="仿宋_GB2312" w:cstheme="minorBidi"/>
          <w:b/>
          <w:bCs/>
          <w:kern w:val="2"/>
          <w:sz w:val="32"/>
          <w:szCs w:val="32"/>
          <w:lang w:val="en-US" w:eastAsia="zh-CN" w:bidi="ar-SA"/>
        </w:rPr>
        <w:t>三是</w:t>
      </w:r>
      <w:r>
        <w:rPr>
          <w:rFonts w:hint="eastAsia" w:ascii="仿宋_GB2312" w:hAnsi="仿宋" w:eastAsia="仿宋_GB2312" w:cstheme="minorBidi"/>
          <w:b w:val="0"/>
          <w:bCs w:val="0"/>
          <w:kern w:val="2"/>
          <w:sz w:val="32"/>
          <w:szCs w:val="32"/>
          <w:lang w:val="en-US" w:eastAsia="zh-CN" w:bidi="ar-SA"/>
        </w:rPr>
        <w:t>产品归档不及时。</w:t>
      </w:r>
    </w:p>
    <w:p>
      <w:pPr>
        <w:numPr>
          <w:ilvl w:val="0"/>
          <w:numId w:val="0"/>
        </w:numPr>
        <w:rPr>
          <w:rFonts w:hint="eastAsia" w:ascii="仿宋_GB2312" w:hAnsi="仿宋" w:eastAsia="仿宋_GB2312" w:cstheme="minorBidi"/>
          <w:b w:val="0"/>
          <w:bCs w:val="0"/>
          <w:kern w:val="2"/>
          <w:sz w:val="32"/>
          <w:szCs w:val="32"/>
          <w:lang w:val="en-US" w:eastAsia="zh-CN" w:bidi="ar-SA"/>
        </w:rPr>
      </w:pPr>
    </w:p>
    <w:p>
      <w:pPr>
        <w:numPr>
          <w:ilvl w:val="0"/>
          <w:numId w:val="0"/>
        </w:numPr>
        <w:ind w:firstLine="5120" w:firstLineChars="1600"/>
        <w:rPr>
          <w:rFonts w:hint="eastAsia" w:ascii="仿宋_GB2312" w:hAnsi="仿宋" w:eastAsia="仿宋_GB2312" w:cstheme="minorBidi"/>
          <w:b w:val="0"/>
          <w:bCs w:val="0"/>
          <w:kern w:val="2"/>
          <w:sz w:val="32"/>
          <w:szCs w:val="32"/>
          <w:lang w:val="en-US" w:eastAsia="zh-CN" w:bidi="ar-SA"/>
        </w:rPr>
      </w:pPr>
      <w:bookmarkStart w:id="0" w:name="_GoBack"/>
      <w:bookmarkEnd w:id="0"/>
      <w:r>
        <w:rPr>
          <w:rFonts w:hint="eastAsia" w:ascii="仿宋_GB2312" w:hAnsi="仿宋" w:eastAsia="仿宋_GB2312" w:cstheme="minorBidi"/>
          <w:b w:val="0"/>
          <w:bCs w:val="0"/>
          <w:kern w:val="2"/>
          <w:sz w:val="32"/>
          <w:szCs w:val="32"/>
          <w:lang w:val="en-US" w:eastAsia="zh-CN" w:bidi="ar-SA"/>
        </w:rPr>
        <w:t>2017年12月23日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roma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altName w:val="楷体_GB2312"/>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华文仿宋">
    <w:altName w:val="仿宋_GB2312"/>
    <w:panose1 w:val="02010600040101010101"/>
    <w:charset w:val="86"/>
    <w:family w:val="auto"/>
    <w:pitch w:val="default"/>
    <w:sig w:usb0="00000000" w:usb1="00000000" w:usb2="00000010" w:usb3="00000000" w:csb0="0004009F" w:csb1="00000000"/>
  </w:font>
  <w:font w:name="Batang">
    <w:panose1 w:val="02030600000101010101"/>
    <w:charset w:val="81"/>
    <w:family w:val="auto"/>
    <w:pitch w:val="default"/>
    <w:sig w:usb0="B00002AF" w:usb1="69D77CFB" w:usb2="00000030" w:usb3="00000000" w:csb0="4008009F" w:csb1="DFD70000"/>
  </w:font>
  <w:font w:name="仿宋">
    <w:altName w:val="宋体"/>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 w:name="MS UI Gothic">
    <w:panose1 w:val="020B0600070205080204"/>
    <w:charset w:val="80"/>
    <w:family w:val="swiss"/>
    <w:pitch w:val="default"/>
    <w:sig w:usb0="A00002BF" w:usb1="68C7FCFB" w:usb2="00000010" w:usb3="00000000" w:csb0="4002009F" w:csb1="DFD70000"/>
  </w:font>
  <w:font w:name="方正大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66BD"/>
    <w:multiLevelType w:val="singleLevel"/>
    <w:tmpl w:val="59ED66B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C01B0"/>
    <w:rsid w:val="00F277B1"/>
    <w:rsid w:val="010725F1"/>
    <w:rsid w:val="011A59AB"/>
    <w:rsid w:val="01296094"/>
    <w:rsid w:val="01B459C5"/>
    <w:rsid w:val="01F30F9B"/>
    <w:rsid w:val="02151D70"/>
    <w:rsid w:val="022B1116"/>
    <w:rsid w:val="02E83C6F"/>
    <w:rsid w:val="03996BBA"/>
    <w:rsid w:val="03A25A57"/>
    <w:rsid w:val="0430517D"/>
    <w:rsid w:val="04393D8B"/>
    <w:rsid w:val="045F04C6"/>
    <w:rsid w:val="049908A6"/>
    <w:rsid w:val="04A22ED0"/>
    <w:rsid w:val="04C50307"/>
    <w:rsid w:val="05850703"/>
    <w:rsid w:val="05A27EA1"/>
    <w:rsid w:val="06007DBC"/>
    <w:rsid w:val="060D5189"/>
    <w:rsid w:val="061646E0"/>
    <w:rsid w:val="068B7DBD"/>
    <w:rsid w:val="06F47291"/>
    <w:rsid w:val="06FD464F"/>
    <w:rsid w:val="07A4511F"/>
    <w:rsid w:val="090D5050"/>
    <w:rsid w:val="09B00260"/>
    <w:rsid w:val="09B90A6A"/>
    <w:rsid w:val="0A3431FF"/>
    <w:rsid w:val="0B115434"/>
    <w:rsid w:val="0B7C6847"/>
    <w:rsid w:val="0C733D58"/>
    <w:rsid w:val="0D604138"/>
    <w:rsid w:val="0DF0173B"/>
    <w:rsid w:val="0E7742EA"/>
    <w:rsid w:val="0E9262A2"/>
    <w:rsid w:val="0EDB5CEF"/>
    <w:rsid w:val="0F164EF1"/>
    <w:rsid w:val="10AE4168"/>
    <w:rsid w:val="11317878"/>
    <w:rsid w:val="1148183E"/>
    <w:rsid w:val="1168427D"/>
    <w:rsid w:val="11791AD7"/>
    <w:rsid w:val="118113D3"/>
    <w:rsid w:val="124A7331"/>
    <w:rsid w:val="12A80220"/>
    <w:rsid w:val="14222BE8"/>
    <w:rsid w:val="147D38EE"/>
    <w:rsid w:val="14A96E2A"/>
    <w:rsid w:val="160D0E36"/>
    <w:rsid w:val="161876A1"/>
    <w:rsid w:val="161C0CF4"/>
    <w:rsid w:val="163008F4"/>
    <w:rsid w:val="164D16DE"/>
    <w:rsid w:val="16C721BA"/>
    <w:rsid w:val="17B64364"/>
    <w:rsid w:val="17C92D04"/>
    <w:rsid w:val="18257248"/>
    <w:rsid w:val="199D635A"/>
    <w:rsid w:val="1A7161C2"/>
    <w:rsid w:val="1AE00718"/>
    <w:rsid w:val="1B586BDC"/>
    <w:rsid w:val="1C270A14"/>
    <w:rsid w:val="1C316D0C"/>
    <w:rsid w:val="1C342CAC"/>
    <w:rsid w:val="1C687CB5"/>
    <w:rsid w:val="1CA25E6E"/>
    <w:rsid w:val="1E207B14"/>
    <w:rsid w:val="1E2A0264"/>
    <w:rsid w:val="1F2405DF"/>
    <w:rsid w:val="1F611D84"/>
    <w:rsid w:val="206F043E"/>
    <w:rsid w:val="20D87210"/>
    <w:rsid w:val="215C0F9B"/>
    <w:rsid w:val="226D3B87"/>
    <w:rsid w:val="23467207"/>
    <w:rsid w:val="23800E92"/>
    <w:rsid w:val="24670DA7"/>
    <w:rsid w:val="24AE5B9D"/>
    <w:rsid w:val="25372130"/>
    <w:rsid w:val="25AD2205"/>
    <w:rsid w:val="26B30287"/>
    <w:rsid w:val="26D65290"/>
    <w:rsid w:val="26E830DC"/>
    <w:rsid w:val="270C5B44"/>
    <w:rsid w:val="27ED6B18"/>
    <w:rsid w:val="28B11A8A"/>
    <w:rsid w:val="2A006C72"/>
    <w:rsid w:val="2A974244"/>
    <w:rsid w:val="2B481983"/>
    <w:rsid w:val="2C9C41D4"/>
    <w:rsid w:val="2E1062F7"/>
    <w:rsid w:val="2E59226F"/>
    <w:rsid w:val="2F796726"/>
    <w:rsid w:val="303F7E4D"/>
    <w:rsid w:val="30817F60"/>
    <w:rsid w:val="308234CC"/>
    <w:rsid w:val="3136324C"/>
    <w:rsid w:val="341566D3"/>
    <w:rsid w:val="348D135F"/>
    <w:rsid w:val="34A508DD"/>
    <w:rsid w:val="34CF37CE"/>
    <w:rsid w:val="354E1A9E"/>
    <w:rsid w:val="36224BCE"/>
    <w:rsid w:val="36A17C55"/>
    <w:rsid w:val="36BA6564"/>
    <w:rsid w:val="372757F1"/>
    <w:rsid w:val="37AD2E10"/>
    <w:rsid w:val="384140C8"/>
    <w:rsid w:val="386E02EF"/>
    <w:rsid w:val="392A2AE9"/>
    <w:rsid w:val="3CB02EA5"/>
    <w:rsid w:val="3CE42AC8"/>
    <w:rsid w:val="3D095878"/>
    <w:rsid w:val="3DAB7140"/>
    <w:rsid w:val="3E695D01"/>
    <w:rsid w:val="3E717BA2"/>
    <w:rsid w:val="3EAA395A"/>
    <w:rsid w:val="3ECC735C"/>
    <w:rsid w:val="3F82354C"/>
    <w:rsid w:val="405937F8"/>
    <w:rsid w:val="41692B7B"/>
    <w:rsid w:val="418B7044"/>
    <w:rsid w:val="41AE4BEA"/>
    <w:rsid w:val="41B95ACF"/>
    <w:rsid w:val="41EF275A"/>
    <w:rsid w:val="41F13716"/>
    <w:rsid w:val="42877784"/>
    <w:rsid w:val="42FB0E6E"/>
    <w:rsid w:val="43F2685C"/>
    <w:rsid w:val="4427227D"/>
    <w:rsid w:val="45B96BC4"/>
    <w:rsid w:val="468525D3"/>
    <w:rsid w:val="46D159E5"/>
    <w:rsid w:val="477C28AC"/>
    <w:rsid w:val="483D15B6"/>
    <w:rsid w:val="485E35FB"/>
    <w:rsid w:val="488E47DF"/>
    <w:rsid w:val="499934EF"/>
    <w:rsid w:val="49AE458A"/>
    <w:rsid w:val="4A1D462C"/>
    <w:rsid w:val="4A391C4C"/>
    <w:rsid w:val="4B5A0EF5"/>
    <w:rsid w:val="4B9F5405"/>
    <w:rsid w:val="4CD64A26"/>
    <w:rsid w:val="4D165B58"/>
    <w:rsid w:val="4D5038D1"/>
    <w:rsid w:val="4D761802"/>
    <w:rsid w:val="4DC4506C"/>
    <w:rsid w:val="4DC479E1"/>
    <w:rsid w:val="4EA03F15"/>
    <w:rsid w:val="4F2B7503"/>
    <w:rsid w:val="4FA53F0D"/>
    <w:rsid w:val="50296F88"/>
    <w:rsid w:val="50EF1F32"/>
    <w:rsid w:val="52597C20"/>
    <w:rsid w:val="53B30624"/>
    <w:rsid w:val="53E53C80"/>
    <w:rsid w:val="544B6C5C"/>
    <w:rsid w:val="550D291F"/>
    <w:rsid w:val="55AF7476"/>
    <w:rsid w:val="55ED18DE"/>
    <w:rsid w:val="5679605D"/>
    <w:rsid w:val="56815671"/>
    <w:rsid w:val="56D706CC"/>
    <w:rsid w:val="5708027F"/>
    <w:rsid w:val="57E9634E"/>
    <w:rsid w:val="580C2F2A"/>
    <w:rsid w:val="5952258F"/>
    <w:rsid w:val="5983428A"/>
    <w:rsid w:val="59AE4D85"/>
    <w:rsid w:val="59DD721E"/>
    <w:rsid w:val="59EC1A9A"/>
    <w:rsid w:val="5A630A6A"/>
    <w:rsid w:val="5AF12994"/>
    <w:rsid w:val="5B0A5C6C"/>
    <w:rsid w:val="5C411912"/>
    <w:rsid w:val="5CE16CA7"/>
    <w:rsid w:val="5FE7167E"/>
    <w:rsid w:val="60924042"/>
    <w:rsid w:val="60D733C1"/>
    <w:rsid w:val="61620CDC"/>
    <w:rsid w:val="62097C5E"/>
    <w:rsid w:val="62487D11"/>
    <w:rsid w:val="628A7694"/>
    <w:rsid w:val="62B33259"/>
    <w:rsid w:val="62CD039D"/>
    <w:rsid w:val="62D83841"/>
    <w:rsid w:val="630A1383"/>
    <w:rsid w:val="63155EA6"/>
    <w:rsid w:val="64263C2B"/>
    <w:rsid w:val="65C44C38"/>
    <w:rsid w:val="65E168D8"/>
    <w:rsid w:val="66203418"/>
    <w:rsid w:val="664B6022"/>
    <w:rsid w:val="66CA0687"/>
    <w:rsid w:val="66FA3CE5"/>
    <w:rsid w:val="67724637"/>
    <w:rsid w:val="67F457B1"/>
    <w:rsid w:val="68975023"/>
    <w:rsid w:val="68E277A8"/>
    <w:rsid w:val="697379C3"/>
    <w:rsid w:val="6A4C01B0"/>
    <w:rsid w:val="6A8D754D"/>
    <w:rsid w:val="6A9958B8"/>
    <w:rsid w:val="6AAE411A"/>
    <w:rsid w:val="6BAE6613"/>
    <w:rsid w:val="6BDA32A1"/>
    <w:rsid w:val="6C55712A"/>
    <w:rsid w:val="6CA93E81"/>
    <w:rsid w:val="6D413D26"/>
    <w:rsid w:val="6E3E448B"/>
    <w:rsid w:val="6E700196"/>
    <w:rsid w:val="6EAE1350"/>
    <w:rsid w:val="6EC37268"/>
    <w:rsid w:val="6F1C5F04"/>
    <w:rsid w:val="6F344493"/>
    <w:rsid w:val="70675E46"/>
    <w:rsid w:val="70697E31"/>
    <w:rsid w:val="70E4653E"/>
    <w:rsid w:val="71540487"/>
    <w:rsid w:val="74D12F06"/>
    <w:rsid w:val="77230117"/>
    <w:rsid w:val="77C4769D"/>
    <w:rsid w:val="78C23939"/>
    <w:rsid w:val="79686E3D"/>
    <w:rsid w:val="7A0F7673"/>
    <w:rsid w:val="7A5D0375"/>
    <w:rsid w:val="7AC751BD"/>
    <w:rsid w:val="7B303E7F"/>
    <w:rsid w:val="7C174EE3"/>
    <w:rsid w:val="7F1123D4"/>
    <w:rsid w:val="7F5C1ABA"/>
    <w:rsid w:val="7F88499D"/>
    <w:rsid w:val="7FE0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2017-10-20T02:03:00Z</dcterms:created>
  <dc:creator>Administrator</dc:creator>
  <cp:lastModifiedBy>牵着蜗牛散步1413423089</cp:lastModifiedBy>
  <cp:lastPrinted>2017-10-23T03:44:00Z</cp:lastPrinted>
  <dcterms:modified xsi:type="dcterms:W3CDTF">2018-01-02T09:25:57Z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