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57" w:rsidRDefault="00817557" w:rsidP="00165F68">
      <w:pPr>
        <w:jc w:val="center"/>
        <w:rPr>
          <w:rFonts w:ascii="方正小标宋简体" w:eastAsia="方正小标宋简体" w:hAnsi="宋体"/>
          <w:color w:val="FF0000"/>
          <w:spacing w:val="200"/>
          <w:sz w:val="146"/>
          <w:szCs w:val="146"/>
        </w:rPr>
      </w:pPr>
      <w:r>
        <w:rPr>
          <w:rFonts w:ascii="方正小标宋简体" w:eastAsia="方正小标宋简体" w:hAnsi="宋体" w:hint="eastAsia"/>
          <w:color w:val="FF0000"/>
          <w:spacing w:val="200"/>
          <w:sz w:val="146"/>
          <w:szCs w:val="146"/>
        </w:rPr>
        <w:t>兴文农业</w:t>
      </w:r>
    </w:p>
    <w:p w:rsidR="00817557" w:rsidRDefault="00817557" w:rsidP="00165F68">
      <w:pPr>
        <w:spacing w:line="160" w:lineRule="exact"/>
        <w:jc w:val="center"/>
        <w:rPr>
          <w:rFonts w:ascii="黑体" w:eastAsia="黑体" w:hAnsi="宋体"/>
          <w:spacing w:val="20"/>
          <w:sz w:val="36"/>
          <w:szCs w:val="28"/>
        </w:rPr>
      </w:pPr>
    </w:p>
    <w:p w:rsidR="00817557" w:rsidRDefault="00817557" w:rsidP="00165F68">
      <w:pPr>
        <w:spacing w:line="240" w:lineRule="atLeast"/>
        <w:jc w:val="center"/>
        <w:rPr>
          <w:rFonts w:ascii="黑体" w:eastAsia="黑体" w:hAnsi="宋体"/>
          <w:spacing w:val="20"/>
          <w:sz w:val="36"/>
          <w:szCs w:val="28"/>
        </w:rPr>
      </w:pPr>
      <w:r>
        <w:rPr>
          <w:rFonts w:ascii="黑体" w:eastAsia="黑体" w:hAnsi="宋体" w:hint="eastAsia"/>
          <w:spacing w:val="20"/>
          <w:sz w:val="36"/>
          <w:szCs w:val="28"/>
        </w:rPr>
        <w:t>第</w:t>
      </w:r>
      <w:r>
        <w:rPr>
          <w:rFonts w:ascii="黑体" w:eastAsia="黑体" w:hAnsi="宋体"/>
          <w:spacing w:val="20"/>
          <w:sz w:val="36"/>
          <w:szCs w:val="28"/>
        </w:rPr>
        <w:t>131</w:t>
      </w:r>
      <w:r>
        <w:rPr>
          <w:rFonts w:ascii="黑体" w:eastAsia="黑体" w:hAnsi="宋体" w:hint="eastAsia"/>
          <w:spacing w:val="20"/>
          <w:sz w:val="36"/>
          <w:szCs w:val="28"/>
        </w:rPr>
        <w:t>期</w:t>
      </w:r>
    </w:p>
    <w:p w:rsidR="00817557" w:rsidRDefault="00817557" w:rsidP="00165F68">
      <w:pPr>
        <w:ind w:rightChars="12" w:right="26" w:firstLineChars="112" w:firstLine="358"/>
        <w:jc w:val="center"/>
        <w:rPr>
          <w:rFonts w:ascii="仿宋_GB2312" w:eastAsia="仿宋_GB2312"/>
          <w:sz w:val="32"/>
          <w:szCs w:val="32"/>
        </w:rPr>
      </w:pPr>
      <w:r>
        <w:rPr>
          <w:rFonts w:ascii="仿宋_GB2312" w:eastAsia="仿宋_GB2312" w:hint="eastAsia"/>
          <w:sz w:val="32"/>
          <w:szCs w:val="32"/>
        </w:rPr>
        <w:t>兴文县农业局</w:t>
      </w:r>
      <w:r>
        <w:rPr>
          <w:rFonts w:ascii="仿宋_GB2312" w:eastAsia="仿宋_GB2312"/>
          <w:sz w:val="32"/>
          <w:szCs w:val="32"/>
        </w:rPr>
        <w:t xml:space="preserve">                     2017</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w:t>
      </w:r>
    </w:p>
    <w:p w:rsidR="00817557" w:rsidRDefault="00817557" w:rsidP="00165F68">
      <w:pPr>
        <w:spacing w:line="560" w:lineRule="exact"/>
        <w:jc w:val="center"/>
        <w:rPr>
          <w:rFonts w:ascii="仿宋_GB2312" w:eastAsia="仿宋_GB2312"/>
          <w:sz w:val="32"/>
          <w:szCs w:val="32"/>
        </w:rPr>
      </w:pPr>
      <w:r>
        <w:rPr>
          <w:noProof/>
        </w:rPr>
        <w:pict>
          <v:line id="_x0000_s1026" style="position:absolute;left:0;text-align:left;z-index:251659776" from="19.5pt,-.2pt" to="406.5pt,-.2pt" strokecolor="red" strokeweight="1.5pt"/>
        </w:pict>
      </w:r>
    </w:p>
    <w:p w:rsidR="00817557" w:rsidRPr="0086504E" w:rsidRDefault="00817557" w:rsidP="0086504E">
      <w:pPr>
        <w:spacing w:after="0" w:line="600" w:lineRule="exact"/>
        <w:jc w:val="center"/>
        <w:rPr>
          <w:rFonts w:ascii="方正小标宋简体" w:eastAsia="方正小标宋简体"/>
          <w:sz w:val="44"/>
          <w:szCs w:val="44"/>
        </w:rPr>
      </w:pPr>
      <w:r w:rsidRPr="0086504E">
        <w:rPr>
          <w:rFonts w:ascii="方正小标宋简体" w:eastAsia="方正小标宋简体" w:hint="eastAsia"/>
          <w:sz w:val="44"/>
          <w:szCs w:val="44"/>
        </w:rPr>
        <w:t>执纪在前</w:t>
      </w:r>
      <w:r w:rsidRPr="0086504E">
        <w:rPr>
          <w:rFonts w:ascii="方正小标宋简体" w:eastAsia="方正小标宋简体"/>
          <w:sz w:val="44"/>
          <w:szCs w:val="44"/>
        </w:rPr>
        <w:t xml:space="preserve"> </w:t>
      </w:r>
      <w:r>
        <w:rPr>
          <w:rFonts w:ascii="方正小标宋简体" w:eastAsia="方正小标宋简体"/>
          <w:sz w:val="44"/>
          <w:szCs w:val="44"/>
        </w:rPr>
        <w:t xml:space="preserve">  </w:t>
      </w:r>
      <w:r w:rsidRPr="0086504E">
        <w:rPr>
          <w:rFonts w:ascii="方正小标宋简体" w:eastAsia="方正小标宋简体" w:hint="eastAsia"/>
          <w:sz w:val="44"/>
          <w:szCs w:val="44"/>
        </w:rPr>
        <w:t>警钟长鸣</w:t>
      </w:r>
    </w:p>
    <w:p w:rsidR="00817557" w:rsidRPr="0086504E" w:rsidRDefault="00817557" w:rsidP="0086504E">
      <w:pPr>
        <w:spacing w:after="0" w:line="600" w:lineRule="exact"/>
        <w:jc w:val="center"/>
        <w:rPr>
          <w:rFonts w:ascii="楷体_GB2312" w:eastAsia="楷体_GB2312"/>
          <w:sz w:val="32"/>
          <w:szCs w:val="32"/>
        </w:rPr>
      </w:pPr>
      <w:r w:rsidRPr="0086504E">
        <w:rPr>
          <w:rFonts w:ascii="楷体_GB2312" w:eastAsia="楷体_GB2312"/>
          <w:sz w:val="32"/>
          <w:szCs w:val="32"/>
        </w:rPr>
        <w:t>——</w:t>
      </w:r>
      <w:r w:rsidRPr="0086504E">
        <w:rPr>
          <w:rFonts w:ascii="楷体_GB2312" w:eastAsia="楷体_GB2312" w:hint="eastAsia"/>
          <w:sz w:val="32"/>
          <w:szCs w:val="32"/>
        </w:rPr>
        <w:t>兴文县农业局召开专题廉政警示教育会</w:t>
      </w:r>
    </w:p>
    <w:p w:rsidR="00817557" w:rsidRDefault="00817557" w:rsidP="00D50443">
      <w:pPr>
        <w:spacing w:after="0" w:line="600" w:lineRule="exact"/>
        <w:ind w:firstLineChars="200" w:firstLine="640"/>
        <w:rPr>
          <w:rFonts w:ascii="仿宋_GB2312" w:eastAsia="仿宋_GB2312"/>
          <w:sz w:val="32"/>
          <w:szCs w:val="32"/>
        </w:rPr>
      </w:pPr>
    </w:p>
    <w:p w:rsidR="00817557" w:rsidRPr="00BB558C" w:rsidRDefault="00817557" w:rsidP="0086504E">
      <w:pPr>
        <w:spacing w:after="0" w:line="600" w:lineRule="exact"/>
        <w:ind w:firstLineChars="327" w:firstLine="719"/>
        <w:rPr>
          <w:rFonts w:ascii="宋体" w:eastAsia="宋体" w:hAnsi="宋体" w:cs="宋体"/>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9pt;margin-top:101.05pt;width:258pt;height:193.5pt;z-index:251655680;visibility:visible">
            <v:imagedata r:id="rId6" o:title=""/>
            <w10:wrap type="square"/>
          </v:shape>
        </w:pict>
      </w:r>
      <w:r w:rsidRPr="001142CB">
        <w:rPr>
          <w:rFonts w:ascii="仿宋_GB2312" w:eastAsia="仿宋_GB2312" w:hint="eastAsia"/>
          <w:sz w:val="32"/>
          <w:szCs w:val="32"/>
        </w:rPr>
        <w:t>为落实党要管党、从严治党要求，抓好涉农资金监管。</w:t>
      </w:r>
      <w:r w:rsidRPr="001142CB">
        <w:rPr>
          <w:rFonts w:ascii="仿宋_GB2312" w:eastAsia="仿宋_GB2312"/>
          <w:sz w:val="32"/>
          <w:szCs w:val="32"/>
        </w:rPr>
        <w:t>9</w:t>
      </w:r>
      <w:r w:rsidRPr="001142CB">
        <w:rPr>
          <w:rFonts w:ascii="仿宋_GB2312" w:eastAsia="仿宋_GB2312" w:hint="eastAsia"/>
          <w:sz w:val="32"/>
          <w:szCs w:val="32"/>
        </w:rPr>
        <w:t>月</w:t>
      </w:r>
      <w:r w:rsidRPr="001142CB">
        <w:rPr>
          <w:rFonts w:ascii="仿宋_GB2312" w:eastAsia="仿宋_GB2312"/>
          <w:sz w:val="32"/>
          <w:szCs w:val="32"/>
        </w:rPr>
        <w:t>27</w:t>
      </w:r>
      <w:r w:rsidRPr="001142CB">
        <w:rPr>
          <w:rFonts w:ascii="仿宋_GB2312" w:eastAsia="仿宋_GB2312" w:hint="eastAsia"/>
          <w:sz w:val="32"/>
          <w:szCs w:val="32"/>
        </w:rPr>
        <w:t>日上午，农业局邀请到县纪委常委、县监察局副局长刘斌作</w:t>
      </w:r>
      <w:r>
        <w:rPr>
          <w:rFonts w:ascii="仿宋_GB2312" w:eastAsia="仿宋_GB2312" w:hint="eastAsia"/>
          <w:sz w:val="32"/>
          <w:szCs w:val="32"/>
        </w:rPr>
        <w:t>专题</w:t>
      </w:r>
      <w:r w:rsidRPr="001142CB">
        <w:rPr>
          <w:rFonts w:ascii="仿宋_GB2312" w:eastAsia="仿宋_GB2312" w:hint="eastAsia"/>
          <w:sz w:val="32"/>
          <w:szCs w:val="32"/>
        </w:rPr>
        <w:t>廉政警示教育</w:t>
      </w:r>
      <w:r>
        <w:rPr>
          <w:rFonts w:ascii="仿宋_GB2312" w:eastAsia="仿宋_GB2312" w:hint="eastAsia"/>
          <w:sz w:val="32"/>
          <w:szCs w:val="32"/>
        </w:rPr>
        <w:t>报告</w:t>
      </w:r>
      <w:r w:rsidRPr="001142CB">
        <w:rPr>
          <w:rFonts w:ascii="仿宋_GB2312" w:eastAsia="仿宋_GB2312" w:hint="eastAsia"/>
          <w:sz w:val="32"/>
          <w:szCs w:val="32"/>
        </w:rPr>
        <w:t>，</w:t>
      </w:r>
      <w:r>
        <w:rPr>
          <w:rFonts w:ascii="仿宋_GB2312" w:eastAsia="仿宋_GB2312" w:hint="eastAsia"/>
          <w:sz w:val="32"/>
          <w:szCs w:val="32"/>
        </w:rPr>
        <w:t>为</w:t>
      </w:r>
      <w:r w:rsidRPr="001142CB">
        <w:rPr>
          <w:rFonts w:ascii="仿宋_GB2312" w:eastAsia="仿宋_GB2312" w:hint="eastAsia"/>
          <w:sz w:val="32"/>
          <w:szCs w:val="32"/>
        </w:rPr>
        <w:t>全局干部</w:t>
      </w:r>
      <w:r>
        <w:rPr>
          <w:rFonts w:ascii="仿宋_GB2312" w:eastAsia="仿宋_GB2312" w:hint="eastAsia"/>
          <w:sz w:val="32"/>
          <w:szCs w:val="32"/>
        </w:rPr>
        <w:t>职工和</w:t>
      </w:r>
      <w:r w:rsidRPr="001142CB">
        <w:rPr>
          <w:rFonts w:ascii="仿宋_GB2312" w:eastAsia="仿宋_GB2312" w:hint="eastAsia"/>
          <w:sz w:val="32"/>
          <w:szCs w:val="32"/>
        </w:rPr>
        <w:t>乡镇农服中心主任、种粮大户</w:t>
      </w:r>
      <w:r>
        <w:rPr>
          <w:rFonts w:ascii="仿宋_GB2312" w:eastAsia="仿宋_GB2312" w:hint="eastAsia"/>
          <w:sz w:val="32"/>
          <w:szCs w:val="32"/>
        </w:rPr>
        <w:t>代表上涉农惠农政策执行专题廉政警示教育课。</w:t>
      </w:r>
      <w:r w:rsidRPr="001142CB">
        <w:rPr>
          <w:rFonts w:ascii="仿宋_GB2312" w:eastAsia="仿宋_GB2312" w:hint="eastAsia"/>
          <w:sz w:val="32"/>
          <w:szCs w:val="32"/>
        </w:rPr>
        <w:t>会议由局党委书记艾泽远主持。</w:t>
      </w:r>
    </w:p>
    <w:p w:rsidR="00817557" w:rsidRDefault="00817557" w:rsidP="0086504E">
      <w:pPr>
        <w:spacing w:after="0" w:line="600" w:lineRule="exact"/>
        <w:ind w:firstLineChars="200" w:firstLine="640"/>
        <w:rPr>
          <w:rFonts w:ascii="仿宋_GB2312" w:eastAsia="仿宋_GB2312"/>
          <w:sz w:val="32"/>
          <w:szCs w:val="32"/>
        </w:rPr>
      </w:pPr>
      <w:r>
        <w:rPr>
          <w:rFonts w:ascii="仿宋_GB2312" w:eastAsia="仿宋_GB2312" w:hint="eastAsia"/>
          <w:sz w:val="32"/>
          <w:szCs w:val="32"/>
        </w:rPr>
        <w:t>会上，刘斌同志从近年查处的涉农资金违纪违法典型案例入手，以身边事教育身边人，讲述在涉农资金分配、使用监管中，要坚持实事求是原则，以认真负责态度，坚决摒弃侥幸心理，依纪依规，严格办事程序，严格准确执行政策，自觉接受监督，做到履好职、尽好责、办好事、不出事。刘斌同志就推进党风廉政建设和反腐败工作从三个方面进行了专题辅导：一是要学习党规党纪，守纪律、明底线。特别是要抓好党的六大纪律和一项规定的学习贯彻和执行，对违纪者必须追究责任，从严处理。二是真正转作风，优服务、思进取。着力解决好工作中存在的思想麻痹、精神不振、工作不落实、行为不廉洁、不讲规矩等五个方面的问题，用心做好本职工作，积极向上、担当有为。三是廉洁拒腐防变，常慎独、常自律。特别是要筑牢思想防线，时刻做到遵纪守纪，时刻自律，不滥行权、谨慎交友、学会控制欲望、不忘腐败者的下场。</w:t>
      </w:r>
    </w:p>
    <w:p w:rsidR="00817557" w:rsidRDefault="00817557" w:rsidP="0086504E">
      <w:pPr>
        <w:spacing w:after="0" w:line="600" w:lineRule="exact"/>
        <w:ind w:firstLineChars="200" w:firstLine="640"/>
        <w:rPr>
          <w:rFonts w:ascii="仿宋_GB2312" w:eastAsia="仿宋_GB2312"/>
          <w:sz w:val="32"/>
          <w:szCs w:val="32"/>
        </w:rPr>
      </w:pPr>
      <w:r>
        <w:rPr>
          <w:rFonts w:ascii="仿宋_GB2312" w:eastAsia="仿宋_GB2312" w:hint="eastAsia"/>
          <w:sz w:val="32"/>
          <w:szCs w:val="32"/>
        </w:rPr>
        <w:t>艾泽远书记就落实好刘斌同志警示报告结合农业工作实际提出了四点要求：一是认真学习党纪国法和各项方针政策，深刻领会，认真执行；二是牢记典型案例，时刻警示自己；三是做到</w:t>
      </w:r>
      <w:r w:rsidRPr="00DE59C5">
        <w:rPr>
          <w:rFonts w:ascii="仿宋_GB2312" w:eastAsia="仿宋_GB2312" w:hint="eastAsia"/>
          <w:sz w:val="32"/>
          <w:szCs w:val="32"/>
        </w:rPr>
        <w:t>心中有党</w:t>
      </w:r>
      <w:r>
        <w:rPr>
          <w:rFonts w:ascii="仿宋_GB2312" w:eastAsia="仿宋_GB2312" w:hint="eastAsia"/>
          <w:sz w:val="32"/>
          <w:szCs w:val="32"/>
        </w:rPr>
        <w:t>、</w:t>
      </w:r>
      <w:r w:rsidRPr="00DE59C5">
        <w:rPr>
          <w:rFonts w:ascii="仿宋_GB2312" w:eastAsia="仿宋_GB2312" w:hint="eastAsia"/>
          <w:sz w:val="32"/>
          <w:szCs w:val="32"/>
        </w:rPr>
        <w:t>心中有民</w:t>
      </w:r>
      <w:r>
        <w:rPr>
          <w:rFonts w:ascii="仿宋_GB2312" w:eastAsia="仿宋_GB2312" w:hint="eastAsia"/>
          <w:sz w:val="32"/>
          <w:szCs w:val="32"/>
        </w:rPr>
        <w:t>、</w:t>
      </w:r>
      <w:r w:rsidRPr="00DE59C5">
        <w:rPr>
          <w:rFonts w:ascii="仿宋_GB2312" w:eastAsia="仿宋_GB2312" w:hint="eastAsia"/>
          <w:sz w:val="32"/>
          <w:szCs w:val="32"/>
        </w:rPr>
        <w:t>心中有责</w:t>
      </w:r>
      <w:r>
        <w:rPr>
          <w:rFonts w:ascii="仿宋_GB2312" w:eastAsia="仿宋_GB2312" w:hint="eastAsia"/>
          <w:sz w:val="32"/>
          <w:szCs w:val="32"/>
        </w:rPr>
        <w:t>、</w:t>
      </w:r>
      <w:r w:rsidRPr="00DE59C5">
        <w:rPr>
          <w:rFonts w:ascii="仿宋_GB2312" w:eastAsia="仿宋_GB2312" w:hint="eastAsia"/>
          <w:sz w:val="32"/>
          <w:szCs w:val="32"/>
        </w:rPr>
        <w:t>心中有戒</w:t>
      </w:r>
      <w:r>
        <w:rPr>
          <w:rFonts w:ascii="仿宋_GB2312" w:eastAsia="仿宋_GB2312" w:hint="eastAsia"/>
          <w:sz w:val="32"/>
          <w:szCs w:val="32"/>
        </w:rPr>
        <w:t>；四是自觉遵纪守法，认真执行好党的惠民政策。</w:t>
      </w:r>
    </w:p>
    <w:p w:rsidR="00817557" w:rsidRDefault="00817557" w:rsidP="0086504E">
      <w:pPr>
        <w:spacing w:line="240" w:lineRule="exact"/>
        <w:ind w:leftChars="76" w:left="1146" w:hangingChars="306" w:hanging="979"/>
        <w:rPr>
          <w:rFonts w:ascii="仿宋_GB2312" w:eastAsia="仿宋_GB2312"/>
          <w:sz w:val="32"/>
          <w:szCs w:val="32"/>
        </w:rPr>
      </w:pPr>
    </w:p>
    <w:p w:rsidR="00817557" w:rsidRDefault="00817557" w:rsidP="0086504E">
      <w:pPr>
        <w:spacing w:line="240" w:lineRule="exact"/>
        <w:ind w:leftChars="76" w:left="1146" w:hangingChars="306" w:hanging="979"/>
        <w:rPr>
          <w:rFonts w:ascii="仿宋_GB2312" w:eastAsia="仿宋_GB2312"/>
          <w:sz w:val="32"/>
          <w:szCs w:val="32"/>
        </w:rPr>
      </w:pPr>
    </w:p>
    <w:p w:rsidR="00817557" w:rsidRDefault="00817557" w:rsidP="0086504E">
      <w:pPr>
        <w:spacing w:line="240" w:lineRule="exact"/>
        <w:ind w:leftChars="76" w:left="1146" w:hangingChars="306" w:hanging="979"/>
        <w:rPr>
          <w:rFonts w:ascii="仿宋_GB2312" w:eastAsia="仿宋_GB2312"/>
          <w:sz w:val="32"/>
          <w:szCs w:val="32"/>
        </w:rPr>
      </w:pPr>
    </w:p>
    <w:p w:rsidR="00817557" w:rsidRPr="00572194" w:rsidRDefault="00817557" w:rsidP="0086504E">
      <w:pPr>
        <w:spacing w:line="500" w:lineRule="exact"/>
        <w:ind w:leftChars="75" w:left="1485" w:hangingChars="600" w:hanging="1320"/>
        <w:rPr>
          <w:rFonts w:ascii="仿宋_GB2312" w:eastAsia="仿宋_GB2312"/>
          <w:sz w:val="28"/>
          <w:szCs w:val="28"/>
        </w:rPr>
      </w:pPr>
      <w:r>
        <w:rPr>
          <w:noProof/>
        </w:rPr>
        <w:pict>
          <v:line id="_x0000_s1028" style="position:absolute;left:0;text-align:left;z-index:251656704" from="8pt,2.4pt" to="449pt,2.4pt"/>
        </w:pict>
      </w:r>
      <w:r w:rsidRPr="00B63F8B">
        <w:t xml:space="preserve"> </w:t>
      </w:r>
      <w:r>
        <w:t xml:space="preserve"> </w:t>
      </w:r>
      <w:r w:rsidRPr="00572194">
        <w:rPr>
          <w:sz w:val="30"/>
          <w:szCs w:val="30"/>
        </w:rPr>
        <w:t xml:space="preserve"> </w:t>
      </w:r>
      <w:r w:rsidRPr="00572194">
        <w:rPr>
          <w:rFonts w:ascii="仿宋_GB2312" w:eastAsia="仿宋_GB2312" w:hint="eastAsia"/>
          <w:sz w:val="28"/>
          <w:szCs w:val="28"/>
        </w:rPr>
        <w:t>抄送：</w:t>
      </w:r>
      <w:r>
        <w:rPr>
          <w:rFonts w:ascii="仿宋_GB2312" w:eastAsia="仿宋_GB2312" w:hint="eastAsia"/>
          <w:sz w:val="28"/>
          <w:szCs w:val="28"/>
        </w:rPr>
        <w:t>省农业厅，</w:t>
      </w:r>
      <w:r w:rsidRPr="00572194">
        <w:rPr>
          <w:rFonts w:ascii="仿宋_GB2312" w:eastAsia="仿宋_GB2312" w:hint="eastAsia"/>
          <w:sz w:val="28"/>
          <w:szCs w:val="28"/>
        </w:rPr>
        <w:t>市农业局，县委办，县人大办，县政府办，县政协办，</w:t>
      </w:r>
      <w:r>
        <w:rPr>
          <w:rFonts w:ascii="仿宋_GB2312" w:eastAsia="仿宋_GB2312" w:hint="eastAsia"/>
          <w:sz w:val="28"/>
          <w:szCs w:val="28"/>
        </w:rPr>
        <w:t>县纪委监察局，</w:t>
      </w:r>
      <w:r w:rsidRPr="00572194">
        <w:rPr>
          <w:rFonts w:ascii="仿宋_GB2312" w:eastAsia="仿宋_GB2312" w:hint="eastAsia"/>
          <w:sz w:val="28"/>
          <w:szCs w:val="28"/>
        </w:rPr>
        <w:t>县委组织部，县委宣传部，县直机关工委，县农口各部门。</w:t>
      </w:r>
    </w:p>
    <w:p w:rsidR="00817557" w:rsidRPr="00572194" w:rsidRDefault="00817557" w:rsidP="0086504E">
      <w:pPr>
        <w:spacing w:line="500" w:lineRule="exact"/>
        <w:ind w:firstLine="540"/>
        <w:rPr>
          <w:rFonts w:ascii="仿宋_GB2312" w:eastAsia="仿宋_GB2312"/>
          <w:sz w:val="30"/>
          <w:szCs w:val="30"/>
        </w:rPr>
      </w:pPr>
      <w:r>
        <w:rPr>
          <w:noProof/>
        </w:rPr>
        <w:pict>
          <v:line id="_x0000_s1029" style="position:absolute;left:0;text-align:left;z-index:251658752" from="9pt,30.15pt" to="450pt,30.15pt"/>
        </w:pict>
      </w:r>
      <w:r>
        <w:rPr>
          <w:noProof/>
        </w:rPr>
        <w:pict>
          <v:line id="_x0000_s1030" style="position:absolute;left:0;text-align:left;z-index:251657728" from="9.75pt,1.25pt" to="450.75pt,1.25pt"/>
        </w:pict>
      </w:r>
      <w:r w:rsidRPr="00572194">
        <w:rPr>
          <w:rFonts w:ascii="仿宋_GB2312" w:eastAsia="仿宋_GB2312" w:hint="eastAsia"/>
          <w:sz w:val="28"/>
          <w:szCs w:val="28"/>
        </w:rPr>
        <w:t>兴文县农业局办公室</w:t>
      </w:r>
      <w:r w:rsidRPr="00572194">
        <w:rPr>
          <w:rFonts w:ascii="仿宋_GB2312" w:eastAsia="仿宋_GB2312"/>
          <w:sz w:val="28"/>
          <w:szCs w:val="28"/>
        </w:rPr>
        <w:t xml:space="preserve">                  2017</w:t>
      </w:r>
      <w:r w:rsidRPr="00572194">
        <w:rPr>
          <w:rFonts w:ascii="仿宋_GB2312" w:eastAsia="仿宋_GB2312" w:hint="eastAsia"/>
          <w:sz w:val="28"/>
          <w:szCs w:val="28"/>
        </w:rPr>
        <w:t>年</w:t>
      </w:r>
      <w:r>
        <w:rPr>
          <w:rFonts w:ascii="仿宋_GB2312" w:eastAsia="仿宋_GB2312"/>
          <w:sz w:val="28"/>
          <w:szCs w:val="28"/>
        </w:rPr>
        <w:t>9</w:t>
      </w:r>
      <w:r w:rsidRPr="00572194">
        <w:rPr>
          <w:rFonts w:ascii="仿宋_GB2312" w:eastAsia="仿宋_GB2312" w:hint="eastAsia"/>
          <w:sz w:val="28"/>
          <w:szCs w:val="28"/>
        </w:rPr>
        <w:t>月</w:t>
      </w:r>
      <w:r>
        <w:rPr>
          <w:rFonts w:ascii="仿宋_GB2312" w:eastAsia="仿宋_GB2312"/>
          <w:sz w:val="28"/>
          <w:szCs w:val="28"/>
        </w:rPr>
        <w:t>28</w:t>
      </w:r>
      <w:r w:rsidRPr="00572194">
        <w:rPr>
          <w:rFonts w:ascii="仿宋_GB2312" w:eastAsia="仿宋_GB2312" w:hint="eastAsia"/>
          <w:sz w:val="28"/>
          <w:szCs w:val="28"/>
        </w:rPr>
        <w:t>日印</w:t>
      </w:r>
      <w:r w:rsidRPr="00572194">
        <w:rPr>
          <w:rFonts w:ascii="仿宋_GB2312" w:eastAsia="仿宋_GB2312" w:hint="eastAsia"/>
          <w:sz w:val="30"/>
          <w:szCs w:val="30"/>
        </w:rPr>
        <w:t>发</w:t>
      </w:r>
    </w:p>
    <w:sectPr w:rsidR="00817557" w:rsidRPr="00572194" w:rsidSect="0086504E">
      <w:headerReference w:type="even" r:id="rId7"/>
      <w:headerReference w:type="default" r:id="rId8"/>
      <w:footerReference w:type="even" r:id="rId9"/>
      <w:footerReference w:type="default" r:id="rId10"/>
      <w:headerReference w:type="first" r:id="rId11"/>
      <w:footerReference w:type="first" r:id="rId12"/>
      <w:pgSz w:w="11906" w:h="16838" w:code="9"/>
      <w:pgMar w:top="1440" w:right="1588"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57" w:rsidRDefault="00817557">
      <w:r>
        <w:separator/>
      </w:r>
    </w:p>
  </w:endnote>
  <w:endnote w:type="continuationSeparator" w:id="0">
    <w:p w:rsidR="00817557" w:rsidRDefault="00817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57" w:rsidRDefault="00817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57" w:rsidRDefault="008175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57" w:rsidRDefault="00817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57" w:rsidRDefault="00817557">
      <w:r>
        <w:separator/>
      </w:r>
    </w:p>
  </w:footnote>
  <w:footnote w:type="continuationSeparator" w:id="0">
    <w:p w:rsidR="00817557" w:rsidRDefault="00817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57" w:rsidRDefault="00817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57" w:rsidRDefault="00817557" w:rsidP="00165F6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57" w:rsidRDefault="00817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54CFA"/>
    <w:rsid w:val="000B4E0E"/>
    <w:rsid w:val="001142CB"/>
    <w:rsid w:val="0011448D"/>
    <w:rsid w:val="00117F2D"/>
    <w:rsid w:val="00165F68"/>
    <w:rsid w:val="002651C8"/>
    <w:rsid w:val="00307A29"/>
    <w:rsid w:val="00323B43"/>
    <w:rsid w:val="00347058"/>
    <w:rsid w:val="003C0FFD"/>
    <w:rsid w:val="003D37D8"/>
    <w:rsid w:val="00426133"/>
    <w:rsid w:val="004358AB"/>
    <w:rsid w:val="00440ADF"/>
    <w:rsid w:val="0048769D"/>
    <w:rsid w:val="004C2E4A"/>
    <w:rsid w:val="004D28E9"/>
    <w:rsid w:val="0050643B"/>
    <w:rsid w:val="00522596"/>
    <w:rsid w:val="00572194"/>
    <w:rsid w:val="006220E7"/>
    <w:rsid w:val="0066441A"/>
    <w:rsid w:val="007D18DA"/>
    <w:rsid w:val="007F26AC"/>
    <w:rsid w:val="007F551C"/>
    <w:rsid w:val="0081450B"/>
    <w:rsid w:val="00817557"/>
    <w:rsid w:val="0086504E"/>
    <w:rsid w:val="008B7726"/>
    <w:rsid w:val="008C2FD2"/>
    <w:rsid w:val="008E460D"/>
    <w:rsid w:val="00A3066A"/>
    <w:rsid w:val="00A41148"/>
    <w:rsid w:val="00A475F7"/>
    <w:rsid w:val="00A92E1C"/>
    <w:rsid w:val="00B40A09"/>
    <w:rsid w:val="00B63F8B"/>
    <w:rsid w:val="00BB558C"/>
    <w:rsid w:val="00BF52AB"/>
    <w:rsid w:val="00D03135"/>
    <w:rsid w:val="00D246DF"/>
    <w:rsid w:val="00D31D50"/>
    <w:rsid w:val="00D50443"/>
    <w:rsid w:val="00D71ECB"/>
    <w:rsid w:val="00DB4C44"/>
    <w:rsid w:val="00DE59C5"/>
    <w:rsid w:val="00F03399"/>
    <w:rsid w:val="00F441FA"/>
    <w:rsid w:val="00F562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558C"/>
    <w:pPr>
      <w:spacing w:after="0"/>
    </w:pPr>
    <w:rPr>
      <w:sz w:val="18"/>
      <w:szCs w:val="18"/>
    </w:rPr>
  </w:style>
  <w:style w:type="character" w:customStyle="1" w:styleId="BalloonTextChar">
    <w:name w:val="Balloon Text Char"/>
    <w:basedOn w:val="DefaultParagraphFont"/>
    <w:link w:val="BalloonText"/>
    <w:uiPriority w:val="99"/>
    <w:semiHidden/>
    <w:locked/>
    <w:rsid w:val="00BB558C"/>
    <w:rPr>
      <w:rFonts w:ascii="Tahoma" w:hAnsi="Tahoma" w:cs="Times New Roman"/>
      <w:sz w:val="18"/>
      <w:szCs w:val="18"/>
    </w:rPr>
  </w:style>
  <w:style w:type="paragraph" w:styleId="Header">
    <w:name w:val="header"/>
    <w:basedOn w:val="Normal"/>
    <w:link w:val="HeaderChar"/>
    <w:uiPriority w:val="99"/>
    <w:rsid w:val="00D5044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7F551C"/>
    <w:rPr>
      <w:rFonts w:ascii="Tahoma" w:hAnsi="Tahoma" w:cs="Times New Roman"/>
      <w:kern w:val="0"/>
      <w:sz w:val="18"/>
      <w:szCs w:val="18"/>
    </w:rPr>
  </w:style>
  <w:style w:type="paragraph" w:styleId="Footer">
    <w:name w:val="footer"/>
    <w:basedOn w:val="Normal"/>
    <w:link w:val="FooterChar"/>
    <w:uiPriority w:val="99"/>
    <w:rsid w:val="00D5044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7F551C"/>
    <w:rPr>
      <w:rFonts w:ascii="Tahoma"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91821093">
      <w:marLeft w:val="0"/>
      <w:marRight w:val="0"/>
      <w:marTop w:val="0"/>
      <w:marBottom w:val="0"/>
      <w:divBdr>
        <w:top w:val="none" w:sz="0" w:space="0" w:color="auto"/>
        <w:left w:val="none" w:sz="0" w:space="0" w:color="auto"/>
        <w:bottom w:val="none" w:sz="0" w:space="0" w:color="auto"/>
        <w:right w:val="none" w:sz="0" w:space="0" w:color="auto"/>
      </w:divBdr>
      <w:divsChild>
        <w:div w:id="9182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121</Words>
  <Characters>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第131期</dc:title>
  <dc:subject/>
  <dc:creator>Administrator</dc:creator>
  <cp:keywords/>
  <dc:description/>
  <cp:lastModifiedBy>李文英</cp:lastModifiedBy>
  <cp:revision>3</cp:revision>
  <cp:lastPrinted>2017-12-16T12:51:00Z</cp:lastPrinted>
  <dcterms:created xsi:type="dcterms:W3CDTF">2017-09-28T03:08:00Z</dcterms:created>
  <dcterms:modified xsi:type="dcterms:W3CDTF">2017-12-16T12:51:00Z</dcterms:modified>
</cp:coreProperties>
</file>