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1C6" w:rsidRPr="005321C6" w:rsidRDefault="005321C6" w:rsidP="005321C6">
      <w:pPr>
        <w:widowControl/>
        <w:shd w:val="clear" w:color="auto" w:fill="FFFFFF"/>
        <w:spacing w:line="837" w:lineRule="atLeast"/>
        <w:jc w:val="center"/>
        <w:outlineLvl w:val="1"/>
        <w:rPr>
          <w:rFonts w:ascii="微软雅黑" w:eastAsia="微软雅黑" w:hAnsi="微软雅黑" w:cs="宋体"/>
          <w:color w:val="2D7C24"/>
          <w:kern w:val="0"/>
          <w:sz w:val="40"/>
          <w:szCs w:val="40"/>
        </w:rPr>
      </w:pPr>
      <w:r w:rsidRPr="005321C6">
        <w:rPr>
          <w:rFonts w:ascii="微软雅黑" w:eastAsia="微软雅黑" w:hAnsi="微软雅黑" w:cs="宋体" w:hint="eastAsia"/>
          <w:color w:val="2D7C24"/>
          <w:kern w:val="0"/>
          <w:sz w:val="40"/>
          <w:szCs w:val="40"/>
        </w:rPr>
        <w:t>关于印发《四川省2018-2020年农机购置补贴实施指导意见》的通知</w:t>
      </w:r>
    </w:p>
    <w:p w:rsidR="005321C6" w:rsidRPr="005321C6" w:rsidRDefault="005321C6" w:rsidP="005321C6">
      <w:pPr>
        <w:widowControl/>
        <w:shd w:val="clear" w:color="auto" w:fill="FFFFFF"/>
        <w:spacing w:line="480" w:lineRule="auto"/>
        <w:jc w:val="center"/>
        <w:rPr>
          <w:rFonts w:ascii="宋体" w:eastAsia="宋体" w:hAnsi="宋体" w:cs="宋体" w:hint="eastAsia"/>
          <w:color w:val="292929"/>
          <w:kern w:val="0"/>
          <w:sz w:val="24"/>
          <w:szCs w:val="24"/>
        </w:rPr>
      </w:pPr>
      <w:proofErr w:type="gramStart"/>
      <w:r w:rsidRPr="005321C6">
        <w:rPr>
          <w:rFonts w:ascii="宋体" w:eastAsia="宋体" w:hAnsi="宋体" w:cs="宋体" w:hint="eastAsia"/>
          <w:color w:val="292929"/>
          <w:kern w:val="0"/>
          <w:sz w:val="24"/>
          <w:szCs w:val="24"/>
        </w:rPr>
        <w:t>川农业</w:t>
      </w:r>
      <w:proofErr w:type="gramEnd"/>
      <w:r w:rsidRPr="005321C6">
        <w:rPr>
          <w:rFonts w:ascii="宋体" w:eastAsia="宋体" w:hAnsi="宋体" w:cs="宋体" w:hint="eastAsia"/>
          <w:color w:val="292929"/>
          <w:kern w:val="0"/>
          <w:sz w:val="24"/>
          <w:szCs w:val="24"/>
        </w:rPr>
        <w:t>〔2018〕35号</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各市（州）农业（农牧）局（委）、财政局：</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为切实做好2018-2020年农机购置补贴工作，支持引导农业机械化全程全面高质高效发展，促进农业供给侧结构性改革，助力乡村振兴战略实施，推进四川由农业大省向农业强省跨越。根据农业部办公厅、财政部办公厅《2018-2020年农业机械购置补贴实施指导意见》（农办财[2018]13号）的规定和相关要求，我们制定了《四川省2018-2020年农机购置补贴实施指导意见》，现予印发，请遵照执行。</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附：四川省2018-2020年农机购置补贴实施指导意见</w:t>
      </w:r>
    </w:p>
    <w:p w:rsidR="005321C6" w:rsidRPr="005321C6" w:rsidRDefault="005321C6" w:rsidP="005321C6">
      <w:pPr>
        <w:widowControl/>
        <w:shd w:val="clear" w:color="auto" w:fill="FFFFFF"/>
        <w:spacing w:line="480" w:lineRule="auto"/>
        <w:jc w:val="righ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四川省农业厅  四川省财政厅</w:t>
      </w:r>
    </w:p>
    <w:p w:rsidR="005321C6" w:rsidRPr="005321C6" w:rsidRDefault="005321C6" w:rsidP="005321C6">
      <w:pPr>
        <w:widowControl/>
        <w:shd w:val="clear" w:color="auto" w:fill="FFFFFF"/>
        <w:spacing w:line="480" w:lineRule="auto"/>
        <w:jc w:val="righ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2018年4月20日</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附</w:t>
      </w:r>
    </w:p>
    <w:p w:rsidR="005321C6" w:rsidRPr="005321C6" w:rsidRDefault="005321C6" w:rsidP="005321C6">
      <w:pPr>
        <w:widowControl/>
        <w:shd w:val="clear" w:color="auto" w:fill="FFFFFF"/>
        <w:spacing w:line="480" w:lineRule="auto"/>
        <w:jc w:val="center"/>
        <w:rPr>
          <w:rFonts w:ascii="宋体" w:eastAsia="宋体" w:hAnsi="宋体" w:cs="宋体" w:hint="eastAsia"/>
          <w:color w:val="292929"/>
          <w:kern w:val="0"/>
          <w:sz w:val="24"/>
          <w:szCs w:val="24"/>
        </w:rPr>
      </w:pPr>
      <w:r w:rsidRPr="005321C6">
        <w:rPr>
          <w:rFonts w:ascii="宋体" w:eastAsia="宋体" w:hAnsi="宋体" w:cs="宋体" w:hint="eastAsia"/>
          <w:b/>
          <w:bCs/>
          <w:color w:val="292929"/>
          <w:kern w:val="0"/>
          <w:sz w:val="24"/>
          <w:szCs w:val="24"/>
        </w:rPr>
        <w:t>四川省2018-2020年农机购置补贴实施指导意见</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w:t>
      </w:r>
      <w:r w:rsidRPr="005321C6">
        <w:rPr>
          <w:rFonts w:ascii="宋体" w:eastAsia="宋体" w:hAnsi="宋体" w:cs="宋体" w:hint="eastAsia"/>
          <w:b/>
          <w:bCs/>
          <w:color w:val="292929"/>
          <w:kern w:val="0"/>
          <w:sz w:val="24"/>
          <w:szCs w:val="24"/>
        </w:rPr>
        <w:t>一、总体要求</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w:t>
      </w:r>
      <w:r w:rsidRPr="005321C6">
        <w:rPr>
          <w:rFonts w:ascii="宋体" w:eastAsia="宋体" w:hAnsi="宋体" w:cs="宋体" w:hint="eastAsia"/>
          <w:color w:val="292929"/>
          <w:kern w:val="0"/>
          <w:sz w:val="24"/>
          <w:szCs w:val="24"/>
        </w:rPr>
        <w:lastRenderedPageBreak/>
        <w:t>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w:t>
      </w:r>
      <w:r w:rsidRPr="005321C6">
        <w:rPr>
          <w:rFonts w:ascii="宋体" w:eastAsia="宋体" w:hAnsi="宋体" w:cs="宋体" w:hint="eastAsia"/>
          <w:b/>
          <w:bCs/>
          <w:color w:val="292929"/>
          <w:kern w:val="0"/>
          <w:sz w:val="24"/>
          <w:szCs w:val="24"/>
        </w:rPr>
        <w:t>二、补贴范围和补贴机具</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一）补贴机具种类范围。根据我省现代农业发展实际，四川省农机购置补贴机具种类范围（以下简称“补贴范围”）为15大类38小类104个品目（详见附件1），实行补贴范围内机具敞开补贴。优先保证粮食等主要农产品生产所需机具和免耕播种、高效植保、节水灌溉、高效施肥、秸秆还田离田、残膜回收、畜禽粪污资源化利用、病死畜禽无害化处理等农业绿色发展机具的补贴需要。补贴范围保持总体稳定，必要的调整按年度进行。</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地方特色农业发展所需和小区域适用性强的机具，可列入地方本级财政安排资金的补贴范围，具体补贴机具品目和补贴标准由地方自定。</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二）补贴机具资质。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为加快优势特色农业发展，根据农业部有关规定，我省将开展农机新产品购置补贴试点（以下简称“新产品试点”）。对经过新产品试点基本成熟、取得资质条件的品目，可依程序按年度纳入补贴范围。</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lastRenderedPageBreak/>
        <w:t xml:space="preserve">　　农机购置补贴机具资质采信农机产品认证结果和新产品试点具体办法按农业部规定执行。</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补贴机具须在明显位置固定标有生产企业、产品名称和型号、出厂编号、生产日期、执行标准等信息的永久性铭牌。</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w:t>
      </w:r>
      <w:r w:rsidRPr="005321C6">
        <w:rPr>
          <w:rFonts w:ascii="宋体" w:eastAsia="宋体" w:hAnsi="宋体" w:cs="宋体" w:hint="eastAsia"/>
          <w:b/>
          <w:bCs/>
          <w:color w:val="292929"/>
          <w:kern w:val="0"/>
          <w:sz w:val="24"/>
          <w:szCs w:val="24"/>
        </w:rPr>
        <w:t>三、补贴对象和补贴标准</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一）补贴对象。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（二）补贴标准。中央财政农机购置补贴实行定额补贴，具体测算办法按照农业部规定执行。通用类机具补贴额不超过农业部发布的最高补贴额。</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补贴</w:t>
      </w:r>
      <w:proofErr w:type="gramStart"/>
      <w:r w:rsidRPr="005321C6">
        <w:rPr>
          <w:rFonts w:ascii="宋体" w:eastAsia="宋体" w:hAnsi="宋体" w:cs="宋体" w:hint="eastAsia"/>
          <w:color w:val="292929"/>
          <w:kern w:val="0"/>
          <w:sz w:val="24"/>
          <w:szCs w:val="24"/>
        </w:rPr>
        <w:t>额依据</w:t>
      </w:r>
      <w:proofErr w:type="gramEnd"/>
      <w:r w:rsidRPr="005321C6">
        <w:rPr>
          <w:rFonts w:ascii="宋体" w:eastAsia="宋体" w:hAnsi="宋体" w:cs="宋体" w:hint="eastAsia"/>
          <w:color w:val="292929"/>
          <w:kern w:val="0"/>
          <w:sz w:val="24"/>
          <w:szCs w:val="24"/>
        </w:rPr>
        <w:t>同档产品上年市场销售均价测算，原则上测算比例不超过30%。上年市场销售均价可通过我省农机购置补贴辅助管理系统补贴数据测算，也可通过市场调查或委托有资质的社会中介机构进行测算。对技术含量不高、区域拥有量相对饱和的机具品目，应降低补贴标准。</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补贴额的调整工作一般按年度进行。鉴于市场价格具有波动性，在政策实施过程中，具体产品或具体档次的中央财政资金实际补贴比例在30%上下一定范围</w:t>
      </w:r>
      <w:r w:rsidRPr="005321C6">
        <w:rPr>
          <w:rFonts w:ascii="宋体" w:eastAsia="宋体" w:hAnsi="宋体" w:cs="宋体" w:hint="eastAsia"/>
          <w:color w:val="292929"/>
          <w:kern w:val="0"/>
          <w:sz w:val="24"/>
          <w:szCs w:val="24"/>
        </w:rPr>
        <w:lastRenderedPageBreak/>
        <w:t>内浮动符合政策规定。发现具体产品实际补贴比例明显偏高时，由最先发生的县级农业部门第一时间在农机购置补贴辅助管理系统中封闭，并及时组织调查，对有违规情节的，按农业部、财政部联合制定的《农业机械购置补贴产品违规经营行为处理办法（试行）》以及我省相关规定处理；对无违规情节且已购置的产品并已录入农机购置补贴辅助管理系统的，可按原规定履行相关手续，并视情况优化调整该产品补贴额。</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当补贴政策、补贴标准调整时，按照在农机购置补贴辅助系统中录入申请信息时的政策和标准执行。</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w:t>
      </w:r>
      <w:r w:rsidRPr="005321C6">
        <w:rPr>
          <w:rFonts w:ascii="宋体" w:eastAsia="宋体" w:hAnsi="宋体" w:cs="宋体" w:hint="eastAsia"/>
          <w:b/>
          <w:bCs/>
          <w:color w:val="292929"/>
          <w:kern w:val="0"/>
          <w:sz w:val="24"/>
          <w:szCs w:val="24"/>
        </w:rPr>
        <w:t>四、资金分配使用</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农机购置补贴资金主要用于支持购置先进适用农业机械。市、县级农业部门会同财政部门科学测算资金需求，综合考虑耕地面积、农作物播种面积、主要农产品产量、购机需求等因素测算资金需求，由县报市、市报省。省农业厅会同省财政厅根据各地上报资金需求，综合考虑绩效管理、违规处理、当年资金使用情况等因素和财政预算安排情况，测算安排市、县级补贴资金规模，对资金结转量大的地区不安排或少安排资金。各级财政部门要会同农业部门加强资金监管，定期调度和发布资金使用进度，强化区域内资金余缺动态调剂，避免出现资金大量结转。</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按国务院办公厅《关于进一步做好盘活财政存量资金工作的通知》（国办发〔2014〕70号）和财政部《关于推进地方盘活财政存量资金有关事项的通知》（财预〔2015〕15号）“（三）关于转移支付结转结余资金。……预算已分配到部门并结转两年以上的结余资金，由同级财政收回统筹使用”文件要求，各县（市、区）农机购置补贴结转两年以上的结余资金，由本级财政收回统筹使用。</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lastRenderedPageBreak/>
        <w:t xml:space="preserve">　　在申请补贴对象较多而当年补贴资金不足时，根据公平公正公开的原则，按照申请先后顺序，先到先补、用完为止。当年未能补贴的可在下一年度优先补贴，具体办法由各地结合实际自主确定。</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地方各级财政部门要增加资金投入，按规定落实补贴工作实施必要的组织管理经费。</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藏区县（名单详见附件2）省级农机购置补贴资金包干安排到州、县，由州、县级农业部门会同财政部门制定具体补贴方案并组织实施。</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w:t>
      </w:r>
      <w:r w:rsidRPr="005321C6">
        <w:rPr>
          <w:rFonts w:ascii="宋体" w:eastAsia="宋体" w:hAnsi="宋体" w:cs="宋体" w:hint="eastAsia"/>
          <w:b/>
          <w:bCs/>
          <w:color w:val="292929"/>
          <w:kern w:val="0"/>
          <w:sz w:val="24"/>
          <w:szCs w:val="24"/>
        </w:rPr>
        <w:t>五、操作流程</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农机购置补贴政策实施实行自主购机、定额补贴、先购后补、县（乡）结算、直补到卡（户）。</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（一）发布实施规定。市、县级农业部门、财政部门按职责分工和有关规定发布本地区农机购置补贴实施指导意见或方案、补贴额一览表等信息。</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（二）组织机具投档。自愿参与农机购置补贴的农机生产企业按规定提交有关资料。省农业厅组织省农机鉴定站开展形式审核，集中公布投档产品信息汇总表。原则上每年投档次数不少于两次。</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三）自主选机购机。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（四）补贴资金申请。购机者自主向当地农业部门提出补贴资金申领事项，按规定提交申请资料，其真实性、完整性和有效性由购机者和补贴机具产销企业负责，并承担相关法律责任。</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lastRenderedPageBreak/>
        <w:t xml:space="preserve">　　实行牌证管理的机具，要先行办理牌证照。</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严禁以任何方式授予补贴机具产销企业进入农机购置补贴辅助管理系统办理补贴申请的具体操作权限，严禁补贴机具产销企业代替购机者到主管部门办理补贴申请手续。</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鼓励有条件的地区开展带</w:t>
      </w:r>
      <w:proofErr w:type="gramStart"/>
      <w:r w:rsidRPr="005321C6">
        <w:rPr>
          <w:rFonts w:ascii="宋体" w:eastAsia="宋体" w:hAnsi="宋体" w:cs="宋体" w:hint="eastAsia"/>
          <w:color w:val="292929"/>
          <w:kern w:val="0"/>
          <w:sz w:val="24"/>
          <w:szCs w:val="24"/>
        </w:rPr>
        <w:t>机申请</w:t>
      </w:r>
      <w:proofErr w:type="gramEnd"/>
      <w:r w:rsidRPr="005321C6">
        <w:rPr>
          <w:rFonts w:ascii="宋体" w:eastAsia="宋体" w:hAnsi="宋体" w:cs="宋体" w:hint="eastAsia"/>
          <w:color w:val="292929"/>
          <w:kern w:val="0"/>
          <w:sz w:val="24"/>
          <w:szCs w:val="24"/>
        </w:rPr>
        <w:t>补贴。各地应结合实际，设置购机者年度内享受补贴资金总额或购置农机具的台（套）数上限。</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简易保鲜储藏设备等补贴额与建设规模相关项目，采取申请、建设、验收、补贴的程序，具体办法由各地结合实际自主确定。</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五）补贴资金兑付。县级农业部门、财政部门按职责分工、时限要求对补贴相关申请资料进行形式审核，组织核验重点机具，由财政部门向符合要求的购机者发放补贴资金。对实行牌证管理的补贴机具，可由农机安全监理机构在上牌过程中一并核验；对安装类、设施类或安全风险较高类补贴机具，可在生产应用一段时期后兑付补贴资金，具体办法由各地结合实际自主确定。</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省内各级农业部门、财政部门对违规农机产销企业，采取封闭暂停或取消相关或全部产品补贴资格等措施之前，购机者已购置并已申报录入农机购置补贴辅助管理系统的、且经核查未发现违规问题的，按规定向购机者兑付补贴资金。</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各地应根据上述原则性规定，结合本地实际，进一步细化和制定具体工作流程。</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w:t>
      </w:r>
      <w:r w:rsidRPr="005321C6">
        <w:rPr>
          <w:rFonts w:ascii="宋体" w:eastAsia="宋体" w:hAnsi="宋体" w:cs="宋体" w:hint="eastAsia"/>
          <w:b/>
          <w:bCs/>
          <w:color w:val="292929"/>
          <w:kern w:val="0"/>
          <w:sz w:val="24"/>
          <w:szCs w:val="24"/>
        </w:rPr>
        <w:t>六、部门职责</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一）县级农业部门职责。县级农业部门是农机购置补贴政策的实施主体、责任主体和操作主体，负责本地农机购置补贴政策的具体实施。主要职责包括：制定本地农机购置补贴政策实施方案；宣传农机购置补贴政策；做好补贴资金需</w:t>
      </w:r>
      <w:r w:rsidRPr="005321C6">
        <w:rPr>
          <w:rFonts w:ascii="宋体" w:eastAsia="宋体" w:hAnsi="宋体" w:cs="宋体" w:hint="eastAsia"/>
          <w:color w:val="292929"/>
          <w:kern w:val="0"/>
          <w:sz w:val="24"/>
          <w:szCs w:val="24"/>
        </w:rPr>
        <w:lastRenderedPageBreak/>
        <w:t>求调查摸底；确定补贴对象的合</w:t>
      </w:r>
      <w:proofErr w:type="gramStart"/>
      <w:r w:rsidRPr="005321C6">
        <w:rPr>
          <w:rFonts w:ascii="宋体" w:eastAsia="宋体" w:hAnsi="宋体" w:cs="宋体" w:hint="eastAsia"/>
          <w:color w:val="292929"/>
          <w:kern w:val="0"/>
          <w:sz w:val="24"/>
          <w:szCs w:val="24"/>
        </w:rPr>
        <w:t>规</w:t>
      </w:r>
      <w:proofErr w:type="gramEnd"/>
      <w:r w:rsidRPr="005321C6">
        <w:rPr>
          <w:rFonts w:ascii="宋体" w:eastAsia="宋体" w:hAnsi="宋体" w:cs="宋体" w:hint="eastAsia"/>
          <w:color w:val="292929"/>
          <w:kern w:val="0"/>
          <w:sz w:val="24"/>
          <w:szCs w:val="24"/>
        </w:rPr>
        <w:t>性；对购机者提供的资料进行合</w:t>
      </w:r>
      <w:proofErr w:type="gramStart"/>
      <w:r w:rsidRPr="005321C6">
        <w:rPr>
          <w:rFonts w:ascii="宋体" w:eastAsia="宋体" w:hAnsi="宋体" w:cs="宋体" w:hint="eastAsia"/>
          <w:color w:val="292929"/>
          <w:kern w:val="0"/>
          <w:sz w:val="24"/>
          <w:szCs w:val="24"/>
        </w:rPr>
        <w:t>规</w:t>
      </w:r>
      <w:proofErr w:type="gramEnd"/>
      <w:r w:rsidRPr="005321C6">
        <w:rPr>
          <w:rFonts w:ascii="宋体" w:eastAsia="宋体" w:hAnsi="宋体" w:cs="宋体" w:hint="eastAsia"/>
          <w:color w:val="292929"/>
          <w:kern w:val="0"/>
          <w:sz w:val="24"/>
          <w:szCs w:val="24"/>
        </w:rPr>
        <w:t>性审查；收集、整理和保管农机购置补贴档案资料；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鼓励将补贴申请受理、补贴机具抽查核实等工作延伸到乡镇，方便购机者就近办理，具体办法由各地结合实际自主确定。</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二）县级财政部门职责。县级财政部门是补贴资金兑付和监管的责任主体。主要职责包括：会同农业部门制定本地农机购置补贴政策实施方案；负责补贴资金的拨付，加快资金结算进度；做好补贴资金需求调查摸底；加强补贴资金监管，严禁截留、挪用、挤占补贴资金的行为。涉及到资金的处理决定由财政部门会同农业部门共同</w:t>
      </w:r>
      <w:proofErr w:type="gramStart"/>
      <w:r w:rsidRPr="005321C6">
        <w:rPr>
          <w:rFonts w:ascii="宋体" w:eastAsia="宋体" w:hAnsi="宋体" w:cs="宋体" w:hint="eastAsia"/>
          <w:color w:val="292929"/>
          <w:kern w:val="0"/>
          <w:sz w:val="24"/>
          <w:szCs w:val="24"/>
        </w:rPr>
        <w:t>作出</w:t>
      </w:r>
      <w:proofErr w:type="gramEnd"/>
      <w:r w:rsidRPr="005321C6">
        <w:rPr>
          <w:rFonts w:ascii="宋体" w:eastAsia="宋体" w:hAnsi="宋体" w:cs="宋体" w:hint="eastAsia"/>
          <w:color w:val="292929"/>
          <w:kern w:val="0"/>
          <w:sz w:val="24"/>
          <w:szCs w:val="24"/>
        </w:rPr>
        <w:t>。</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（三）市（州）农业部门职责。制定本地农机购置补贴政策实施指导意见或方案。加强对县级农机购置补贴工作的指导，负责所辖县（市、区）（含</w:t>
      </w:r>
      <w:proofErr w:type="gramStart"/>
      <w:r w:rsidRPr="005321C6">
        <w:rPr>
          <w:rFonts w:ascii="宋体" w:eastAsia="宋体" w:hAnsi="宋体" w:cs="宋体" w:hint="eastAsia"/>
          <w:color w:val="292929"/>
          <w:kern w:val="0"/>
          <w:sz w:val="24"/>
          <w:szCs w:val="24"/>
        </w:rPr>
        <w:t>扩权强</w:t>
      </w:r>
      <w:proofErr w:type="gramEnd"/>
      <w:r w:rsidRPr="005321C6">
        <w:rPr>
          <w:rFonts w:ascii="宋体" w:eastAsia="宋体" w:hAnsi="宋体" w:cs="宋体" w:hint="eastAsia"/>
          <w:color w:val="292929"/>
          <w:kern w:val="0"/>
          <w:sz w:val="24"/>
          <w:szCs w:val="24"/>
        </w:rPr>
        <w:t>县）农机购置补贴实施方案审核；做好县级补贴资金需求审核和上报；开展补贴工作监督检查、补贴投诉调查处理、违规查处和督办；强化农机购置补贴政策宣传和信息公开；做好农机购置补贴政策实施情况的调查研究、分析总结；开展绩效考核等工作。</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四）市（州）财政部门的职责。会同农业部门制定本地农机购置补贴政策实施指导意见或方案；负责将中央和省补贴资金及时划拨到县级；做好补贴资金需求调查摸底；对县级资金使用、管理、兑付情况进行监督检查，严肃查处截留、</w:t>
      </w:r>
      <w:r w:rsidRPr="005321C6">
        <w:rPr>
          <w:rFonts w:ascii="宋体" w:eastAsia="宋体" w:hAnsi="宋体" w:cs="宋体" w:hint="eastAsia"/>
          <w:color w:val="292929"/>
          <w:kern w:val="0"/>
          <w:sz w:val="24"/>
          <w:szCs w:val="24"/>
        </w:rPr>
        <w:lastRenderedPageBreak/>
        <w:t>挪用、挤占补贴资金的行为；涉及到资金的处理决定由财政部门会同农业部门共同</w:t>
      </w:r>
      <w:proofErr w:type="gramStart"/>
      <w:r w:rsidRPr="005321C6">
        <w:rPr>
          <w:rFonts w:ascii="宋体" w:eastAsia="宋体" w:hAnsi="宋体" w:cs="宋体" w:hint="eastAsia"/>
          <w:color w:val="292929"/>
          <w:kern w:val="0"/>
          <w:sz w:val="24"/>
          <w:szCs w:val="24"/>
        </w:rPr>
        <w:t>作出</w:t>
      </w:r>
      <w:proofErr w:type="gramEnd"/>
      <w:r w:rsidRPr="005321C6">
        <w:rPr>
          <w:rFonts w:ascii="宋体" w:eastAsia="宋体" w:hAnsi="宋体" w:cs="宋体" w:hint="eastAsia"/>
          <w:color w:val="292929"/>
          <w:kern w:val="0"/>
          <w:sz w:val="24"/>
          <w:szCs w:val="24"/>
        </w:rPr>
        <w:t>。</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农机产销企业自愿参与补贴政策实施，对其生产、销售、售后服务等行为承担责任；不得销售因价格虚高等原因造成的补贴额过高的机具；一旦发现因市场波动等原因形成的补贴额过高的机具，应及时向销售地（所在地）县级农业部门书面报告并停止销售。</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w:t>
      </w:r>
      <w:r w:rsidRPr="005321C6">
        <w:rPr>
          <w:rFonts w:ascii="宋体" w:eastAsia="宋体" w:hAnsi="宋体" w:cs="宋体" w:hint="eastAsia"/>
          <w:b/>
          <w:bCs/>
          <w:color w:val="292929"/>
          <w:kern w:val="0"/>
          <w:sz w:val="24"/>
          <w:szCs w:val="24"/>
        </w:rPr>
        <w:t>七、工作举措</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一）加强领导，密切配合。各级农业部门、财政部门要切实加强组织领导，密切沟通配合，明确职责分工，形成工作合力。要坚持依法依规行政，强化制度建设，建立工作责任制和内部约束机制，将任务和责任具体落实到岗位。要加强廉政风险防控和行风政风建设，强化政策实施的监管和考核。要规范过程管理、加强信息公开。要加强补贴工作业务培训，开展廉政警示教育，提高补贴工作人员业务素质和工作能力。对实施过程中出现的问题，要认真研究解决，重大问题及时向上级机关报告。</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要完善县级农机购置补贴工作机制，成立由县政府领导牵头，农业、财政等相关部门参加的县级农机购置补贴工作领导小组，集体研究确定农机购置补贴重要工作。县级农业部门、财政部门，要在本级政府领导下组织实施农机购置补贴政策，重大事项须提交县级农机购置补贴领导小组集体研究决策。</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省级农机鉴定机构应以先进、适用、绿色、高效为原则制定公布鉴定产品种类指南，并及时公开鉴定证书、鉴定结果和产品主要技术规格参数信息，为农机购置补贴政策实施提供有力保障。</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lastRenderedPageBreak/>
        <w:t xml:space="preserve">　　（二）规范操作，高效服务。全面运用农机购置补贴辅助管理系统，推广使用补贴机具网络投档软件，鼓励使用手机APP开展补贴申请、机具核验等工作，探索补贴机具“</w:t>
      </w:r>
      <w:proofErr w:type="gramStart"/>
      <w:r w:rsidRPr="005321C6">
        <w:rPr>
          <w:rFonts w:ascii="宋体" w:eastAsia="宋体" w:hAnsi="宋体" w:cs="宋体" w:hint="eastAsia"/>
          <w:color w:val="292929"/>
          <w:kern w:val="0"/>
          <w:sz w:val="24"/>
          <w:szCs w:val="24"/>
        </w:rPr>
        <w:t>一</w:t>
      </w:r>
      <w:proofErr w:type="gramEnd"/>
      <w:r w:rsidRPr="005321C6">
        <w:rPr>
          <w:rFonts w:ascii="宋体" w:eastAsia="宋体" w:hAnsi="宋体" w:cs="宋体" w:hint="eastAsia"/>
          <w:color w:val="292929"/>
          <w:kern w:val="0"/>
          <w:sz w:val="24"/>
          <w:szCs w:val="24"/>
        </w:rPr>
        <w:t>机一码”识别管理，提高政策实施信息化水平。</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切实加快补贴申请受理、资格审核、机具核验、受益公示等工作，鼓励在购机集中地或当地政务大厅等开展受理申请、核实登记“一站式”服务，补贴申领有效期原则上当年有效，因当年中央财政补贴资金规模不够、办理手续时间紧张等无法享受补贴的，可在下一个年度优先补贴，以稳定购机者补贴申领预期。</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细化完善补贴机具核验流程。重点加强对大中型机具的核验和单人多台套、短期内大批量等异常申请补贴情形的监管，积极探索实行购机真实性承诺、受益信息实时公开和事后抽</w:t>
      </w:r>
      <w:proofErr w:type="gramStart"/>
      <w:r w:rsidRPr="005321C6">
        <w:rPr>
          <w:rFonts w:ascii="宋体" w:eastAsia="宋体" w:hAnsi="宋体" w:cs="宋体" w:hint="eastAsia"/>
          <w:color w:val="292929"/>
          <w:kern w:val="0"/>
          <w:sz w:val="24"/>
          <w:szCs w:val="24"/>
        </w:rPr>
        <w:t>查核验相结合</w:t>
      </w:r>
      <w:proofErr w:type="gramEnd"/>
      <w:r w:rsidRPr="005321C6">
        <w:rPr>
          <w:rFonts w:ascii="宋体" w:eastAsia="宋体" w:hAnsi="宋体" w:cs="宋体" w:hint="eastAsia"/>
          <w:color w:val="292929"/>
          <w:kern w:val="0"/>
          <w:sz w:val="24"/>
          <w:szCs w:val="24"/>
        </w:rPr>
        <w:t>的补贴机具监管方式。</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推动农机具抵押担保贷款、融资租赁、贷款贴息等金融支农政策与农机购置补贴有机结合，提高购机者融资能力。</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三）公开信息，接受监督。各级农业部门要进一步加强政策宣传，扩大社会公众知晓度；县级农业部门要全面建立农机购置补贴信息公开专栏，对申请购机补贴者的信息进行公示，对实施方案、补贴额一览表、操作程序、补贴机具信息表、投诉咨询方式、违规查处结果等重点信息全面公开，实时公布补贴资金申请登记进度和享受补贴购机者信息（格式参见附件3）。</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四川省农机购置补贴信息通过四川省农业厅门户网站四川省农机购置补贴信息公开专栏（http://www.scagri.gov.cn/ztzl/njgzbtxx/）对外公告。</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（四）加强监管，严惩违规。全面建立农机购置补贴工作内部控制规程，规范业务流程，强化监督制约。开展省级农机购置补贴延伸绩效管理，强化结果运</w:t>
      </w:r>
      <w:r w:rsidRPr="005321C6">
        <w:rPr>
          <w:rFonts w:ascii="宋体" w:eastAsia="宋体" w:hAnsi="宋体" w:cs="宋体" w:hint="eastAsia"/>
          <w:color w:val="292929"/>
          <w:kern w:val="0"/>
          <w:sz w:val="24"/>
          <w:szCs w:val="24"/>
        </w:rPr>
        <w:lastRenderedPageBreak/>
        <w:t>用，推进绩效管理向市县延伸。充分发挥专家和第三方作用，加强督导评估，强化补贴政策实施全程监管。</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加强购机者信息保护，配合相关部门严厉打击窃取、倒卖、泄露补贴信息和电信诈骗等不法行为。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全面贯彻落实农业部办公厅、财政部办公厅《农业机械购置补贴产品违规经营行为处理办法（试行）》（农办财〔2017〕26号）和四川省农业厅、四川省财政厅《四川省农业机械购置补贴产品违规经营行为处理办法实施细则（试行）》（</w:t>
      </w:r>
      <w:proofErr w:type="gramStart"/>
      <w:r w:rsidRPr="005321C6">
        <w:rPr>
          <w:rFonts w:ascii="宋体" w:eastAsia="宋体" w:hAnsi="宋体" w:cs="宋体" w:hint="eastAsia"/>
          <w:color w:val="292929"/>
          <w:kern w:val="0"/>
          <w:sz w:val="24"/>
          <w:szCs w:val="24"/>
        </w:rPr>
        <w:t>川农业函</w:t>
      </w:r>
      <w:proofErr w:type="gramEnd"/>
      <w:r w:rsidRPr="005321C6">
        <w:rPr>
          <w:rFonts w:ascii="宋体" w:eastAsia="宋体" w:hAnsi="宋体" w:cs="宋体" w:hint="eastAsia"/>
          <w:color w:val="292929"/>
          <w:kern w:val="0"/>
          <w:sz w:val="24"/>
          <w:szCs w:val="24"/>
        </w:rPr>
        <w:t>[2017]1083号）精神，加大违规行为查处力度，进一步推进省际间和省内联动联查，严处失信违规主体。</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由省内各级农业、财政部门封闭暂停或处理的农机购置补贴违规产品或农机产销企业，或由农业部及其他省暂停或处理的农机购置补贴产品或农机产销企业，将在全省范围内联动联处。农机产销企业因违规被暂停或取消农机购置补贴资格，所引起的纠纷和经济损失由违规企业自行承担。</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各市、县级农业部门、财政部门要根据本指导意见，结合实际制定印发本地补贴指导意见或方案（2018-2020年）。各市（州）农业部门、财政部门每年11月30日前，要将全年农机购置补贴资金实施情况总结报告分别报送省农业厅、财政厅。</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附件：1.四川省2018-2020年农机购置补贴机具种类范围</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2.四川省藏区县名单</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3.</w:t>
      </w:r>
      <w:r w:rsidRPr="005321C6">
        <w:rPr>
          <w:rFonts w:ascii="宋体" w:eastAsia="宋体" w:hAnsi="宋体" w:cs="宋体" w:hint="eastAsia"/>
          <w:color w:val="292929"/>
          <w:kern w:val="0"/>
          <w:sz w:val="24"/>
          <w:szCs w:val="24"/>
          <w:u w:val="single"/>
        </w:rPr>
        <w:t>   </w:t>
      </w:r>
      <w:r w:rsidRPr="005321C6">
        <w:rPr>
          <w:rFonts w:ascii="宋体" w:eastAsia="宋体" w:hAnsi="宋体" w:cs="宋体" w:hint="eastAsia"/>
          <w:color w:val="292929"/>
          <w:kern w:val="0"/>
          <w:sz w:val="24"/>
          <w:szCs w:val="24"/>
        </w:rPr>
        <w:t>年度</w:t>
      </w:r>
      <w:r w:rsidRPr="005321C6">
        <w:rPr>
          <w:rFonts w:ascii="宋体" w:eastAsia="宋体" w:hAnsi="宋体" w:cs="宋体" w:hint="eastAsia"/>
          <w:color w:val="292929"/>
          <w:kern w:val="0"/>
          <w:sz w:val="24"/>
          <w:szCs w:val="24"/>
          <w:u w:val="single"/>
        </w:rPr>
        <w:t>    </w:t>
      </w:r>
      <w:r w:rsidRPr="005321C6">
        <w:rPr>
          <w:rFonts w:ascii="宋体" w:eastAsia="宋体" w:hAnsi="宋体" w:cs="宋体" w:hint="eastAsia"/>
          <w:color w:val="292929"/>
          <w:kern w:val="0"/>
          <w:sz w:val="24"/>
          <w:szCs w:val="24"/>
        </w:rPr>
        <w:t>县（市、区）享受农机购置补贴的购机者信息表</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附件1</w:t>
      </w:r>
    </w:p>
    <w:p w:rsidR="005321C6" w:rsidRPr="005321C6" w:rsidRDefault="005321C6" w:rsidP="005321C6">
      <w:pPr>
        <w:widowControl/>
        <w:shd w:val="clear" w:color="auto" w:fill="FFFFFF"/>
        <w:spacing w:line="480" w:lineRule="auto"/>
        <w:jc w:val="center"/>
        <w:rPr>
          <w:rFonts w:ascii="宋体" w:eastAsia="宋体" w:hAnsi="宋体" w:cs="宋体" w:hint="eastAsia"/>
          <w:color w:val="292929"/>
          <w:kern w:val="0"/>
          <w:sz w:val="24"/>
          <w:szCs w:val="24"/>
        </w:rPr>
      </w:pPr>
      <w:r w:rsidRPr="005321C6">
        <w:rPr>
          <w:rFonts w:ascii="宋体" w:eastAsia="宋体" w:hAnsi="宋体" w:cs="宋体" w:hint="eastAsia"/>
          <w:b/>
          <w:bCs/>
          <w:color w:val="292929"/>
          <w:kern w:val="0"/>
          <w:sz w:val="24"/>
          <w:szCs w:val="24"/>
        </w:rPr>
        <w:t>四川省2018-2020年农机购置补贴机具种类范围</w:t>
      </w:r>
    </w:p>
    <w:p w:rsidR="005321C6" w:rsidRPr="005321C6" w:rsidRDefault="005321C6" w:rsidP="005321C6">
      <w:pPr>
        <w:widowControl/>
        <w:shd w:val="clear" w:color="auto" w:fill="FFFFFF"/>
        <w:spacing w:line="480" w:lineRule="auto"/>
        <w:jc w:val="center"/>
        <w:rPr>
          <w:rFonts w:ascii="宋体" w:eastAsia="宋体" w:hAnsi="宋体" w:cs="宋体" w:hint="eastAsia"/>
          <w:color w:val="292929"/>
          <w:kern w:val="0"/>
          <w:sz w:val="24"/>
          <w:szCs w:val="24"/>
        </w:rPr>
      </w:pPr>
      <w:r w:rsidRPr="005321C6">
        <w:rPr>
          <w:rFonts w:ascii="宋体" w:eastAsia="宋体" w:hAnsi="宋体" w:cs="宋体" w:hint="eastAsia"/>
          <w:b/>
          <w:bCs/>
          <w:color w:val="292929"/>
          <w:kern w:val="0"/>
          <w:sz w:val="24"/>
          <w:szCs w:val="24"/>
        </w:rPr>
        <w:lastRenderedPageBreak/>
        <w:t>（15大类38个小类104个品目）</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w:t>
      </w:r>
      <w:r w:rsidRPr="005321C6">
        <w:rPr>
          <w:rFonts w:ascii="宋体" w:eastAsia="宋体" w:hAnsi="宋体" w:cs="宋体" w:hint="eastAsia"/>
          <w:b/>
          <w:bCs/>
          <w:color w:val="292929"/>
          <w:kern w:val="0"/>
          <w:sz w:val="24"/>
          <w:szCs w:val="24"/>
        </w:rPr>
        <w:t>1．耕整地机械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1.1耕地机械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1.1.1铧式犁</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1.1.2旋耕机（含履带自走式旋耕机）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1.1.3开沟机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1.1.4耕整机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1.1.5</w:t>
      </w:r>
      <w:proofErr w:type="gramStart"/>
      <w:r w:rsidRPr="005321C6">
        <w:rPr>
          <w:rFonts w:ascii="宋体" w:eastAsia="宋体" w:hAnsi="宋体" w:cs="宋体" w:hint="eastAsia"/>
          <w:color w:val="292929"/>
          <w:kern w:val="0"/>
          <w:sz w:val="24"/>
          <w:szCs w:val="24"/>
        </w:rPr>
        <w:t>微耕机</w:t>
      </w:r>
      <w:proofErr w:type="gramEnd"/>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1.1.6机耕船</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1.2整地机械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1.2.1圆盘耙</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1.2.2起垄机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1.2.3筑</w:t>
      </w:r>
      <w:proofErr w:type="gramStart"/>
      <w:r w:rsidRPr="005321C6">
        <w:rPr>
          <w:rFonts w:ascii="宋体" w:eastAsia="宋体" w:hAnsi="宋体" w:cs="宋体" w:hint="eastAsia"/>
          <w:color w:val="292929"/>
          <w:kern w:val="0"/>
          <w:sz w:val="24"/>
          <w:szCs w:val="24"/>
        </w:rPr>
        <w:t>埂</w:t>
      </w:r>
      <w:proofErr w:type="gramEnd"/>
      <w:r w:rsidRPr="005321C6">
        <w:rPr>
          <w:rFonts w:ascii="宋体" w:eastAsia="宋体" w:hAnsi="宋体" w:cs="宋体" w:hint="eastAsia"/>
          <w:color w:val="292929"/>
          <w:kern w:val="0"/>
          <w:sz w:val="24"/>
          <w:szCs w:val="24"/>
        </w:rPr>
        <w:t>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1.2.4铺膜机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1.2.5联合整地机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w:t>
      </w:r>
      <w:r w:rsidRPr="005321C6">
        <w:rPr>
          <w:rFonts w:ascii="宋体" w:eastAsia="宋体" w:hAnsi="宋体" w:cs="宋体" w:hint="eastAsia"/>
          <w:b/>
          <w:bCs/>
          <w:color w:val="292929"/>
          <w:kern w:val="0"/>
          <w:sz w:val="24"/>
          <w:szCs w:val="24"/>
        </w:rPr>
        <w:t>2．种植施肥机械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2.1播种机械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2.1.1条播机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2.1.2穴播机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2.1.3小粒种子播种机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2.1.4根茎作物播种机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2.1.5免耕播种机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lastRenderedPageBreak/>
        <w:t xml:space="preserve">　　2.1.6水稻直播机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2.2育苗机械设备</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2.2.1种子播前处理设备</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2.2.2秧盘播种成套设备（</w:t>
      </w:r>
      <w:proofErr w:type="gramStart"/>
      <w:r w:rsidRPr="005321C6">
        <w:rPr>
          <w:rFonts w:ascii="宋体" w:eastAsia="宋体" w:hAnsi="宋体" w:cs="宋体" w:hint="eastAsia"/>
          <w:color w:val="292929"/>
          <w:kern w:val="0"/>
          <w:sz w:val="24"/>
          <w:szCs w:val="24"/>
        </w:rPr>
        <w:t>含床土</w:t>
      </w:r>
      <w:proofErr w:type="gramEnd"/>
      <w:r w:rsidRPr="005321C6">
        <w:rPr>
          <w:rFonts w:ascii="宋体" w:eastAsia="宋体" w:hAnsi="宋体" w:cs="宋体" w:hint="eastAsia"/>
          <w:color w:val="292929"/>
          <w:kern w:val="0"/>
          <w:sz w:val="24"/>
          <w:szCs w:val="24"/>
        </w:rPr>
        <w:t>处理）</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2.3栽植机械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2.3.1水稻插秧机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2.3.2秧苗移栽机（含甜菜移栽机、</w:t>
      </w:r>
      <w:proofErr w:type="gramStart"/>
      <w:r w:rsidRPr="005321C6">
        <w:rPr>
          <w:rFonts w:ascii="宋体" w:eastAsia="宋体" w:hAnsi="宋体" w:cs="宋体" w:hint="eastAsia"/>
          <w:color w:val="292929"/>
          <w:kern w:val="0"/>
          <w:sz w:val="24"/>
          <w:szCs w:val="24"/>
        </w:rPr>
        <w:t>水稻钵苗移栽</w:t>
      </w:r>
      <w:proofErr w:type="gramEnd"/>
      <w:r w:rsidRPr="005321C6">
        <w:rPr>
          <w:rFonts w:ascii="宋体" w:eastAsia="宋体" w:hAnsi="宋体" w:cs="宋体" w:hint="eastAsia"/>
          <w:color w:val="292929"/>
          <w:kern w:val="0"/>
          <w:sz w:val="24"/>
          <w:szCs w:val="24"/>
        </w:rPr>
        <w:t>机、水稻抛秧机和油菜栽植机）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2.4施肥机械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2.4.1施肥机（含</w:t>
      </w:r>
      <w:proofErr w:type="gramStart"/>
      <w:r w:rsidRPr="005321C6">
        <w:rPr>
          <w:rFonts w:ascii="宋体" w:eastAsia="宋体" w:hAnsi="宋体" w:cs="宋体" w:hint="eastAsia"/>
          <w:color w:val="292929"/>
          <w:kern w:val="0"/>
          <w:sz w:val="24"/>
          <w:szCs w:val="24"/>
        </w:rPr>
        <w:t>水稻侧深施肥</w:t>
      </w:r>
      <w:proofErr w:type="gramEnd"/>
      <w:r w:rsidRPr="005321C6">
        <w:rPr>
          <w:rFonts w:ascii="宋体" w:eastAsia="宋体" w:hAnsi="宋体" w:cs="宋体" w:hint="eastAsia"/>
          <w:color w:val="292929"/>
          <w:kern w:val="0"/>
          <w:sz w:val="24"/>
          <w:szCs w:val="24"/>
        </w:rPr>
        <w:t>装置）</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2.4.2</w:t>
      </w:r>
      <w:proofErr w:type="gramStart"/>
      <w:r w:rsidRPr="005321C6">
        <w:rPr>
          <w:rFonts w:ascii="宋体" w:eastAsia="宋体" w:hAnsi="宋体" w:cs="宋体" w:hint="eastAsia"/>
          <w:color w:val="292929"/>
          <w:kern w:val="0"/>
          <w:sz w:val="24"/>
          <w:szCs w:val="24"/>
        </w:rPr>
        <w:t>撒肥机</w:t>
      </w:r>
      <w:proofErr w:type="gramEnd"/>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2.4.3追肥机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w:t>
      </w:r>
      <w:r w:rsidRPr="005321C6">
        <w:rPr>
          <w:rFonts w:ascii="宋体" w:eastAsia="宋体" w:hAnsi="宋体" w:cs="宋体" w:hint="eastAsia"/>
          <w:b/>
          <w:bCs/>
          <w:color w:val="292929"/>
          <w:kern w:val="0"/>
          <w:sz w:val="24"/>
          <w:szCs w:val="24"/>
        </w:rPr>
        <w:t xml:space="preserve">　3．田间管理机械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3.1中耕机械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3.1.1中耕机（含甘蔗中耕机）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3.1.2培土机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3.1.3田园管理机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3.1.4中耕追肥机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3.2植保机械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3.2.1动力喷雾机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3.2.2喷杆喷雾机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3.2.3风送喷雾机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lastRenderedPageBreak/>
        <w:t xml:space="preserve">　　3.3修剪机械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3.3.1茶树修剪机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w:t>
      </w:r>
      <w:r w:rsidRPr="005321C6">
        <w:rPr>
          <w:rFonts w:ascii="宋体" w:eastAsia="宋体" w:hAnsi="宋体" w:cs="宋体" w:hint="eastAsia"/>
          <w:b/>
          <w:bCs/>
          <w:color w:val="292929"/>
          <w:kern w:val="0"/>
          <w:sz w:val="24"/>
          <w:szCs w:val="24"/>
        </w:rPr>
        <w:t>4．收获机械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4.1谷物收获机械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4.1.1割晒机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4.1.2自走轮式谷物联合收割机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4.1.3自走履带式谷物联合收割机（全喂入）</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4.1.4半喂入联合收割机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4.2玉米收获机械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4.2.1自走式玉米收获机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4.2.2自走式玉米籽粒联合收获机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4.2.3穗茎兼收玉米收获机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4.3花卉（茶叶）采收机械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4.3.1采茶机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4.4籽粒作物收获机械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4.4.1油菜籽收获机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4.5根茎作物收获机械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4.5.1薯类收获机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4.5.2花生收获机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4.6饲料作物收获机械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4.6.1割草机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4.6.2搂草机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lastRenderedPageBreak/>
        <w:t xml:space="preserve">　　4.6.3打（压）捆机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4.6.4圆草捆包膜机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4.6.5青饲料收获机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4.7茎秆收集处理机械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4.7.1秸秆粉碎还田机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4.7.2高秆作物割晒机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w:t>
      </w:r>
      <w:r w:rsidRPr="005321C6">
        <w:rPr>
          <w:rFonts w:ascii="宋体" w:eastAsia="宋体" w:hAnsi="宋体" w:cs="宋体" w:hint="eastAsia"/>
          <w:b/>
          <w:bCs/>
          <w:color w:val="292929"/>
          <w:kern w:val="0"/>
          <w:sz w:val="24"/>
          <w:szCs w:val="24"/>
        </w:rPr>
        <w:t>5．收获后处理机械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5.1脱粒机械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5.1.1稻麦脱粒机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5.1.2玉米脱粒机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5.1.3花生摘果机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5.2清选机</w:t>
      </w:r>
      <w:proofErr w:type="gramStart"/>
      <w:r w:rsidRPr="005321C6">
        <w:rPr>
          <w:rFonts w:ascii="宋体" w:eastAsia="宋体" w:hAnsi="宋体" w:cs="宋体" w:hint="eastAsia"/>
          <w:color w:val="292929"/>
          <w:kern w:val="0"/>
          <w:sz w:val="24"/>
          <w:szCs w:val="24"/>
        </w:rPr>
        <w:t>械</w:t>
      </w:r>
      <w:proofErr w:type="gramEnd"/>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5.2.1粮食清选机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5.3干燥机械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5.3.1谷物烘干机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5.3.2果蔬烘干机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5.3.3油菜籽烘干机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5.4种子加工机械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5.4.1种子清选机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w:t>
      </w:r>
      <w:r w:rsidRPr="005321C6">
        <w:rPr>
          <w:rFonts w:ascii="宋体" w:eastAsia="宋体" w:hAnsi="宋体" w:cs="宋体" w:hint="eastAsia"/>
          <w:b/>
          <w:bCs/>
          <w:color w:val="292929"/>
          <w:kern w:val="0"/>
          <w:sz w:val="24"/>
          <w:szCs w:val="24"/>
        </w:rPr>
        <w:t>6.农产品初加工机械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6.1碾米机械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6.1.1碾米机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lastRenderedPageBreak/>
        <w:t xml:space="preserve">　　6.1.2组合米机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6.2磨粉（浆）机械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6.2.1磨粉机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6.2.2磨浆机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6.3果蔬加工机械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6.3.1水果分级机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6.3.2水果清洗机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6.3.3水果打蜡机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6.3.4蔬菜清洗机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6.4茶叶加工机械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6.4.1茶叶杀青机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6.4.2茶叶揉捻机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6.4.3茶叶炒（烘）干机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6.4.4茶叶筛选机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6.4.5</w:t>
      </w:r>
      <w:proofErr w:type="gramStart"/>
      <w:r w:rsidRPr="005321C6">
        <w:rPr>
          <w:rFonts w:ascii="宋体" w:eastAsia="宋体" w:hAnsi="宋体" w:cs="宋体" w:hint="eastAsia"/>
          <w:color w:val="292929"/>
          <w:kern w:val="0"/>
          <w:sz w:val="24"/>
          <w:szCs w:val="24"/>
        </w:rPr>
        <w:t>茶叶理条机</w:t>
      </w:r>
      <w:proofErr w:type="gramEnd"/>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6.5剥壳（去皮）机械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6.5.1干坚果脱壳机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w:t>
      </w:r>
      <w:r w:rsidRPr="005321C6">
        <w:rPr>
          <w:rFonts w:ascii="宋体" w:eastAsia="宋体" w:hAnsi="宋体" w:cs="宋体" w:hint="eastAsia"/>
          <w:b/>
          <w:bCs/>
          <w:color w:val="292929"/>
          <w:kern w:val="0"/>
          <w:sz w:val="24"/>
          <w:szCs w:val="24"/>
        </w:rPr>
        <w:t>7．农用搬运机械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7.1装卸机械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7.1.1抓草机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w:t>
      </w:r>
      <w:r w:rsidRPr="005321C6">
        <w:rPr>
          <w:rFonts w:ascii="宋体" w:eastAsia="宋体" w:hAnsi="宋体" w:cs="宋体" w:hint="eastAsia"/>
          <w:b/>
          <w:bCs/>
          <w:color w:val="292929"/>
          <w:kern w:val="0"/>
          <w:sz w:val="24"/>
          <w:szCs w:val="24"/>
        </w:rPr>
        <w:t>8．排灌机械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8.1水泵</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lastRenderedPageBreak/>
        <w:t xml:space="preserve">　　8.1.1离心泵</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8.1.2潜水电泵</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8.2喷灌机械设备</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8.2.1喷灌机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8.2.2微灌设备</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8.2.3灌溉首部（含灌溉水增压设备、过滤设备、水质软化设备、灌溉施肥一体化设备以及营养液消毒设备等）</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w:t>
      </w:r>
      <w:r w:rsidRPr="005321C6">
        <w:rPr>
          <w:rFonts w:ascii="宋体" w:eastAsia="宋体" w:hAnsi="宋体" w:cs="宋体" w:hint="eastAsia"/>
          <w:b/>
          <w:bCs/>
          <w:color w:val="292929"/>
          <w:kern w:val="0"/>
          <w:sz w:val="24"/>
          <w:szCs w:val="24"/>
        </w:rPr>
        <w:t>9．畜牧机械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9.1饲料（草）加工机械设备</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9.1.1铡草机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9.1.2青贮切碎机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9.1.3</w:t>
      </w:r>
      <w:proofErr w:type="gramStart"/>
      <w:r w:rsidRPr="005321C6">
        <w:rPr>
          <w:rFonts w:ascii="宋体" w:eastAsia="宋体" w:hAnsi="宋体" w:cs="宋体" w:hint="eastAsia"/>
          <w:color w:val="292929"/>
          <w:kern w:val="0"/>
          <w:sz w:val="24"/>
          <w:szCs w:val="24"/>
        </w:rPr>
        <w:t>揉丝机</w:t>
      </w:r>
      <w:proofErr w:type="gramEnd"/>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9.1.4饲料（草）粉碎机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9.1.5饲料混合机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9.1.6颗粒饲料压制机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9.1.7饲料制备（搅拌）机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9.2饲养机械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9.2.1孵化机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9.2.2清粪机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9.2.3粪污固液分离机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9.3畜产品采集加工机械设备</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9.3.1挤奶机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lastRenderedPageBreak/>
        <w:t xml:space="preserve">　　9.3.2贮奶（冷藏）罐</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w:t>
      </w:r>
      <w:r w:rsidRPr="005321C6">
        <w:rPr>
          <w:rFonts w:ascii="宋体" w:eastAsia="宋体" w:hAnsi="宋体" w:cs="宋体" w:hint="eastAsia"/>
          <w:b/>
          <w:bCs/>
          <w:color w:val="292929"/>
          <w:kern w:val="0"/>
          <w:sz w:val="24"/>
          <w:szCs w:val="24"/>
        </w:rPr>
        <w:t>10．水产机械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10.1水产养殖机械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10.1.1增氧机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w:t>
      </w:r>
      <w:r w:rsidRPr="005321C6">
        <w:rPr>
          <w:rFonts w:ascii="宋体" w:eastAsia="宋体" w:hAnsi="宋体" w:cs="宋体" w:hint="eastAsia"/>
          <w:b/>
          <w:bCs/>
          <w:color w:val="292929"/>
          <w:kern w:val="0"/>
          <w:sz w:val="24"/>
          <w:szCs w:val="24"/>
        </w:rPr>
        <w:t>11．农业废弃物利用处理设备</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11.1废弃物处理设备</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11.1.1残膜回收机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11.1.2沼液沼渣抽排设备</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11.1.3病死畜禽无害化处理设备</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w:t>
      </w:r>
      <w:r w:rsidRPr="005321C6">
        <w:rPr>
          <w:rFonts w:ascii="宋体" w:eastAsia="宋体" w:hAnsi="宋体" w:cs="宋体" w:hint="eastAsia"/>
          <w:b/>
          <w:bCs/>
          <w:color w:val="292929"/>
          <w:kern w:val="0"/>
          <w:sz w:val="24"/>
          <w:szCs w:val="24"/>
        </w:rPr>
        <w:t>12．农田基本建设机械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12.1平地机械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12.1.1平地机（含激光平地机）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w:t>
      </w:r>
      <w:r w:rsidRPr="005321C6">
        <w:rPr>
          <w:rFonts w:ascii="宋体" w:eastAsia="宋体" w:hAnsi="宋体" w:cs="宋体" w:hint="eastAsia"/>
          <w:b/>
          <w:bCs/>
          <w:color w:val="292929"/>
          <w:kern w:val="0"/>
          <w:sz w:val="24"/>
          <w:szCs w:val="24"/>
        </w:rPr>
        <w:t>13．设施农业设备</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13.1温室大棚设备</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13.1.1电动卷帘机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13.1.2加温系统（含燃油热风炉、热水加温系统）</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13.1.3水帘降温设备</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w:t>
      </w:r>
      <w:r w:rsidRPr="005321C6">
        <w:rPr>
          <w:rFonts w:ascii="宋体" w:eastAsia="宋体" w:hAnsi="宋体" w:cs="宋体" w:hint="eastAsia"/>
          <w:b/>
          <w:bCs/>
          <w:color w:val="292929"/>
          <w:kern w:val="0"/>
          <w:sz w:val="24"/>
          <w:szCs w:val="24"/>
        </w:rPr>
        <w:t>14．动力机械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14.1拖拉机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14.1.1轮式拖拉机（不含皮带传动轮式拖拉机）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14.1.2手扶拖拉机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14.1.3履带式拖拉机</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lastRenderedPageBreak/>
        <w:t xml:space="preserve">　　</w:t>
      </w:r>
      <w:r w:rsidRPr="005321C6">
        <w:rPr>
          <w:rFonts w:ascii="宋体" w:eastAsia="宋体" w:hAnsi="宋体" w:cs="宋体" w:hint="eastAsia"/>
          <w:b/>
          <w:bCs/>
          <w:color w:val="292929"/>
          <w:kern w:val="0"/>
          <w:sz w:val="24"/>
          <w:szCs w:val="24"/>
        </w:rPr>
        <w:t>15．其他机械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15.1养蜂设备</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15.1.1养蜂平台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15.2其他机械</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15.2.1简易保鲜储藏设备</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xml:space="preserve">　　15.2.2农业用北斗终端（含渔船用）</w:t>
      </w:r>
    </w:p>
    <w:p w:rsidR="005321C6" w:rsidRPr="005321C6" w:rsidRDefault="005321C6" w:rsidP="005321C6">
      <w:pPr>
        <w:widowControl/>
        <w:shd w:val="clear" w:color="auto" w:fill="FFFFFF"/>
        <w:spacing w:line="480" w:lineRule="auto"/>
        <w:jc w:val="left"/>
        <w:rPr>
          <w:rFonts w:ascii="宋体" w:eastAsia="宋体" w:hAnsi="宋体" w:cs="宋体" w:hint="eastAsia"/>
          <w:color w:val="292929"/>
          <w:kern w:val="0"/>
          <w:sz w:val="24"/>
          <w:szCs w:val="24"/>
        </w:rPr>
      </w:pPr>
      <w:r w:rsidRPr="005321C6">
        <w:rPr>
          <w:rFonts w:ascii="宋体" w:eastAsia="宋体" w:hAnsi="宋体" w:cs="宋体" w:hint="eastAsia"/>
          <w:color w:val="292929"/>
          <w:kern w:val="0"/>
          <w:sz w:val="24"/>
          <w:szCs w:val="24"/>
        </w:rPr>
        <w:t> </w:t>
      </w:r>
    </w:p>
    <w:sectPr w:rsidR="005321C6" w:rsidRPr="005321C6" w:rsidSect="00FF0C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21C6"/>
    <w:rsid w:val="00005AE3"/>
    <w:rsid w:val="00007BF2"/>
    <w:rsid w:val="0001247F"/>
    <w:rsid w:val="0001690E"/>
    <w:rsid w:val="00017957"/>
    <w:rsid w:val="00023BDB"/>
    <w:rsid w:val="0003759C"/>
    <w:rsid w:val="00043041"/>
    <w:rsid w:val="000456A0"/>
    <w:rsid w:val="00054511"/>
    <w:rsid w:val="000571A0"/>
    <w:rsid w:val="000600DE"/>
    <w:rsid w:val="00060D5D"/>
    <w:rsid w:val="00071461"/>
    <w:rsid w:val="000736EF"/>
    <w:rsid w:val="0007698F"/>
    <w:rsid w:val="0008273F"/>
    <w:rsid w:val="00084D14"/>
    <w:rsid w:val="00094724"/>
    <w:rsid w:val="000A3418"/>
    <w:rsid w:val="000A4D1C"/>
    <w:rsid w:val="000C4DA9"/>
    <w:rsid w:val="000E3CA1"/>
    <w:rsid w:val="000E5EC5"/>
    <w:rsid w:val="000E5F29"/>
    <w:rsid w:val="00103FF8"/>
    <w:rsid w:val="00105701"/>
    <w:rsid w:val="00107502"/>
    <w:rsid w:val="00113127"/>
    <w:rsid w:val="001155D6"/>
    <w:rsid w:val="001316A0"/>
    <w:rsid w:val="00132B53"/>
    <w:rsid w:val="0013526B"/>
    <w:rsid w:val="00142A7E"/>
    <w:rsid w:val="00142AA7"/>
    <w:rsid w:val="0014305B"/>
    <w:rsid w:val="001457FF"/>
    <w:rsid w:val="00150C66"/>
    <w:rsid w:val="001532AE"/>
    <w:rsid w:val="00156AE6"/>
    <w:rsid w:val="001656A5"/>
    <w:rsid w:val="001718A0"/>
    <w:rsid w:val="00176268"/>
    <w:rsid w:val="00185CFC"/>
    <w:rsid w:val="001A0BE9"/>
    <w:rsid w:val="001A25CF"/>
    <w:rsid w:val="001B22D3"/>
    <w:rsid w:val="001C51E9"/>
    <w:rsid w:val="001D19ED"/>
    <w:rsid w:val="001D3D3D"/>
    <w:rsid w:val="001D5FC6"/>
    <w:rsid w:val="001E2DDB"/>
    <w:rsid w:val="001E4ADE"/>
    <w:rsid w:val="001F30DC"/>
    <w:rsid w:val="00202266"/>
    <w:rsid w:val="00211DDD"/>
    <w:rsid w:val="00212D71"/>
    <w:rsid w:val="00216EEA"/>
    <w:rsid w:val="00227105"/>
    <w:rsid w:val="002300D1"/>
    <w:rsid w:val="002364B9"/>
    <w:rsid w:val="00237482"/>
    <w:rsid w:val="00245E17"/>
    <w:rsid w:val="00252FB7"/>
    <w:rsid w:val="00262C2A"/>
    <w:rsid w:val="002810B3"/>
    <w:rsid w:val="002939DE"/>
    <w:rsid w:val="00294FCF"/>
    <w:rsid w:val="00295DF6"/>
    <w:rsid w:val="0029766F"/>
    <w:rsid w:val="002A5BFE"/>
    <w:rsid w:val="002A6998"/>
    <w:rsid w:val="002B411A"/>
    <w:rsid w:val="002B6E81"/>
    <w:rsid w:val="002B746E"/>
    <w:rsid w:val="002D4598"/>
    <w:rsid w:val="002E10BF"/>
    <w:rsid w:val="002E1D0C"/>
    <w:rsid w:val="002E3433"/>
    <w:rsid w:val="002E505C"/>
    <w:rsid w:val="002E543D"/>
    <w:rsid w:val="002F6A86"/>
    <w:rsid w:val="00303103"/>
    <w:rsid w:val="0030723D"/>
    <w:rsid w:val="00326E44"/>
    <w:rsid w:val="00327B94"/>
    <w:rsid w:val="00335AF5"/>
    <w:rsid w:val="00336CC2"/>
    <w:rsid w:val="003372B3"/>
    <w:rsid w:val="003400E0"/>
    <w:rsid w:val="00341A32"/>
    <w:rsid w:val="00344062"/>
    <w:rsid w:val="003514FE"/>
    <w:rsid w:val="0035374E"/>
    <w:rsid w:val="00360B7E"/>
    <w:rsid w:val="0036443E"/>
    <w:rsid w:val="003742C7"/>
    <w:rsid w:val="00397AB6"/>
    <w:rsid w:val="003A0425"/>
    <w:rsid w:val="003A4A47"/>
    <w:rsid w:val="003B1238"/>
    <w:rsid w:val="003B1D89"/>
    <w:rsid w:val="003B1E2B"/>
    <w:rsid w:val="003E7693"/>
    <w:rsid w:val="003F7517"/>
    <w:rsid w:val="00404C47"/>
    <w:rsid w:val="00410DD9"/>
    <w:rsid w:val="00414FFC"/>
    <w:rsid w:val="00425180"/>
    <w:rsid w:val="00434D45"/>
    <w:rsid w:val="0044593D"/>
    <w:rsid w:val="00445A5E"/>
    <w:rsid w:val="0045415E"/>
    <w:rsid w:val="00456CB6"/>
    <w:rsid w:val="00457FB1"/>
    <w:rsid w:val="00485C97"/>
    <w:rsid w:val="0049270A"/>
    <w:rsid w:val="004A43F9"/>
    <w:rsid w:val="004A5FED"/>
    <w:rsid w:val="004B72AE"/>
    <w:rsid w:val="004B795D"/>
    <w:rsid w:val="004C1BFB"/>
    <w:rsid w:val="004C7B9A"/>
    <w:rsid w:val="004D2AC7"/>
    <w:rsid w:val="004D517C"/>
    <w:rsid w:val="004D7C61"/>
    <w:rsid w:val="004F3E7A"/>
    <w:rsid w:val="005071FE"/>
    <w:rsid w:val="0051546C"/>
    <w:rsid w:val="005222EA"/>
    <w:rsid w:val="005321C6"/>
    <w:rsid w:val="005432D9"/>
    <w:rsid w:val="00544769"/>
    <w:rsid w:val="00557FD4"/>
    <w:rsid w:val="005727D7"/>
    <w:rsid w:val="00576E68"/>
    <w:rsid w:val="00585ADA"/>
    <w:rsid w:val="005861F4"/>
    <w:rsid w:val="00591333"/>
    <w:rsid w:val="005933AD"/>
    <w:rsid w:val="00594696"/>
    <w:rsid w:val="005A34EA"/>
    <w:rsid w:val="005B04D6"/>
    <w:rsid w:val="005B29B6"/>
    <w:rsid w:val="005B3B04"/>
    <w:rsid w:val="005B777D"/>
    <w:rsid w:val="005C36DD"/>
    <w:rsid w:val="005C39A2"/>
    <w:rsid w:val="005C5B07"/>
    <w:rsid w:val="005D3ABF"/>
    <w:rsid w:val="005D78D1"/>
    <w:rsid w:val="005E350C"/>
    <w:rsid w:val="005E48E8"/>
    <w:rsid w:val="005F1A81"/>
    <w:rsid w:val="00601BE2"/>
    <w:rsid w:val="00605A5B"/>
    <w:rsid w:val="0061145A"/>
    <w:rsid w:val="00611A48"/>
    <w:rsid w:val="00611B42"/>
    <w:rsid w:val="00613E5B"/>
    <w:rsid w:val="0062567A"/>
    <w:rsid w:val="00626C8D"/>
    <w:rsid w:val="006333E0"/>
    <w:rsid w:val="0063382F"/>
    <w:rsid w:val="006347DC"/>
    <w:rsid w:val="006372C9"/>
    <w:rsid w:val="00650DD2"/>
    <w:rsid w:val="00661160"/>
    <w:rsid w:val="006713CB"/>
    <w:rsid w:val="006810C2"/>
    <w:rsid w:val="00683DB3"/>
    <w:rsid w:val="006A4B3F"/>
    <w:rsid w:val="006B5918"/>
    <w:rsid w:val="006B68FA"/>
    <w:rsid w:val="006C4BCF"/>
    <w:rsid w:val="006E1D9A"/>
    <w:rsid w:val="006E2971"/>
    <w:rsid w:val="006E639A"/>
    <w:rsid w:val="006F20B9"/>
    <w:rsid w:val="006F4DD1"/>
    <w:rsid w:val="00725C1A"/>
    <w:rsid w:val="00726445"/>
    <w:rsid w:val="00733CB7"/>
    <w:rsid w:val="00736454"/>
    <w:rsid w:val="00750A32"/>
    <w:rsid w:val="00755CED"/>
    <w:rsid w:val="007570C6"/>
    <w:rsid w:val="007824D8"/>
    <w:rsid w:val="00793581"/>
    <w:rsid w:val="00794C23"/>
    <w:rsid w:val="007976D4"/>
    <w:rsid w:val="007C5823"/>
    <w:rsid w:val="007C5BF1"/>
    <w:rsid w:val="007D428A"/>
    <w:rsid w:val="007D49C7"/>
    <w:rsid w:val="007E6D0C"/>
    <w:rsid w:val="007F03DE"/>
    <w:rsid w:val="007F1614"/>
    <w:rsid w:val="007F6C40"/>
    <w:rsid w:val="0080035A"/>
    <w:rsid w:val="0080102C"/>
    <w:rsid w:val="00802B8A"/>
    <w:rsid w:val="008033E4"/>
    <w:rsid w:val="00814A92"/>
    <w:rsid w:val="00815A90"/>
    <w:rsid w:val="00816E0B"/>
    <w:rsid w:val="00821B4D"/>
    <w:rsid w:val="00824C4B"/>
    <w:rsid w:val="008341CF"/>
    <w:rsid w:val="00837175"/>
    <w:rsid w:val="00841FCB"/>
    <w:rsid w:val="008471AA"/>
    <w:rsid w:val="00852389"/>
    <w:rsid w:val="008529E4"/>
    <w:rsid w:val="00855F5C"/>
    <w:rsid w:val="008607AB"/>
    <w:rsid w:val="0086252C"/>
    <w:rsid w:val="008739E1"/>
    <w:rsid w:val="008803A7"/>
    <w:rsid w:val="00886B7B"/>
    <w:rsid w:val="00890097"/>
    <w:rsid w:val="008927A4"/>
    <w:rsid w:val="008A0A00"/>
    <w:rsid w:val="008B3047"/>
    <w:rsid w:val="008C3B34"/>
    <w:rsid w:val="008C4207"/>
    <w:rsid w:val="008E6D20"/>
    <w:rsid w:val="00903153"/>
    <w:rsid w:val="009220EA"/>
    <w:rsid w:val="0092435B"/>
    <w:rsid w:val="00924712"/>
    <w:rsid w:val="009432CC"/>
    <w:rsid w:val="00950951"/>
    <w:rsid w:val="009557B1"/>
    <w:rsid w:val="00955967"/>
    <w:rsid w:val="00962AE4"/>
    <w:rsid w:val="00964437"/>
    <w:rsid w:val="00966736"/>
    <w:rsid w:val="00971758"/>
    <w:rsid w:val="009721D9"/>
    <w:rsid w:val="00983A78"/>
    <w:rsid w:val="00987361"/>
    <w:rsid w:val="009930C5"/>
    <w:rsid w:val="009A3C09"/>
    <w:rsid w:val="009A4855"/>
    <w:rsid w:val="009C11C4"/>
    <w:rsid w:val="009C65D3"/>
    <w:rsid w:val="009D051D"/>
    <w:rsid w:val="009E5CAC"/>
    <w:rsid w:val="00A1541F"/>
    <w:rsid w:val="00A20CD8"/>
    <w:rsid w:val="00A24193"/>
    <w:rsid w:val="00A24C4F"/>
    <w:rsid w:val="00A24E8C"/>
    <w:rsid w:val="00A260CF"/>
    <w:rsid w:val="00A34481"/>
    <w:rsid w:val="00A36058"/>
    <w:rsid w:val="00A37FC6"/>
    <w:rsid w:val="00A50768"/>
    <w:rsid w:val="00A509CF"/>
    <w:rsid w:val="00A51DA9"/>
    <w:rsid w:val="00A557EE"/>
    <w:rsid w:val="00A62255"/>
    <w:rsid w:val="00A74CCB"/>
    <w:rsid w:val="00A945A5"/>
    <w:rsid w:val="00AB3CE7"/>
    <w:rsid w:val="00AB6AD3"/>
    <w:rsid w:val="00AC03C1"/>
    <w:rsid w:val="00B031C5"/>
    <w:rsid w:val="00B04D96"/>
    <w:rsid w:val="00B056CC"/>
    <w:rsid w:val="00B07726"/>
    <w:rsid w:val="00B115A0"/>
    <w:rsid w:val="00B15BD9"/>
    <w:rsid w:val="00B176FF"/>
    <w:rsid w:val="00B2282B"/>
    <w:rsid w:val="00B37F3E"/>
    <w:rsid w:val="00B5660D"/>
    <w:rsid w:val="00B60590"/>
    <w:rsid w:val="00B6133D"/>
    <w:rsid w:val="00B61799"/>
    <w:rsid w:val="00B640E8"/>
    <w:rsid w:val="00B64766"/>
    <w:rsid w:val="00B671B0"/>
    <w:rsid w:val="00B711C2"/>
    <w:rsid w:val="00B72D31"/>
    <w:rsid w:val="00B75FC3"/>
    <w:rsid w:val="00B81C6D"/>
    <w:rsid w:val="00BA422A"/>
    <w:rsid w:val="00BA7A3F"/>
    <w:rsid w:val="00BB3318"/>
    <w:rsid w:val="00BB33E4"/>
    <w:rsid w:val="00BB79D5"/>
    <w:rsid w:val="00BC2AB4"/>
    <w:rsid w:val="00BD79AD"/>
    <w:rsid w:val="00BF2EBF"/>
    <w:rsid w:val="00BF33EA"/>
    <w:rsid w:val="00BF7104"/>
    <w:rsid w:val="00C008B0"/>
    <w:rsid w:val="00C27BB6"/>
    <w:rsid w:val="00C41517"/>
    <w:rsid w:val="00C47A66"/>
    <w:rsid w:val="00C60413"/>
    <w:rsid w:val="00C71629"/>
    <w:rsid w:val="00CA36AA"/>
    <w:rsid w:val="00CB2841"/>
    <w:rsid w:val="00CB70FE"/>
    <w:rsid w:val="00CC05B2"/>
    <w:rsid w:val="00CC3A66"/>
    <w:rsid w:val="00CC3D88"/>
    <w:rsid w:val="00CC50DD"/>
    <w:rsid w:val="00CD0ED7"/>
    <w:rsid w:val="00CF0B93"/>
    <w:rsid w:val="00CF60E3"/>
    <w:rsid w:val="00CF67DC"/>
    <w:rsid w:val="00CF74FA"/>
    <w:rsid w:val="00D0299D"/>
    <w:rsid w:val="00D10404"/>
    <w:rsid w:val="00D11667"/>
    <w:rsid w:val="00D27315"/>
    <w:rsid w:val="00D35565"/>
    <w:rsid w:val="00D451CA"/>
    <w:rsid w:val="00D47A2F"/>
    <w:rsid w:val="00D617A0"/>
    <w:rsid w:val="00D61BBF"/>
    <w:rsid w:val="00D75AD3"/>
    <w:rsid w:val="00D84EEB"/>
    <w:rsid w:val="00D93127"/>
    <w:rsid w:val="00DA3D09"/>
    <w:rsid w:val="00DB0063"/>
    <w:rsid w:val="00DB1D83"/>
    <w:rsid w:val="00DB65B5"/>
    <w:rsid w:val="00DC1624"/>
    <w:rsid w:val="00DC75C5"/>
    <w:rsid w:val="00DC795F"/>
    <w:rsid w:val="00DD11FB"/>
    <w:rsid w:val="00DD51E8"/>
    <w:rsid w:val="00DE187D"/>
    <w:rsid w:val="00DE7777"/>
    <w:rsid w:val="00DF00FC"/>
    <w:rsid w:val="00DF6AC4"/>
    <w:rsid w:val="00E1143E"/>
    <w:rsid w:val="00E21953"/>
    <w:rsid w:val="00E4060F"/>
    <w:rsid w:val="00E4312D"/>
    <w:rsid w:val="00E43C24"/>
    <w:rsid w:val="00E503B7"/>
    <w:rsid w:val="00E5124D"/>
    <w:rsid w:val="00E7464F"/>
    <w:rsid w:val="00E85382"/>
    <w:rsid w:val="00E96AC5"/>
    <w:rsid w:val="00E97B8A"/>
    <w:rsid w:val="00EB0264"/>
    <w:rsid w:val="00EB3A40"/>
    <w:rsid w:val="00EB6FDE"/>
    <w:rsid w:val="00EC104B"/>
    <w:rsid w:val="00ED1522"/>
    <w:rsid w:val="00ED2ED6"/>
    <w:rsid w:val="00ED3DCC"/>
    <w:rsid w:val="00ED6638"/>
    <w:rsid w:val="00EE3598"/>
    <w:rsid w:val="00EE381E"/>
    <w:rsid w:val="00EE7891"/>
    <w:rsid w:val="00F045B8"/>
    <w:rsid w:val="00F0737A"/>
    <w:rsid w:val="00F10967"/>
    <w:rsid w:val="00F10C87"/>
    <w:rsid w:val="00F2118A"/>
    <w:rsid w:val="00F227F1"/>
    <w:rsid w:val="00F34FA1"/>
    <w:rsid w:val="00F35930"/>
    <w:rsid w:val="00F35A5C"/>
    <w:rsid w:val="00F35FDF"/>
    <w:rsid w:val="00F370AB"/>
    <w:rsid w:val="00F403AF"/>
    <w:rsid w:val="00F55A69"/>
    <w:rsid w:val="00F56F2D"/>
    <w:rsid w:val="00F60438"/>
    <w:rsid w:val="00F95EE5"/>
    <w:rsid w:val="00F9698E"/>
    <w:rsid w:val="00FA40F5"/>
    <w:rsid w:val="00FA6939"/>
    <w:rsid w:val="00FB0FE9"/>
    <w:rsid w:val="00FB16A9"/>
    <w:rsid w:val="00FB2AF8"/>
    <w:rsid w:val="00FB4700"/>
    <w:rsid w:val="00FB60AC"/>
    <w:rsid w:val="00FC1B62"/>
    <w:rsid w:val="00FC390F"/>
    <w:rsid w:val="00FC56D4"/>
    <w:rsid w:val="00FF0641"/>
    <w:rsid w:val="00FF0C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C53"/>
    <w:pPr>
      <w:widowControl w:val="0"/>
      <w:jc w:val="both"/>
    </w:pPr>
  </w:style>
  <w:style w:type="paragraph" w:styleId="2">
    <w:name w:val="heading 2"/>
    <w:basedOn w:val="a"/>
    <w:link w:val="2Char"/>
    <w:uiPriority w:val="9"/>
    <w:qFormat/>
    <w:rsid w:val="005321C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321C6"/>
    <w:rPr>
      <w:rFonts w:ascii="宋体" w:eastAsia="宋体" w:hAnsi="宋体" w:cs="宋体"/>
      <w:b/>
      <w:bCs/>
      <w:kern w:val="0"/>
      <w:sz w:val="36"/>
      <w:szCs w:val="36"/>
    </w:rPr>
  </w:style>
  <w:style w:type="paragraph" w:styleId="a3">
    <w:name w:val="Normal (Web)"/>
    <w:basedOn w:val="a"/>
    <w:uiPriority w:val="99"/>
    <w:semiHidden/>
    <w:unhideWhenUsed/>
    <w:rsid w:val="005321C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21C6"/>
    <w:rPr>
      <w:b/>
      <w:bCs/>
    </w:rPr>
  </w:style>
  <w:style w:type="character" w:customStyle="1" w:styleId="apple-converted-space">
    <w:name w:val="apple-converted-space"/>
    <w:basedOn w:val="a0"/>
    <w:rsid w:val="005321C6"/>
  </w:style>
</w:styles>
</file>

<file path=word/webSettings.xml><?xml version="1.0" encoding="utf-8"?>
<w:webSettings xmlns:r="http://schemas.openxmlformats.org/officeDocument/2006/relationships" xmlns:w="http://schemas.openxmlformats.org/wordprocessingml/2006/main">
  <w:divs>
    <w:div w:id="1203131918">
      <w:bodyDiv w:val="1"/>
      <w:marLeft w:val="0"/>
      <w:marRight w:val="0"/>
      <w:marTop w:val="0"/>
      <w:marBottom w:val="0"/>
      <w:divBdr>
        <w:top w:val="none" w:sz="0" w:space="0" w:color="auto"/>
        <w:left w:val="none" w:sz="0" w:space="0" w:color="auto"/>
        <w:bottom w:val="none" w:sz="0" w:space="0" w:color="auto"/>
        <w:right w:val="none" w:sz="0" w:space="0" w:color="auto"/>
      </w:divBdr>
      <w:divsChild>
        <w:div w:id="799348832">
          <w:marLeft w:val="0"/>
          <w:marRight w:val="0"/>
          <w:marTop w:val="0"/>
          <w:marBottom w:val="0"/>
          <w:divBdr>
            <w:top w:val="dashed" w:sz="6" w:space="0" w:color="E1E1E1"/>
            <w:left w:val="dashed" w:sz="6" w:space="0" w:color="E1E1E1"/>
            <w:bottom w:val="dashed" w:sz="6" w:space="0" w:color="E1E1E1"/>
            <w:right w:val="dashed" w:sz="6" w:space="0" w:color="E1E1E1"/>
          </w:divBdr>
        </w:div>
        <w:div w:id="1040787110">
          <w:marLeft w:val="0"/>
          <w:marRight w:val="0"/>
          <w:marTop w:val="0"/>
          <w:marBottom w:val="0"/>
          <w:divBdr>
            <w:top w:val="none" w:sz="0" w:space="0" w:color="auto"/>
            <w:left w:val="none" w:sz="0" w:space="0" w:color="auto"/>
            <w:bottom w:val="none" w:sz="0" w:space="0" w:color="auto"/>
            <w:right w:val="none" w:sz="0" w:space="0" w:color="auto"/>
          </w:divBdr>
          <w:divsChild>
            <w:div w:id="1221794479">
              <w:marLeft w:val="0"/>
              <w:marRight w:val="0"/>
              <w:marTop w:val="0"/>
              <w:marBottom w:val="0"/>
              <w:divBdr>
                <w:top w:val="none" w:sz="0" w:space="0" w:color="auto"/>
                <w:left w:val="none" w:sz="0" w:space="0" w:color="auto"/>
                <w:bottom w:val="none" w:sz="0" w:space="0" w:color="auto"/>
                <w:right w:val="none" w:sz="0" w:space="0" w:color="auto"/>
              </w:divBdr>
              <w:divsChild>
                <w:div w:id="4889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1271</Words>
  <Characters>7251</Characters>
  <Application>Microsoft Office Word</Application>
  <DocSecurity>0</DocSecurity>
  <Lines>60</Lines>
  <Paragraphs>17</Paragraphs>
  <ScaleCrop>false</ScaleCrop>
  <Company>微软中国</Company>
  <LinksUpToDate>false</LinksUpToDate>
  <CharactersWithSpaces>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2018-05-02T06:44:00Z</dcterms:created>
  <dcterms:modified xsi:type="dcterms:W3CDTF">2018-05-02T06:45:00Z</dcterms:modified>
</cp:coreProperties>
</file>