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/>
          <w:b/>
          <w:sz w:val="36"/>
          <w:szCs w:val="36"/>
        </w:rPr>
      </w:pPr>
      <w:r>
        <w:rPr>
          <w:rFonts w:hint="eastAsia" w:asciiTheme="majorEastAsia" w:hAnsiTheme="majorEastAsia" w:eastAsiaTheme="majorEastAsia"/>
          <w:b/>
          <w:sz w:val="36"/>
          <w:szCs w:val="36"/>
        </w:rPr>
        <w:t>绵竹市201</w:t>
      </w:r>
      <w:r>
        <w:rPr>
          <w:rFonts w:hint="eastAsia" w:asciiTheme="majorEastAsia" w:hAnsiTheme="majorEastAsia" w:eastAsiaTheme="majorEastAsia"/>
          <w:b/>
          <w:sz w:val="36"/>
          <w:szCs w:val="36"/>
          <w:lang w:val="en-US" w:eastAsia="zh-CN"/>
        </w:rPr>
        <w:t>8</w:t>
      </w:r>
      <w:r>
        <w:rPr>
          <w:rFonts w:hint="eastAsia" w:asciiTheme="majorEastAsia" w:hAnsiTheme="majorEastAsia" w:eastAsiaTheme="majorEastAsia"/>
          <w:b/>
          <w:sz w:val="36"/>
          <w:szCs w:val="36"/>
        </w:rPr>
        <w:t>年农机购置补贴实施进度表</w:t>
      </w:r>
    </w:p>
    <w:p>
      <w:pPr>
        <w:rPr>
          <w:rFonts w:hint="eastAsia" w:asciiTheme="majorEastAsia" w:hAnsiTheme="majorEastAsia" w:eastAsiaTheme="majorEastAsia"/>
          <w:sz w:val="32"/>
          <w:szCs w:val="32"/>
        </w:rPr>
      </w:pPr>
    </w:p>
    <w:p>
      <w:pPr>
        <w:rPr>
          <w:rFonts w:hint="eastAsia" w:asciiTheme="majorEastAsia" w:hAnsiTheme="majorEastAsia" w:eastAsiaTheme="majorEastAsia"/>
          <w:sz w:val="32"/>
          <w:szCs w:val="32"/>
        </w:rPr>
      </w:pPr>
      <w:r>
        <w:rPr>
          <w:rFonts w:hint="eastAsia" w:asciiTheme="majorEastAsia" w:hAnsiTheme="majorEastAsia" w:eastAsiaTheme="majorEastAsia"/>
          <w:sz w:val="32"/>
          <w:szCs w:val="32"/>
        </w:rPr>
        <w:t>填报单位：绵竹市农业局               单位：</w:t>
      </w:r>
      <w:r>
        <w:rPr>
          <w:rFonts w:hint="eastAsia" w:asciiTheme="majorEastAsia" w:hAnsiTheme="majorEastAsia" w:eastAsiaTheme="majorEastAsia"/>
          <w:sz w:val="32"/>
          <w:szCs w:val="32"/>
          <w:lang w:eastAsia="zh-CN"/>
        </w:rPr>
        <w:t>万</w:t>
      </w:r>
      <w:r>
        <w:rPr>
          <w:rFonts w:hint="eastAsia" w:asciiTheme="majorEastAsia" w:hAnsiTheme="majorEastAsia" w:eastAsiaTheme="majorEastAsia"/>
          <w:sz w:val="32"/>
          <w:szCs w:val="32"/>
        </w:rPr>
        <w:t>元</w:t>
      </w:r>
    </w:p>
    <w:tbl>
      <w:tblPr>
        <w:tblStyle w:val="3"/>
        <w:tblW w:w="895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559"/>
        <w:gridCol w:w="1985"/>
        <w:gridCol w:w="1701"/>
        <w:gridCol w:w="22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月份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实施资金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累计实施资金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兑付资金</w:t>
            </w:r>
          </w:p>
        </w:tc>
        <w:tc>
          <w:tcPr>
            <w:tcW w:w="229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报送日期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  <w:lang w:val="en-US" w:eastAsia="zh-CN"/>
              </w:rPr>
              <w:t>1月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  <w:lang w:val="en-US" w:eastAsia="zh-CN"/>
              </w:rPr>
              <w:t>20.262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  <w:lang w:val="en-US" w:eastAsia="zh-CN"/>
              </w:rPr>
              <w:t>20.262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  <w:lang w:val="en-US" w:eastAsia="zh-CN"/>
              </w:rPr>
              <w:t>0</w:t>
            </w:r>
          </w:p>
        </w:tc>
        <w:tc>
          <w:tcPr>
            <w:tcW w:w="229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  <w:lang w:val="en-US" w:eastAsia="zh-CN"/>
              </w:rPr>
              <w:t>2018.1.31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  <w:lang w:val="en-US" w:eastAsia="zh-CN"/>
              </w:rPr>
              <w:t>2月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  <w:lang w:val="en-US" w:eastAsia="zh-CN"/>
              </w:rPr>
              <w:t>6.975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  <w:lang w:val="en-US" w:eastAsia="zh-CN"/>
              </w:rPr>
              <w:t>27.237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  <w:lang w:val="en-US" w:eastAsia="zh-CN"/>
              </w:rPr>
              <w:t>0</w:t>
            </w:r>
          </w:p>
        </w:tc>
        <w:tc>
          <w:tcPr>
            <w:tcW w:w="229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  <w:lang w:val="en-US" w:eastAsia="zh-CN"/>
              </w:rPr>
              <w:t>2018.2.28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  <w:lang w:val="en-US" w:eastAsia="zh-CN"/>
              </w:rPr>
              <w:t>3月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  <w:lang w:val="en-US" w:eastAsia="zh-CN"/>
              </w:rPr>
              <w:t>0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  <w:lang w:val="en-US" w:eastAsia="zh-CN"/>
              </w:rPr>
              <w:t>27.237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  <w:lang w:val="en-US" w:eastAsia="zh-CN"/>
              </w:rPr>
              <w:t>0</w:t>
            </w:r>
          </w:p>
        </w:tc>
        <w:tc>
          <w:tcPr>
            <w:tcW w:w="229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  <w:lang w:val="en-US" w:eastAsia="zh-CN"/>
              </w:rPr>
              <w:t>2018.3.31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  <w:lang w:val="en-US" w:eastAsia="zh-CN"/>
              </w:rPr>
              <w:t>4月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  <w:lang w:val="en-US" w:eastAsia="zh-CN"/>
              </w:rPr>
              <w:t>0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  <w:lang w:val="en-US" w:eastAsia="zh-CN"/>
              </w:rPr>
              <w:t>27.237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  <w:lang w:val="en-US" w:eastAsia="zh-CN"/>
              </w:rPr>
              <w:t>27.237</w:t>
            </w:r>
          </w:p>
        </w:tc>
        <w:tc>
          <w:tcPr>
            <w:tcW w:w="229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  <w:lang w:val="en-US" w:eastAsia="zh-CN"/>
              </w:rPr>
              <w:t>2018.4.30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  <w:lang w:val="en-US" w:eastAsia="zh-CN"/>
              </w:rPr>
              <w:t>5月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  <w:lang w:val="en-US" w:eastAsia="zh-CN"/>
              </w:rPr>
              <w:t>0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  <w:lang w:val="en-US" w:eastAsia="zh-CN"/>
              </w:rPr>
              <w:t>27.237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  <w:lang w:val="en-US" w:eastAsia="zh-CN"/>
              </w:rPr>
              <w:t>27.237</w:t>
            </w:r>
            <w:bookmarkStart w:id="0" w:name="_GoBack"/>
            <w:bookmarkEnd w:id="0"/>
          </w:p>
        </w:tc>
        <w:tc>
          <w:tcPr>
            <w:tcW w:w="229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  <w:lang w:val="en-US" w:eastAsia="zh-CN"/>
              </w:rPr>
              <w:t>2018.5.29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30"/>
                <w:szCs w:val="30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30"/>
                <w:szCs w:val="30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30"/>
                <w:szCs w:val="30"/>
              </w:rPr>
            </w:pPr>
          </w:p>
        </w:tc>
        <w:tc>
          <w:tcPr>
            <w:tcW w:w="229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418" w:type="dxa"/>
            <w:vAlign w:val="center"/>
          </w:tcPr>
          <w:p>
            <w:pPr>
              <w:jc w:val="center"/>
            </w:pPr>
          </w:p>
        </w:tc>
        <w:tc>
          <w:tcPr>
            <w:tcW w:w="1559" w:type="dxa"/>
            <w:vAlign w:val="center"/>
          </w:tcPr>
          <w:p>
            <w:pPr>
              <w:jc w:val="center"/>
            </w:pPr>
          </w:p>
        </w:tc>
        <w:tc>
          <w:tcPr>
            <w:tcW w:w="1985" w:type="dxa"/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vAlign w:val="center"/>
          </w:tcPr>
          <w:p>
            <w:pPr>
              <w:jc w:val="center"/>
            </w:pPr>
          </w:p>
        </w:tc>
        <w:tc>
          <w:tcPr>
            <w:tcW w:w="229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418" w:type="dxa"/>
            <w:vAlign w:val="center"/>
          </w:tcPr>
          <w:p>
            <w:pPr>
              <w:jc w:val="center"/>
            </w:pPr>
          </w:p>
        </w:tc>
        <w:tc>
          <w:tcPr>
            <w:tcW w:w="1559" w:type="dxa"/>
            <w:vAlign w:val="center"/>
          </w:tcPr>
          <w:p>
            <w:pPr>
              <w:jc w:val="center"/>
            </w:pPr>
          </w:p>
        </w:tc>
        <w:tc>
          <w:tcPr>
            <w:tcW w:w="1985" w:type="dxa"/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vAlign w:val="center"/>
          </w:tcPr>
          <w:p>
            <w:pPr>
              <w:jc w:val="center"/>
            </w:pPr>
          </w:p>
        </w:tc>
        <w:tc>
          <w:tcPr>
            <w:tcW w:w="229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418" w:type="dxa"/>
            <w:vAlign w:val="center"/>
          </w:tcPr>
          <w:p>
            <w:pPr>
              <w:jc w:val="center"/>
            </w:pPr>
          </w:p>
        </w:tc>
        <w:tc>
          <w:tcPr>
            <w:tcW w:w="1559" w:type="dxa"/>
            <w:vAlign w:val="center"/>
          </w:tcPr>
          <w:p>
            <w:pPr>
              <w:jc w:val="center"/>
            </w:pPr>
          </w:p>
        </w:tc>
        <w:tc>
          <w:tcPr>
            <w:tcW w:w="1985" w:type="dxa"/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vAlign w:val="center"/>
          </w:tcPr>
          <w:p>
            <w:pPr>
              <w:jc w:val="center"/>
            </w:pPr>
          </w:p>
        </w:tc>
        <w:tc>
          <w:tcPr>
            <w:tcW w:w="229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418" w:type="dxa"/>
            <w:vAlign w:val="center"/>
          </w:tcPr>
          <w:p>
            <w:pPr>
              <w:jc w:val="center"/>
            </w:pPr>
          </w:p>
        </w:tc>
        <w:tc>
          <w:tcPr>
            <w:tcW w:w="1559" w:type="dxa"/>
            <w:vAlign w:val="center"/>
          </w:tcPr>
          <w:p>
            <w:pPr>
              <w:jc w:val="center"/>
            </w:pPr>
          </w:p>
        </w:tc>
        <w:tc>
          <w:tcPr>
            <w:tcW w:w="1985" w:type="dxa"/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vAlign w:val="center"/>
          </w:tcPr>
          <w:p>
            <w:pPr>
              <w:jc w:val="center"/>
            </w:pPr>
          </w:p>
        </w:tc>
        <w:tc>
          <w:tcPr>
            <w:tcW w:w="229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418" w:type="dxa"/>
            <w:vAlign w:val="center"/>
          </w:tcPr>
          <w:p>
            <w:pPr>
              <w:jc w:val="center"/>
            </w:pPr>
          </w:p>
        </w:tc>
        <w:tc>
          <w:tcPr>
            <w:tcW w:w="1559" w:type="dxa"/>
            <w:vAlign w:val="center"/>
          </w:tcPr>
          <w:p>
            <w:pPr>
              <w:jc w:val="center"/>
            </w:pPr>
          </w:p>
        </w:tc>
        <w:tc>
          <w:tcPr>
            <w:tcW w:w="1985" w:type="dxa"/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vAlign w:val="center"/>
          </w:tcPr>
          <w:p>
            <w:pPr>
              <w:jc w:val="center"/>
            </w:pPr>
          </w:p>
        </w:tc>
        <w:tc>
          <w:tcPr>
            <w:tcW w:w="229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418" w:type="dxa"/>
            <w:vAlign w:val="center"/>
          </w:tcPr>
          <w:p>
            <w:pPr>
              <w:jc w:val="center"/>
            </w:pPr>
          </w:p>
        </w:tc>
        <w:tc>
          <w:tcPr>
            <w:tcW w:w="1559" w:type="dxa"/>
            <w:vAlign w:val="center"/>
          </w:tcPr>
          <w:p>
            <w:pPr>
              <w:jc w:val="center"/>
            </w:pPr>
          </w:p>
        </w:tc>
        <w:tc>
          <w:tcPr>
            <w:tcW w:w="1985" w:type="dxa"/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vAlign w:val="center"/>
          </w:tcPr>
          <w:p>
            <w:pPr>
              <w:jc w:val="center"/>
            </w:pPr>
          </w:p>
        </w:tc>
        <w:tc>
          <w:tcPr>
            <w:tcW w:w="2292" w:type="dxa"/>
            <w:vAlign w:val="center"/>
          </w:tcPr>
          <w:p>
            <w:pPr>
              <w:jc w:val="center"/>
            </w:pPr>
          </w:p>
        </w:tc>
      </w:tr>
    </w:tbl>
    <w:p/>
    <w:sectPr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F57"/>
    <w:rsid w:val="0000325A"/>
    <w:rsid w:val="00011687"/>
    <w:rsid w:val="00035743"/>
    <w:rsid w:val="00042F57"/>
    <w:rsid w:val="00043CBD"/>
    <w:rsid w:val="0005279C"/>
    <w:rsid w:val="00056128"/>
    <w:rsid w:val="00062D03"/>
    <w:rsid w:val="00064ED7"/>
    <w:rsid w:val="000713A3"/>
    <w:rsid w:val="0007148A"/>
    <w:rsid w:val="000756FA"/>
    <w:rsid w:val="000A692A"/>
    <w:rsid w:val="000B0DBA"/>
    <w:rsid w:val="000B6FD2"/>
    <w:rsid w:val="000B73C0"/>
    <w:rsid w:val="000E57BA"/>
    <w:rsid w:val="0010343B"/>
    <w:rsid w:val="0012434D"/>
    <w:rsid w:val="001346DE"/>
    <w:rsid w:val="00136D71"/>
    <w:rsid w:val="00145CDB"/>
    <w:rsid w:val="001474B9"/>
    <w:rsid w:val="00147F6E"/>
    <w:rsid w:val="00161B69"/>
    <w:rsid w:val="00161D9F"/>
    <w:rsid w:val="00163232"/>
    <w:rsid w:val="00165C97"/>
    <w:rsid w:val="001829CC"/>
    <w:rsid w:val="001C5218"/>
    <w:rsid w:val="001E1428"/>
    <w:rsid w:val="00216494"/>
    <w:rsid w:val="00225F79"/>
    <w:rsid w:val="00236130"/>
    <w:rsid w:val="00245142"/>
    <w:rsid w:val="00262D46"/>
    <w:rsid w:val="002641AD"/>
    <w:rsid w:val="00277179"/>
    <w:rsid w:val="002A36AD"/>
    <w:rsid w:val="002B1FDB"/>
    <w:rsid w:val="002C37BF"/>
    <w:rsid w:val="002C4760"/>
    <w:rsid w:val="002F1C22"/>
    <w:rsid w:val="00313470"/>
    <w:rsid w:val="00323B43"/>
    <w:rsid w:val="00326FEE"/>
    <w:rsid w:val="00333EF6"/>
    <w:rsid w:val="00341EB4"/>
    <w:rsid w:val="00350417"/>
    <w:rsid w:val="00355E8F"/>
    <w:rsid w:val="003659C5"/>
    <w:rsid w:val="0037377D"/>
    <w:rsid w:val="0038048F"/>
    <w:rsid w:val="00387773"/>
    <w:rsid w:val="003A13C2"/>
    <w:rsid w:val="003C214B"/>
    <w:rsid w:val="003C59E1"/>
    <w:rsid w:val="003D37D8"/>
    <w:rsid w:val="00402A92"/>
    <w:rsid w:val="00416B0B"/>
    <w:rsid w:val="0043053B"/>
    <w:rsid w:val="004358AB"/>
    <w:rsid w:val="0045265E"/>
    <w:rsid w:val="00471D27"/>
    <w:rsid w:val="004753CF"/>
    <w:rsid w:val="004A31C5"/>
    <w:rsid w:val="004A7880"/>
    <w:rsid w:val="004C00A0"/>
    <w:rsid w:val="004C08FB"/>
    <w:rsid w:val="004F11D6"/>
    <w:rsid w:val="004F4854"/>
    <w:rsid w:val="0050796E"/>
    <w:rsid w:val="0052161B"/>
    <w:rsid w:val="00525AFC"/>
    <w:rsid w:val="005267C5"/>
    <w:rsid w:val="00553AE9"/>
    <w:rsid w:val="00553AEC"/>
    <w:rsid w:val="00560741"/>
    <w:rsid w:val="00562C60"/>
    <w:rsid w:val="00567038"/>
    <w:rsid w:val="00567A98"/>
    <w:rsid w:val="005701EE"/>
    <w:rsid w:val="005A073C"/>
    <w:rsid w:val="005A5754"/>
    <w:rsid w:val="005C7DD4"/>
    <w:rsid w:val="005D0F33"/>
    <w:rsid w:val="005D5B6F"/>
    <w:rsid w:val="00605EA4"/>
    <w:rsid w:val="006120D8"/>
    <w:rsid w:val="00621B07"/>
    <w:rsid w:val="00635882"/>
    <w:rsid w:val="0068728B"/>
    <w:rsid w:val="00694439"/>
    <w:rsid w:val="006E2804"/>
    <w:rsid w:val="006F34AB"/>
    <w:rsid w:val="00704661"/>
    <w:rsid w:val="00713688"/>
    <w:rsid w:val="007155FF"/>
    <w:rsid w:val="00721B4E"/>
    <w:rsid w:val="007238CE"/>
    <w:rsid w:val="00731661"/>
    <w:rsid w:val="007377CE"/>
    <w:rsid w:val="007504D4"/>
    <w:rsid w:val="0075711B"/>
    <w:rsid w:val="00765955"/>
    <w:rsid w:val="00770827"/>
    <w:rsid w:val="0077340B"/>
    <w:rsid w:val="007907AC"/>
    <w:rsid w:val="00792134"/>
    <w:rsid w:val="007A16DA"/>
    <w:rsid w:val="007A2422"/>
    <w:rsid w:val="007A664A"/>
    <w:rsid w:val="007C5081"/>
    <w:rsid w:val="007C772E"/>
    <w:rsid w:val="007C7FEE"/>
    <w:rsid w:val="007D0D6A"/>
    <w:rsid w:val="007D14E8"/>
    <w:rsid w:val="007D6627"/>
    <w:rsid w:val="007E3509"/>
    <w:rsid w:val="007E4F0D"/>
    <w:rsid w:val="007E6ECA"/>
    <w:rsid w:val="00805B79"/>
    <w:rsid w:val="00806E0F"/>
    <w:rsid w:val="0081200A"/>
    <w:rsid w:val="008214D5"/>
    <w:rsid w:val="00831703"/>
    <w:rsid w:val="00843C34"/>
    <w:rsid w:val="00851B02"/>
    <w:rsid w:val="0085469F"/>
    <w:rsid w:val="008565CB"/>
    <w:rsid w:val="00860610"/>
    <w:rsid w:val="00886066"/>
    <w:rsid w:val="00891B5E"/>
    <w:rsid w:val="008959AB"/>
    <w:rsid w:val="008A158C"/>
    <w:rsid w:val="008B059B"/>
    <w:rsid w:val="008B7726"/>
    <w:rsid w:val="008E7801"/>
    <w:rsid w:val="0091436D"/>
    <w:rsid w:val="00925DD7"/>
    <w:rsid w:val="00930EF5"/>
    <w:rsid w:val="009351DA"/>
    <w:rsid w:val="00976270"/>
    <w:rsid w:val="00980E7D"/>
    <w:rsid w:val="009854E1"/>
    <w:rsid w:val="00997DB0"/>
    <w:rsid w:val="009A2FEE"/>
    <w:rsid w:val="009B6B0A"/>
    <w:rsid w:val="009D052E"/>
    <w:rsid w:val="009D70DA"/>
    <w:rsid w:val="009E0D23"/>
    <w:rsid w:val="009E2DD7"/>
    <w:rsid w:val="009E6D28"/>
    <w:rsid w:val="00A154FF"/>
    <w:rsid w:val="00A162A1"/>
    <w:rsid w:val="00A367C0"/>
    <w:rsid w:val="00A40A49"/>
    <w:rsid w:val="00A448FF"/>
    <w:rsid w:val="00A46953"/>
    <w:rsid w:val="00A51829"/>
    <w:rsid w:val="00A65C6A"/>
    <w:rsid w:val="00A7227C"/>
    <w:rsid w:val="00AB3DA2"/>
    <w:rsid w:val="00AB5D56"/>
    <w:rsid w:val="00AC65E6"/>
    <w:rsid w:val="00AD568D"/>
    <w:rsid w:val="00AD76D3"/>
    <w:rsid w:val="00AE10F3"/>
    <w:rsid w:val="00AF0B84"/>
    <w:rsid w:val="00AF7BD1"/>
    <w:rsid w:val="00B2091B"/>
    <w:rsid w:val="00B276DA"/>
    <w:rsid w:val="00B365F2"/>
    <w:rsid w:val="00B52FE6"/>
    <w:rsid w:val="00B57C35"/>
    <w:rsid w:val="00B638AF"/>
    <w:rsid w:val="00B72CEA"/>
    <w:rsid w:val="00B82B65"/>
    <w:rsid w:val="00B87F06"/>
    <w:rsid w:val="00B90E9F"/>
    <w:rsid w:val="00B956F8"/>
    <w:rsid w:val="00BA581E"/>
    <w:rsid w:val="00BC21D5"/>
    <w:rsid w:val="00BC22B0"/>
    <w:rsid w:val="00BC3B2F"/>
    <w:rsid w:val="00BE5D5F"/>
    <w:rsid w:val="00BF1A4F"/>
    <w:rsid w:val="00C00C6B"/>
    <w:rsid w:val="00C13EFA"/>
    <w:rsid w:val="00C170AA"/>
    <w:rsid w:val="00C604C2"/>
    <w:rsid w:val="00C71B84"/>
    <w:rsid w:val="00C72EB6"/>
    <w:rsid w:val="00C83364"/>
    <w:rsid w:val="00C848AA"/>
    <w:rsid w:val="00C851D8"/>
    <w:rsid w:val="00C96744"/>
    <w:rsid w:val="00C97C49"/>
    <w:rsid w:val="00CA02A9"/>
    <w:rsid w:val="00CA4F4C"/>
    <w:rsid w:val="00CB0E9C"/>
    <w:rsid w:val="00CB2F37"/>
    <w:rsid w:val="00CC7490"/>
    <w:rsid w:val="00CD5F82"/>
    <w:rsid w:val="00CD674F"/>
    <w:rsid w:val="00CE2ED7"/>
    <w:rsid w:val="00D02547"/>
    <w:rsid w:val="00D202AD"/>
    <w:rsid w:val="00D412CE"/>
    <w:rsid w:val="00D419A2"/>
    <w:rsid w:val="00D500AD"/>
    <w:rsid w:val="00D51C4E"/>
    <w:rsid w:val="00D7309D"/>
    <w:rsid w:val="00D74682"/>
    <w:rsid w:val="00D87058"/>
    <w:rsid w:val="00D92C24"/>
    <w:rsid w:val="00D93AD2"/>
    <w:rsid w:val="00DB39BB"/>
    <w:rsid w:val="00DD1605"/>
    <w:rsid w:val="00DD59ED"/>
    <w:rsid w:val="00DE19FA"/>
    <w:rsid w:val="00DF1AED"/>
    <w:rsid w:val="00E16B11"/>
    <w:rsid w:val="00E55E32"/>
    <w:rsid w:val="00E757FA"/>
    <w:rsid w:val="00E76793"/>
    <w:rsid w:val="00E91205"/>
    <w:rsid w:val="00E924A9"/>
    <w:rsid w:val="00EB696A"/>
    <w:rsid w:val="00ED01DD"/>
    <w:rsid w:val="00EE1AE2"/>
    <w:rsid w:val="00EE752A"/>
    <w:rsid w:val="00EE7830"/>
    <w:rsid w:val="00F15F11"/>
    <w:rsid w:val="00F2600D"/>
    <w:rsid w:val="00F43BB8"/>
    <w:rsid w:val="00F57584"/>
    <w:rsid w:val="00F6420F"/>
    <w:rsid w:val="00F64BB6"/>
    <w:rsid w:val="00F677F1"/>
    <w:rsid w:val="00FA1D30"/>
    <w:rsid w:val="00FB075E"/>
    <w:rsid w:val="00FB6872"/>
    <w:rsid w:val="00FD0179"/>
    <w:rsid w:val="00FD11BB"/>
    <w:rsid w:val="00FD71AF"/>
    <w:rsid w:val="00FE342C"/>
    <w:rsid w:val="00FE668E"/>
    <w:rsid w:val="00FF708C"/>
    <w:rsid w:val="0B796218"/>
    <w:rsid w:val="10FB4F2E"/>
    <w:rsid w:val="20AF13A2"/>
    <w:rsid w:val="40252F0F"/>
    <w:rsid w:val="45812209"/>
    <w:rsid w:val="5C375B66"/>
    <w:rsid w:val="76184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14DB75C-16C4-4A59-8A40-1DE3CD74539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43</Words>
  <Characters>246</Characters>
  <Lines>2</Lines>
  <Paragraphs>1</Paragraphs>
  <ScaleCrop>false</ScaleCrop>
  <LinksUpToDate>false</LinksUpToDate>
  <CharactersWithSpaces>288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2017-07-27T07:41:00Z</dcterms:created>
  <dc:creator>microsoft</dc:creator>
  <cp:lastModifiedBy>Administrator</cp:lastModifiedBy>
  <dcterms:modified xsi:type="dcterms:W3CDTF">2018-05-29T02:55:13Z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