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360" w:lineRule="auto"/>
        <w:jc w:val="center"/>
        <w:rPr>
          <w:rStyle w:val="5"/>
          <w:b/>
          <w:bCs/>
          <w:color w:val="000000" w:themeColor="text1"/>
          <w:sz w:val="36"/>
          <w:szCs w:val="36"/>
          <w14:textFill>
            <w14:solidFill>
              <w14:schemeClr w14:val="tx1"/>
            </w14:solidFill>
          </w14:textFill>
        </w:rPr>
      </w:pPr>
      <w:r>
        <w:rPr>
          <w:rStyle w:val="5"/>
          <w:rFonts w:hint="eastAsia" w:cs="宋体"/>
          <w:sz w:val="36"/>
          <w:szCs w:val="36"/>
        </w:rPr>
        <w:t>金口河区</w:t>
      </w:r>
      <w:r>
        <w:rPr>
          <w:rStyle w:val="5"/>
          <w:rFonts w:cs="Calibri"/>
          <w:sz w:val="36"/>
          <w:szCs w:val="36"/>
        </w:rPr>
        <w:t>2018-2020</w:t>
      </w:r>
      <w:r>
        <w:rPr>
          <w:rStyle w:val="5"/>
          <w:rFonts w:hint="eastAsia" w:cs="宋体"/>
          <w:sz w:val="36"/>
          <w:szCs w:val="36"/>
        </w:rPr>
        <w:t>年农机购置补贴</w:t>
      </w:r>
      <w:r>
        <w:rPr>
          <w:rStyle w:val="5"/>
          <w:rFonts w:hint="eastAsia" w:cs="宋体"/>
          <w:b/>
          <w:bCs/>
          <w:color w:val="000000" w:themeColor="text1"/>
          <w:sz w:val="36"/>
          <w:szCs w:val="36"/>
          <w14:textFill>
            <w14:solidFill>
              <w14:schemeClr w14:val="tx1"/>
            </w14:solidFill>
          </w14:textFill>
        </w:rPr>
        <w:t>政策</w:t>
      </w:r>
    </w:p>
    <w:p>
      <w:pPr>
        <w:pStyle w:val="3"/>
        <w:widowControl/>
        <w:spacing w:beforeAutospacing="0" w:afterAutospacing="0" w:line="360" w:lineRule="auto"/>
        <w:jc w:val="center"/>
        <w:rPr>
          <w:rStyle w:val="5"/>
          <w:sz w:val="36"/>
          <w:szCs w:val="36"/>
        </w:rPr>
      </w:pPr>
      <w:r>
        <w:rPr>
          <w:rStyle w:val="5"/>
          <w:rFonts w:hint="eastAsia" w:cs="宋体"/>
          <w:sz w:val="36"/>
          <w:szCs w:val="36"/>
        </w:rPr>
        <w:t>实施方案</w:t>
      </w:r>
    </w:p>
    <w:p>
      <w:pPr>
        <w:pStyle w:val="3"/>
        <w:widowControl/>
        <w:spacing w:beforeAutospacing="0" w:afterAutospacing="0" w:line="360" w:lineRule="auto"/>
        <w:ind w:firstLine="640" w:firstLineChars="200"/>
        <w:jc w:val="both"/>
        <w:rPr>
          <w:rStyle w:val="5"/>
          <w:rFonts w:ascii="宋体"/>
          <w:sz w:val="32"/>
          <w:szCs w:val="32"/>
        </w:rPr>
      </w:pPr>
      <w:r>
        <w:rPr>
          <w:rFonts w:hint="eastAsia" w:ascii="宋体" w:hAnsi="宋体" w:cs="宋体"/>
          <w:sz w:val="32"/>
          <w:szCs w:val="32"/>
        </w:rPr>
        <w:t>根据四川省农业厅</w:t>
      </w:r>
      <w:r>
        <w:rPr>
          <w:rFonts w:ascii="宋体" w:hAnsi="宋体" w:cs="宋体"/>
          <w:sz w:val="32"/>
          <w:szCs w:val="32"/>
        </w:rPr>
        <w:t xml:space="preserve"> </w:t>
      </w:r>
      <w:r>
        <w:rPr>
          <w:rFonts w:hint="eastAsia" w:ascii="宋体" w:hAnsi="宋体" w:cs="宋体"/>
          <w:sz w:val="32"/>
          <w:szCs w:val="32"/>
        </w:rPr>
        <w:t>四川省财政厅《四川省</w:t>
      </w:r>
      <w:r>
        <w:rPr>
          <w:rFonts w:ascii="宋体" w:hAnsi="宋体" w:cs="宋体"/>
          <w:sz w:val="32"/>
          <w:szCs w:val="32"/>
        </w:rPr>
        <w:t>2018—2020</w:t>
      </w:r>
      <w:r>
        <w:rPr>
          <w:rFonts w:hint="eastAsia" w:ascii="宋体" w:hAnsi="宋体" w:cs="宋体"/>
          <w:sz w:val="32"/>
          <w:szCs w:val="32"/>
        </w:rPr>
        <w:t>年农机购置补贴政策实施指导意见》（川农业〔</w:t>
      </w:r>
      <w:r>
        <w:rPr>
          <w:rFonts w:ascii="宋体" w:hAnsi="宋体" w:cs="宋体"/>
          <w:sz w:val="32"/>
          <w:szCs w:val="32"/>
        </w:rPr>
        <w:t>2018</w:t>
      </w:r>
      <w:r>
        <w:rPr>
          <w:rFonts w:hint="eastAsia" w:ascii="宋体" w:hAnsi="宋体" w:cs="宋体"/>
          <w:sz w:val="32"/>
          <w:szCs w:val="32"/>
        </w:rPr>
        <w:t>〕</w:t>
      </w:r>
      <w:r>
        <w:rPr>
          <w:rFonts w:ascii="宋体" w:hAnsi="宋体" w:cs="宋体"/>
          <w:sz w:val="32"/>
          <w:szCs w:val="32"/>
        </w:rPr>
        <w:t>35</w:t>
      </w:r>
      <w:r>
        <w:rPr>
          <w:rFonts w:hint="eastAsia" w:ascii="宋体" w:hAnsi="宋体" w:cs="宋体"/>
          <w:sz w:val="32"/>
          <w:szCs w:val="32"/>
        </w:rPr>
        <w:t>号）和乐山市农业局、乐山市财政局《乐山市</w:t>
      </w:r>
      <w:r>
        <w:rPr>
          <w:rFonts w:ascii="宋体" w:hAnsi="宋体" w:cs="宋体"/>
          <w:sz w:val="32"/>
          <w:szCs w:val="32"/>
        </w:rPr>
        <w:t>2018-2020</w:t>
      </w:r>
      <w:r>
        <w:rPr>
          <w:rFonts w:hint="eastAsia" w:ascii="宋体" w:hAnsi="宋体" w:cs="宋体"/>
          <w:sz w:val="32"/>
          <w:szCs w:val="32"/>
        </w:rPr>
        <w:t>年农机购置补贴实施指导意见》乐市农（</w:t>
      </w:r>
      <w:r>
        <w:rPr>
          <w:rFonts w:ascii="宋体" w:hAnsi="宋体" w:cs="宋体"/>
          <w:sz w:val="32"/>
          <w:szCs w:val="32"/>
        </w:rPr>
        <w:t>2018</w:t>
      </w:r>
      <w:r>
        <w:rPr>
          <w:rFonts w:hint="eastAsia" w:ascii="宋体" w:hAnsi="宋体" w:cs="宋体"/>
          <w:sz w:val="32"/>
          <w:szCs w:val="32"/>
        </w:rPr>
        <w:t>）</w:t>
      </w:r>
      <w:r>
        <w:rPr>
          <w:rFonts w:ascii="宋体" w:hAnsi="宋体" w:cs="宋体"/>
          <w:sz w:val="32"/>
          <w:szCs w:val="32"/>
        </w:rPr>
        <w:t>99</w:t>
      </w:r>
      <w:r>
        <w:rPr>
          <w:rFonts w:hint="eastAsia" w:ascii="宋体" w:hAnsi="宋体" w:cs="宋体"/>
          <w:sz w:val="32"/>
          <w:szCs w:val="32"/>
        </w:rPr>
        <w:t>号文件要求，结合我区实际，制定本实施方案。</w:t>
      </w:r>
    </w:p>
    <w:p>
      <w:pPr>
        <w:pStyle w:val="3"/>
        <w:widowControl/>
        <w:spacing w:beforeAutospacing="0" w:afterAutospacing="0" w:line="360" w:lineRule="auto"/>
        <w:jc w:val="both"/>
        <w:outlineLvl w:val="0"/>
        <w:rPr>
          <w:rStyle w:val="5"/>
          <w:rFonts w:ascii="宋体"/>
          <w:sz w:val="32"/>
          <w:szCs w:val="32"/>
        </w:rPr>
      </w:pPr>
      <w:r>
        <w:rPr>
          <w:rStyle w:val="5"/>
          <w:rFonts w:hint="eastAsia" w:ascii="宋体" w:hAnsi="宋体" w:cs="宋体"/>
          <w:sz w:val="32"/>
          <w:szCs w:val="32"/>
        </w:rPr>
        <w:t>一、总体要求</w:t>
      </w:r>
    </w:p>
    <w:p>
      <w:pPr>
        <w:pStyle w:val="3"/>
        <w:widowControl/>
        <w:spacing w:beforeAutospacing="0" w:afterAutospacing="0" w:line="360" w:lineRule="auto"/>
        <w:ind w:firstLine="640" w:firstLineChars="200"/>
        <w:jc w:val="both"/>
        <w:rPr>
          <w:rFonts w:ascii="宋体" w:cs="Times New Roman"/>
          <w:sz w:val="32"/>
          <w:szCs w:val="32"/>
        </w:rPr>
      </w:pPr>
      <w:r>
        <w:rPr>
          <w:rFonts w:hint="eastAsia" w:ascii="宋体" w:hAnsi="宋体" w:cs="宋体"/>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环节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3"/>
        <w:widowControl/>
        <w:spacing w:beforeAutospacing="0" w:afterAutospacing="0" w:line="360" w:lineRule="auto"/>
        <w:jc w:val="both"/>
        <w:outlineLvl w:val="0"/>
        <w:rPr>
          <w:rFonts w:ascii="宋体" w:cs="Times New Roman"/>
          <w:sz w:val="32"/>
          <w:szCs w:val="32"/>
        </w:rPr>
      </w:pPr>
      <w:r>
        <w:rPr>
          <w:rStyle w:val="5"/>
          <w:rFonts w:hint="eastAsia" w:ascii="宋体" w:hAnsi="宋体" w:cs="宋体"/>
          <w:sz w:val="32"/>
          <w:szCs w:val="32"/>
        </w:rPr>
        <w:t>二、补贴范围和补贴机具</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（一）补贴机具种类范围。</w:t>
      </w:r>
      <w:r>
        <w:rPr>
          <w:rFonts w:hint="eastAsia" w:ascii="宋体" w:hAnsi="宋体" w:cs="宋体"/>
          <w:b w:val="0"/>
          <w:bCs w:val="0"/>
          <w:color w:val="000000" w:themeColor="text1"/>
          <w:sz w:val="32"/>
          <w:szCs w:val="32"/>
          <w14:textFill>
            <w14:solidFill>
              <w14:schemeClr w14:val="tx1"/>
            </w14:solidFill>
          </w14:textFill>
        </w:rPr>
        <w:t>我区按照四川省公布农机购置补贴机具种类范围（以下简称“补贴范围”）执行，为</w:t>
      </w:r>
      <w:r>
        <w:rPr>
          <w:rFonts w:ascii="宋体" w:hAnsi="宋体" w:cs="宋体"/>
          <w:sz w:val="32"/>
          <w:szCs w:val="32"/>
        </w:rPr>
        <w:t>15</w:t>
      </w:r>
      <w:r>
        <w:rPr>
          <w:rFonts w:hint="eastAsia" w:ascii="宋体" w:hAnsi="宋体" w:cs="宋体"/>
          <w:sz w:val="32"/>
          <w:szCs w:val="32"/>
        </w:rPr>
        <w:t>大类</w:t>
      </w:r>
      <w:r>
        <w:rPr>
          <w:rFonts w:ascii="宋体" w:hAnsi="宋体" w:cs="宋体"/>
          <w:sz w:val="32"/>
          <w:szCs w:val="32"/>
        </w:rPr>
        <w:t>38</w:t>
      </w:r>
      <w:r>
        <w:rPr>
          <w:rFonts w:hint="eastAsia" w:ascii="宋体" w:hAnsi="宋体" w:cs="宋体"/>
          <w:sz w:val="32"/>
          <w:szCs w:val="32"/>
        </w:rPr>
        <w:t>小类</w:t>
      </w:r>
      <w:r>
        <w:rPr>
          <w:rFonts w:ascii="宋体" w:hAnsi="宋体" w:cs="宋体"/>
          <w:sz w:val="32"/>
          <w:szCs w:val="32"/>
        </w:rPr>
        <w:t>104</w:t>
      </w:r>
      <w:r>
        <w:rPr>
          <w:rFonts w:hint="eastAsia" w:ascii="宋体" w:hAnsi="宋体" w:cs="宋体"/>
          <w:sz w:val="32"/>
          <w:szCs w:val="32"/>
        </w:rPr>
        <w:t>个品目（详见附件</w:t>
      </w:r>
      <w:r>
        <w:rPr>
          <w:rFonts w:ascii="宋体" w:hAnsi="宋体" w:cs="宋体"/>
          <w:sz w:val="32"/>
          <w:szCs w:val="32"/>
        </w:rPr>
        <w:t>1</w:t>
      </w:r>
      <w:r>
        <w:rPr>
          <w:rFonts w:hint="eastAsia" w:ascii="宋体" w:hAnsi="宋体" w:cs="宋体"/>
          <w:sz w:val="32"/>
          <w:szCs w:val="32"/>
        </w:rPr>
        <w:t>），实行补贴范围内机具敞开补贴。优先保证粮食等主要农产品生产所需机具和免耕播种、高效植保、节水灌溉、高效施肥、秸秆还田离田、残膜回收、畜禽粪污资源化利用、病死畜禽无害化处理等农业绿色发展机具的补贴需要。</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（二）补贴机具资质。补贴机具必须是补贴范围内产品，同时还应具备以下资质之一：（</w:t>
      </w:r>
      <w:r>
        <w:rPr>
          <w:rFonts w:ascii="宋体" w:hAnsi="宋体" w:cs="宋体"/>
          <w:sz w:val="32"/>
          <w:szCs w:val="32"/>
        </w:rPr>
        <w:t>1</w:t>
      </w:r>
      <w:r>
        <w:rPr>
          <w:rFonts w:hint="eastAsia" w:ascii="宋体" w:hAnsi="宋体" w:cs="宋体"/>
          <w:sz w:val="32"/>
          <w:szCs w:val="32"/>
        </w:rPr>
        <w:t>）获得农业机械试验鉴定证书（农业机械推广鉴定证书）；（</w:t>
      </w:r>
      <w:r>
        <w:rPr>
          <w:rFonts w:ascii="宋体" w:hAnsi="宋体" w:cs="宋体"/>
          <w:sz w:val="32"/>
          <w:szCs w:val="32"/>
        </w:rPr>
        <w:t>2</w:t>
      </w:r>
      <w:r>
        <w:rPr>
          <w:rFonts w:hint="eastAsia" w:ascii="宋体" w:hAnsi="宋体" w:cs="宋体"/>
          <w:sz w:val="32"/>
          <w:szCs w:val="32"/>
        </w:rPr>
        <w:t>）获得农机强制性产品认证证书；（</w:t>
      </w:r>
      <w:r>
        <w:rPr>
          <w:rFonts w:ascii="宋体" w:hAnsi="宋体" w:cs="宋体"/>
          <w:sz w:val="32"/>
          <w:szCs w:val="32"/>
        </w:rPr>
        <w:t>3</w:t>
      </w:r>
      <w:r>
        <w:rPr>
          <w:rFonts w:hint="eastAsia" w:ascii="宋体" w:hAnsi="宋体" w:cs="宋体"/>
          <w:sz w:val="32"/>
          <w:szCs w:val="32"/>
        </w:rPr>
        <w:t>）列入农机自愿性认证采信试点范围，获得农机自愿性产品认证证书。</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补贴机具须在明显位置固定标有生产企业、产品名称和型号、出厂编号、生产日期、执行标准等信息的永久性铭牌。</w:t>
      </w:r>
    </w:p>
    <w:p>
      <w:pPr>
        <w:pStyle w:val="3"/>
        <w:widowControl/>
        <w:spacing w:beforeAutospacing="0" w:afterAutospacing="0" w:line="360" w:lineRule="auto"/>
        <w:jc w:val="both"/>
        <w:outlineLvl w:val="0"/>
        <w:rPr>
          <w:rFonts w:ascii="宋体" w:cs="Times New Roman"/>
          <w:sz w:val="32"/>
          <w:szCs w:val="32"/>
        </w:rPr>
      </w:pPr>
      <w:r>
        <w:rPr>
          <w:rStyle w:val="5"/>
          <w:rFonts w:hint="eastAsia" w:ascii="宋体" w:hAnsi="宋体" w:cs="宋体"/>
          <w:sz w:val="32"/>
          <w:szCs w:val="32"/>
        </w:rPr>
        <w:t>三、补贴对象和补贴标准</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一）补贴对象。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spacing w:line="360" w:lineRule="auto"/>
        <w:ind w:firstLine="640" w:firstLineChars="200"/>
        <w:rPr>
          <w:rFonts w:ascii="宋体" w:cs="Times New Roman"/>
          <w:sz w:val="32"/>
          <w:szCs w:val="32"/>
        </w:rPr>
      </w:pPr>
      <w:r>
        <w:rPr>
          <w:rFonts w:hint="eastAsia" w:ascii="宋体" w:hAnsi="宋体" w:cs="宋体"/>
          <w:sz w:val="32"/>
          <w:szCs w:val="32"/>
        </w:rPr>
        <w:t>（二）补贴标准。中央财政农机购置补贴资金实行定额补贴，</w:t>
      </w:r>
      <w:r>
        <w:rPr>
          <w:rFonts w:hint="eastAsia" w:ascii="宋体" w:hAnsi="宋体" w:cs="宋体"/>
          <w:b w:val="0"/>
          <w:bCs w:val="0"/>
          <w:color w:val="000000" w:themeColor="text1"/>
          <w:sz w:val="32"/>
          <w:szCs w:val="32"/>
          <w14:textFill>
            <w14:solidFill>
              <w14:schemeClr w14:val="tx1"/>
            </w14:solidFill>
          </w14:textFill>
        </w:rPr>
        <w:t>我区执行四川省农业厅、财政厅《四川省</w:t>
      </w:r>
      <w:r>
        <w:rPr>
          <w:rFonts w:ascii="宋体" w:hAnsi="宋体" w:cs="宋体"/>
          <w:b w:val="0"/>
          <w:bCs w:val="0"/>
          <w:color w:val="000000" w:themeColor="text1"/>
          <w:sz w:val="32"/>
          <w:szCs w:val="32"/>
          <w14:textFill>
            <w14:solidFill>
              <w14:schemeClr w14:val="tx1"/>
            </w14:solidFill>
          </w14:textFill>
        </w:rPr>
        <w:t>2018-2020</w:t>
      </w:r>
      <w:r>
        <w:rPr>
          <w:rFonts w:hint="eastAsia" w:ascii="宋体" w:hAnsi="宋体" w:cs="宋体"/>
          <w:b w:val="0"/>
          <w:bCs w:val="0"/>
          <w:color w:val="000000" w:themeColor="text1"/>
          <w:sz w:val="32"/>
          <w:szCs w:val="32"/>
          <w14:textFill>
            <w14:solidFill>
              <w14:schemeClr w14:val="tx1"/>
            </w14:solidFill>
          </w14:textFill>
        </w:rPr>
        <w:t>年农机购置补贴额一览表》确定的补贴标准，已在四川省农业厅门户网站发布通告，并在</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金口河区人民政府</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网</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http://jkh.gov.cn/HTML/Index.aspx</w:t>
      </w:r>
      <w:r>
        <w:rPr>
          <w:rFonts w:hint="eastAsia" w:ascii="宋体" w:hAnsi="宋体" w:cs="宋体"/>
          <w:b w:val="0"/>
          <w:bCs w:val="0"/>
          <w:color w:val="000000" w:themeColor="text1"/>
          <w:sz w:val="32"/>
          <w:szCs w:val="32"/>
          <w14:textFill>
            <w14:solidFill>
              <w14:schemeClr w14:val="tx1"/>
            </w14:solidFill>
          </w14:textFill>
        </w:rPr>
        <w:t>转载。</w:t>
      </w:r>
    </w:p>
    <w:p>
      <w:pPr>
        <w:spacing w:line="360" w:lineRule="auto"/>
        <w:ind w:firstLine="640" w:firstLineChars="200"/>
        <w:rPr>
          <w:rFonts w:ascii="宋体" w:cs="Times New Roman"/>
          <w:sz w:val="32"/>
          <w:szCs w:val="32"/>
        </w:rPr>
      </w:pPr>
      <w:r>
        <w:rPr>
          <w:rFonts w:ascii="宋体" w:hAnsi="宋体" w:cs="宋体"/>
          <w:sz w:val="32"/>
          <w:szCs w:val="32"/>
        </w:rPr>
        <w:t xml:space="preserve"> </w:t>
      </w:r>
      <w:r>
        <w:rPr>
          <w:rFonts w:hint="eastAsia" w:ascii="宋体" w:hAnsi="宋体" w:cs="宋体"/>
          <w:sz w:val="32"/>
          <w:szCs w:val="32"/>
        </w:rPr>
        <w:t>鉴于市场价格具有波动性，在政策实施过程中，具体产品或具体档次的中央财政资金实际补贴比例在</w:t>
      </w:r>
      <w:r>
        <w:rPr>
          <w:rFonts w:ascii="宋体" w:hAnsi="宋体" w:cs="宋体"/>
          <w:sz w:val="32"/>
          <w:szCs w:val="32"/>
        </w:rPr>
        <w:t>30%</w:t>
      </w:r>
      <w:r>
        <w:rPr>
          <w:rFonts w:hint="eastAsia" w:ascii="宋体" w:hAnsi="宋体" w:cs="宋体"/>
          <w:sz w:val="32"/>
          <w:szCs w:val="32"/>
        </w:rPr>
        <w:t>上下一定范围内浮动符合政策规定。发现具体产品实际补贴比例明显偏高时，第一时间在四川省农机购置补贴辅助管理系统中封闭，并及时组织调查，对有违规情节的，按农业部、财政部联合制定的《农业机械购置补贴产品违规经营行为处理办法（试行）》（农办财</w:t>
      </w:r>
      <w:r>
        <w:rPr>
          <w:rFonts w:ascii="宋体" w:hAnsi="宋体" w:cs="宋体"/>
          <w:sz w:val="32"/>
          <w:szCs w:val="32"/>
        </w:rPr>
        <w:t>[2017]26</w:t>
      </w:r>
      <w:r>
        <w:rPr>
          <w:rFonts w:hint="eastAsia" w:ascii="宋体" w:hAnsi="宋体" w:cs="宋体"/>
          <w:sz w:val="32"/>
          <w:szCs w:val="32"/>
        </w:rPr>
        <w:t>号）以及四川省农业厅、四川省财政厅《四川省农业机械购置补贴产品违规经营行为处理办法实施细则（试行）》（川农业函</w:t>
      </w:r>
      <w:r>
        <w:rPr>
          <w:rFonts w:ascii="宋体" w:hAnsi="宋体" w:cs="宋体"/>
          <w:sz w:val="32"/>
          <w:szCs w:val="32"/>
        </w:rPr>
        <w:t>[2017]1083</w:t>
      </w:r>
      <w:r>
        <w:rPr>
          <w:rFonts w:hint="eastAsia" w:ascii="宋体" w:hAnsi="宋体" w:cs="宋体"/>
          <w:sz w:val="32"/>
          <w:szCs w:val="32"/>
        </w:rPr>
        <w:t>号）文件相关规定处理；对无违规情节且已购置的产品并已录入四川省农机购置补贴辅助管理系统的，可按原规定履行相关手续。</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当补贴政策、补贴标准调整时，按照在四川省农机购置补贴辅助系统中录入申请信息时的政策和标准执行。</w:t>
      </w:r>
    </w:p>
    <w:p>
      <w:pPr>
        <w:pStyle w:val="3"/>
        <w:widowControl/>
        <w:spacing w:beforeAutospacing="0" w:afterAutospacing="0" w:line="360" w:lineRule="auto"/>
        <w:jc w:val="both"/>
        <w:outlineLvl w:val="0"/>
        <w:rPr>
          <w:rFonts w:ascii="宋体" w:cs="Times New Roman"/>
          <w:sz w:val="32"/>
          <w:szCs w:val="32"/>
        </w:rPr>
      </w:pPr>
      <w:r>
        <w:rPr>
          <w:rStyle w:val="5"/>
          <w:rFonts w:hint="eastAsia" w:ascii="宋体" w:hAnsi="宋体" w:cs="宋体"/>
          <w:sz w:val="32"/>
          <w:szCs w:val="32"/>
        </w:rPr>
        <w:t>四、操作流程</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农机购置补贴政策实施实行自主购机、定额补贴、先购后补、县（乡）结算、直补到卡（户）。</w:t>
      </w:r>
    </w:p>
    <w:p>
      <w:pPr>
        <w:pStyle w:val="3"/>
        <w:widowControl/>
        <w:numPr>
          <w:ilvl w:val="0"/>
          <w:numId w:val="1"/>
        </w:numPr>
        <w:spacing w:beforeAutospacing="0" w:afterAutospacing="0" w:line="360" w:lineRule="auto"/>
        <w:jc w:val="both"/>
        <w:rPr>
          <w:rFonts w:ascii="宋体" w:cs="Times New Roman"/>
          <w:b/>
          <w:bCs/>
          <w:sz w:val="32"/>
          <w:szCs w:val="32"/>
        </w:rPr>
      </w:pPr>
      <w:r>
        <w:rPr>
          <w:rFonts w:hint="eastAsia" w:ascii="宋体" w:hAnsi="宋体" w:cs="宋体"/>
          <w:b/>
          <w:bCs/>
          <w:sz w:val="32"/>
          <w:szCs w:val="32"/>
        </w:rPr>
        <w:t>自主选机购机</w:t>
      </w:r>
    </w:p>
    <w:p>
      <w:pPr>
        <w:pStyle w:val="3"/>
        <w:widowControl/>
        <w:spacing w:beforeAutospacing="0" w:afterAutospacing="0" w:line="360" w:lineRule="auto"/>
        <w:ind w:firstLine="640" w:firstLineChars="200"/>
        <w:jc w:val="both"/>
        <w:rPr>
          <w:rFonts w:ascii="宋体" w:cs="Times New Roman"/>
          <w:sz w:val="32"/>
          <w:szCs w:val="32"/>
        </w:rPr>
      </w:pPr>
      <w:r>
        <w:rPr>
          <w:rFonts w:hint="eastAsia" w:ascii="宋体" w:hAnsi="宋体" w:cs="宋体"/>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spacing w:line="360" w:lineRule="auto"/>
        <w:ind w:firstLine="640" w:firstLineChars="200"/>
        <w:rPr>
          <w:rFonts w:ascii="宋体" w:cs="Times New Roman"/>
          <w:sz w:val="32"/>
          <w:szCs w:val="32"/>
        </w:rPr>
      </w:pPr>
      <w:r>
        <w:rPr>
          <w:rFonts w:hint="eastAsia" w:ascii="宋体" w:hAnsi="宋体" w:cs="宋体"/>
          <w:sz w:val="32"/>
          <w:szCs w:val="32"/>
        </w:rPr>
        <w:t>在申请补贴对象较多而补贴资金不足时，按照申请先后顺序，即“先到先补、用完为止”的原则确定补贴资格。如当年补贴资金已用完，暂停受理补贴申请。</w:t>
      </w:r>
    </w:p>
    <w:p>
      <w:pPr>
        <w:pStyle w:val="3"/>
        <w:widowControl/>
        <w:spacing w:beforeAutospacing="0" w:afterAutospacing="0" w:line="360" w:lineRule="auto"/>
        <w:ind w:firstLine="640" w:firstLineChars="200"/>
        <w:jc w:val="both"/>
        <w:rPr>
          <w:rFonts w:ascii="宋体" w:cs="Times New Roman"/>
          <w:sz w:val="32"/>
          <w:szCs w:val="32"/>
        </w:rPr>
      </w:pPr>
      <w:r>
        <w:rPr>
          <w:rFonts w:hint="eastAsia" w:ascii="宋体" w:hAnsi="宋体" w:cs="宋体"/>
          <w:sz w:val="32"/>
          <w:szCs w:val="32"/>
        </w:rPr>
        <w:t>对每一类补贴对象年度内享受补贴购置农机具的台（套）数或享受补贴资金总额设置上限，从事农业生产的个人年度内享受补贴购置农机具的数量和享受补贴资金总额的上限为</w:t>
      </w:r>
      <w:r>
        <w:rPr>
          <w:rFonts w:ascii="宋体" w:hAnsi="宋体" w:cs="宋体"/>
          <w:sz w:val="32"/>
          <w:szCs w:val="32"/>
        </w:rPr>
        <w:t>5</w:t>
      </w:r>
      <w:r>
        <w:rPr>
          <w:rFonts w:hint="eastAsia" w:ascii="宋体" w:hAnsi="宋体" w:cs="宋体"/>
          <w:sz w:val="32"/>
          <w:szCs w:val="32"/>
        </w:rPr>
        <w:t>台（套）</w:t>
      </w:r>
      <w:r>
        <w:rPr>
          <w:rFonts w:ascii="宋体" w:hAnsi="宋体" w:cs="宋体"/>
          <w:sz w:val="32"/>
          <w:szCs w:val="32"/>
        </w:rPr>
        <w:t>/5</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年，从事农业生产的农业生产经营组织年度内享受补贴购置农机具的数量和享受补贴资金总额的上限为</w:t>
      </w:r>
      <w:r>
        <w:rPr>
          <w:rFonts w:ascii="宋体" w:hAnsi="宋体" w:cs="宋体"/>
          <w:sz w:val="32"/>
          <w:szCs w:val="32"/>
        </w:rPr>
        <w:t>10</w:t>
      </w:r>
      <w:r>
        <w:rPr>
          <w:rFonts w:hint="eastAsia" w:ascii="宋体" w:hAnsi="宋体" w:cs="宋体"/>
          <w:sz w:val="32"/>
          <w:szCs w:val="32"/>
        </w:rPr>
        <w:t>台（套）</w:t>
      </w:r>
      <w:r>
        <w:rPr>
          <w:rFonts w:ascii="宋体" w:hAnsi="宋体" w:cs="宋体"/>
          <w:sz w:val="32"/>
          <w:szCs w:val="32"/>
        </w:rPr>
        <w:t>/10</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年。确因生产需要，超过购买上限的，购机者须先提出书面申请，镇（乡）人民政府签署意见后报区农业局审核，经区农业局审核同意后方可办理补贴手续。</w:t>
      </w:r>
    </w:p>
    <w:p>
      <w:pPr>
        <w:pStyle w:val="3"/>
        <w:widowControl/>
        <w:numPr>
          <w:ilvl w:val="0"/>
          <w:numId w:val="1"/>
        </w:numPr>
        <w:spacing w:beforeAutospacing="0" w:afterAutospacing="0" w:line="360" w:lineRule="auto"/>
        <w:jc w:val="both"/>
        <w:rPr>
          <w:rFonts w:ascii="宋体" w:cs="Times New Roman"/>
          <w:b/>
          <w:bCs/>
          <w:sz w:val="32"/>
          <w:szCs w:val="32"/>
        </w:rPr>
      </w:pPr>
      <w:r>
        <w:rPr>
          <w:rFonts w:hint="eastAsia" w:ascii="宋体" w:hAnsi="宋体" w:cs="宋体"/>
          <w:b/>
          <w:bCs/>
          <w:sz w:val="32"/>
          <w:szCs w:val="32"/>
        </w:rPr>
        <w:t>补贴资金申请</w:t>
      </w:r>
    </w:p>
    <w:p>
      <w:pPr>
        <w:pStyle w:val="3"/>
        <w:widowControl/>
        <w:spacing w:beforeAutospacing="0" w:afterAutospacing="0" w:line="360" w:lineRule="auto"/>
        <w:ind w:firstLine="640"/>
        <w:jc w:val="both"/>
        <w:rPr>
          <w:rFonts w:ascii="宋体" w:cs="Times New Roman"/>
          <w:sz w:val="32"/>
          <w:szCs w:val="32"/>
        </w:rPr>
      </w:pPr>
      <w:r>
        <w:rPr>
          <w:rFonts w:hint="eastAsia" w:ascii="宋体" w:hAnsi="宋体" w:cs="宋体"/>
          <w:sz w:val="32"/>
          <w:szCs w:val="32"/>
        </w:rPr>
        <w:t>购机者自主向区农业局提出补贴资金申领事项，按规定提交申请资料（购机者应提交身份证或企业营业执照副本原件和复印件、发票原件和复印件、一卡通原件和复印件或企业账号开户行等资料），其真实性、完整性和有效性由购机者负责，并承担相关法律责任。</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实行牌证管理的机具，要先行办理牌证照，</w:t>
      </w:r>
      <w:r>
        <w:rPr>
          <w:rFonts w:hint="eastAsia" w:ascii="宋体" w:hAnsi="宋体" w:cs="宋体"/>
          <w:sz w:val="32"/>
          <w:szCs w:val="32"/>
          <w:lang w:eastAsia="zh-CN"/>
        </w:rPr>
        <w:t>才能</w:t>
      </w:r>
      <w:r>
        <w:rPr>
          <w:rFonts w:hint="eastAsia" w:ascii="宋体" w:hAnsi="宋体" w:cs="宋体"/>
          <w:sz w:val="32"/>
          <w:szCs w:val="32"/>
        </w:rPr>
        <w:t>办理补贴资金申请。</w:t>
      </w:r>
    </w:p>
    <w:p>
      <w:pPr>
        <w:pStyle w:val="3"/>
        <w:widowControl/>
        <w:spacing w:beforeAutospacing="0" w:afterAutospacing="0" w:line="360" w:lineRule="auto"/>
        <w:ind w:firstLine="630"/>
        <w:jc w:val="both"/>
        <w:rPr>
          <w:rFonts w:ascii="宋体" w:cs="宋体"/>
          <w:sz w:val="32"/>
          <w:szCs w:val="32"/>
        </w:rPr>
      </w:pPr>
      <w:r>
        <w:rPr>
          <w:rFonts w:hint="eastAsia" w:ascii="宋体" w:hAnsi="宋体" w:cs="宋体"/>
          <w:sz w:val="32"/>
          <w:szCs w:val="32"/>
        </w:rPr>
        <w:t>简易保鲜储藏设备等补贴额与建设规模相关项目，采取先向区农业局提出书面申请、经批准建设完工、组织验收合格、录入四川省农机购置补贴辅助系统办理补贴的程序。</w:t>
      </w:r>
    </w:p>
    <w:p>
      <w:pPr>
        <w:pStyle w:val="3"/>
        <w:widowControl/>
        <w:spacing w:beforeAutospacing="0" w:afterAutospacing="0" w:line="360" w:lineRule="auto"/>
        <w:ind w:firstLine="640" w:firstLineChars="200"/>
        <w:jc w:val="both"/>
        <w:rPr>
          <w:rFonts w:ascii="宋体" w:cs="Times New Roman"/>
          <w:b w:val="0"/>
          <w:bCs w:val="0"/>
          <w:color w:val="000000" w:themeColor="text1"/>
          <w:sz w:val="32"/>
          <w:szCs w:val="32"/>
          <w14:textFill>
            <w14:solidFill>
              <w14:schemeClr w14:val="tx1"/>
            </w14:solidFill>
          </w14:textFill>
        </w:rPr>
      </w:pPr>
      <w:r>
        <w:rPr>
          <w:rFonts w:hint="eastAsia" w:ascii="宋体" w:hAnsi="宋体" w:cs="宋体"/>
          <w:b w:val="0"/>
          <w:bCs w:val="0"/>
          <w:color w:val="000000" w:themeColor="text1"/>
          <w:sz w:val="32"/>
          <w:szCs w:val="32"/>
          <w14:textFill>
            <w14:solidFill>
              <w14:schemeClr w14:val="tx1"/>
            </w14:solidFill>
          </w14:textFill>
        </w:rPr>
        <w:t>严禁以任何方式授予补贴机具产销企业进入农机购置补贴辅助管理系统办理补贴申请的具体操作权限，严禁补贴机具产销企业代替购机者到主管部门办理补贴申请手续。</w:t>
      </w:r>
    </w:p>
    <w:p>
      <w:pPr>
        <w:pStyle w:val="3"/>
        <w:widowControl/>
        <w:numPr>
          <w:ilvl w:val="0"/>
          <w:numId w:val="1"/>
        </w:numPr>
        <w:spacing w:beforeAutospacing="0" w:afterAutospacing="0" w:line="360" w:lineRule="auto"/>
        <w:jc w:val="both"/>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补贴资金兑付</w:t>
      </w:r>
    </w:p>
    <w:p>
      <w:pPr>
        <w:pStyle w:val="3"/>
        <w:widowControl/>
        <w:spacing w:beforeAutospacing="0" w:afterAutospacing="0" w:line="360" w:lineRule="auto"/>
        <w:ind w:firstLine="640" w:firstLineChars="200"/>
        <w:jc w:val="both"/>
        <w:rPr>
          <w:rFonts w:hint="eastAsia" w:ascii="宋体" w:eastAsia="宋体" w:cs="Times New Roman"/>
          <w:color w:val="FF0000"/>
          <w:sz w:val="32"/>
          <w:szCs w:val="32"/>
          <w:lang w:eastAsia="zh-CN"/>
        </w:rPr>
      </w:pPr>
      <w:r>
        <w:rPr>
          <w:rFonts w:hint="eastAsia" w:ascii="宋体" w:hAnsi="宋体" w:cs="宋体"/>
          <w:b w:val="0"/>
          <w:bCs w:val="0"/>
          <w:color w:val="000000" w:themeColor="text1"/>
          <w:sz w:val="32"/>
          <w:szCs w:val="32"/>
          <w14:textFill>
            <w14:solidFill>
              <w14:schemeClr w14:val="tx1"/>
            </w14:solidFill>
          </w14:textFill>
        </w:rPr>
        <w:t>区农业、区财政按职责分工、时限要求对补贴相关申请资料进行形式审核，由购机者所在村、乡镇、区农业局对购机者所购机具进行核查，在“核查表中签</w:t>
      </w:r>
      <w:r>
        <w:rPr>
          <w:rFonts w:hint="eastAsia" w:ascii="宋体" w:hAnsi="宋体" w:cs="宋体"/>
          <w:sz w:val="32"/>
          <w:szCs w:val="32"/>
        </w:rPr>
        <w:t>署意见盖章”，由区农业、区财政</w:t>
      </w:r>
      <w:r>
        <w:rPr>
          <w:rFonts w:hint="eastAsia" w:ascii="宋体" w:hAnsi="宋体" w:cs="宋体"/>
          <w:sz w:val="32"/>
          <w:szCs w:val="32"/>
          <w:lang w:eastAsia="zh-CN"/>
        </w:rPr>
        <w:t>在</w:t>
      </w:r>
      <w:r>
        <w:rPr>
          <w:rFonts w:hint="eastAsia" w:ascii="宋体" w:hAnsi="宋体" w:cs="宋体"/>
          <w:sz w:val="32"/>
          <w:szCs w:val="32"/>
          <w:lang w:val="en-US" w:eastAsia="zh-CN"/>
        </w:rPr>
        <w:t>90日内</w:t>
      </w:r>
      <w:r>
        <w:rPr>
          <w:rFonts w:hint="eastAsia" w:ascii="宋体" w:hAnsi="宋体" w:cs="宋体"/>
          <w:sz w:val="32"/>
          <w:szCs w:val="32"/>
        </w:rPr>
        <w:t>向符合要求的购机者</w:t>
      </w:r>
      <w:r>
        <w:rPr>
          <w:rFonts w:hint="eastAsia" w:ascii="宋体" w:hAnsi="宋体" w:cs="宋体"/>
          <w:sz w:val="32"/>
          <w:szCs w:val="32"/>
          <w:lang w:eastAsia="zh-CN"/>
        </w:rPr>
        <w:t>兑付</w:t>
      </w:r>
      <w:r>
        <w:rPr>
          <w:rFonts w:hint="eastAsia" w:ascii="宋体" w:hAnsi="宋体" w:cs="宋体"/>
          <w:sz w:val="32"/>
          <w:szCs w:val="32"/>
        </w:rPr>
        <w:t>补贴资金</w:t>
      </w:r>
      <w:r>
        <w:rPr>
          <w:rFonts w:hint="eastAsia" w:ascii="宋体" w:hAnsi="宋体" w:cs="宋体"/>
          <w:sz w:val="32"/>
          <w:szCs w:val="32"/>
          <w:lang w:eastAsia="zh-CN"/>
        </w:rPr>
        <w:t>到其提供的账户内</w:t>
      </w:r>
      <w:r>
        <w:rPr>
          <w:rFonts w:hint="eastAsia" w:ascii="宋体" w:hAnsi="宋体" w:cs="宋体"/>
          <w:sz w:val="32"/>
          <w:szCs w:val="32"/>
        </w:rPr>
        <w:t>。</w:t>
      </w:r>
      <w:r>
        <w:rPr>
          <w:rFonts w:hint="eastAsia" w:ascii="宋体" w:hAnsi="宋体" w:cs="宋体"/>
          <w:color w:val="FF0000"/>
          <w:sz w:val="32"/>
          <w:szCs w:val="32"/>
          <w:lang w:val="en-US" w:eastAsia="zh-CN"/>
        </w:rPr>
        <w:t xml:space="preserve"> </w:t>
      </w:r>
    </w:p>
    <w:p>
      <w:pPr>
        <w:spacing w:line="360" w:lineRule="auto"/>
        <w:outlineLvl w:val="0"/>
        <w:rPr>
          <w:rFonts w:ascii="宋体" w:cs="Times New Roman"/>
          <w:b/>
          <w:bCs/>
          <w:sz w:val="32"/>
          <w:szCs w:val="32"/>
        </w:rPr>
      </w:pPr>
      <w:r>
        <w:rPr>
          <w:rStyle w:val="5"/>
          <w:rFonts w:hint="eastAsia" w:ascii="宋体" w:hAnsi="宋体" w:cs="宋体"/>
          <w:sz w:val="32"/>
          <w:szCs w:val="32"/>
        </w:rPr>
        <w:t>五、</w:t>
      </w:r>
      <w:r>
        <w:rPr>
          <w:rFonts w:hint="eastAsia" w:ascii="宋体" w:hAnsi="宋体" w:cs="宋体"/>
          <w:b/>
          <w:bCs/>
          <w:sz w:val="32"/>
          <w:szCs w:val="32"/>
        </w:rPr>
        <w:t>工作措施</w:t>
      </w:r>
    </w:p>
    <w:p>
      <w:pPr>
        <w:spacing w:line="360" w:lineRule="auto"/>
        <w:ind w:firstLine="630" w:firstLineChars="196"/>
        <w:rPr>
          <w:rFonts w:ascii="宋体" w:cs="Times New Roman"/>
          <w:b/>
          <w:bCs/>
          <w:sz w:val="32"/>
          <w:szCs w:val="32"/>
        </w:rPr>
      </w:pPr>
      <w:r>
        <w:rPr>
          <w:rFonts w:hint="eastAsia" w:ascii="宋体" w:hAnsi="宋体" w:cs="宋体"/>
          <w:b/>
          <w:bCs/>
          <w:sz w:val="32"/>
          <w:szCs w:val="32"/>
        </w:rPr>
        <w:t>（一）加强领导，落实责任。</w:t>
      </w:r>
      <w:r>
        <w:rPr>
          <w:rFonts w:hint="eastAsia" w:ascii="宋体" w:hAnsi="宋体" w:cs="宋体"/>
          <w:sz w:val="32"/>
          <w:szCs w:val="32"/>
        </w:rPr>
        <w:t>成立区农机购置补贴工作领导小组，组长分管副区长姚迅逸，副组长区政府办副主任付建华、区农业局局长郭建刚、区财政局局长严秋田，成员有骆向华、王联兵、易兴宇、尹雄、白文林、高忠良，领导小组办公室设在区农业局，由王联兵兼任办公室主任。领导小组集体研究确定金口河区农机购置补贴政策实施方案，负责购机补贴项目实施、组织领导、协调工作和联合对补贴政策实施进行监管。</w:t>
      </w:r>
    </w:p>
    <w:p>
      <w:pPr>
        <w:spacing w:line="360" w:lineRule="auto"/>
        <w:ind w:firstLine="630" w:firstLineChars="196"/>
        <w:rPr>
          <w:rFonts w:ascii="宋体" w:cs="Times New Roman"/>
          <w:sz w:val="32"/>
          <w:szCs w:val="32"/>
        </w:rPr>
      </w:pPr>
      <w:r>
        <w:rPr>
          <w:rFonts w:ascii="宋体" w:hAnsi="宋体" w:cs="宋体"/>
          <w:b/>
          <w:bCs/>
          <w:sz w:val="32"/>
          <w:szCs w:val="32"/>
        </w:rPr>
        <w:t>1</w:t>
      </w:r>
      <w:r>
        <w:rPr>
          <w:rFonts w:hint="eastAsia" w:ascii="宋体" w:hAnsi="宋体" w:cs="宋体"/>
          <w:b/>
          <w:bCs/>
          <w:sz w:val="32"/>
          <w:szCs w:val="32"/>
        </w:rPr>
        <w:t>、区农业局的职责。</w:t>
      </w:r>
      <w:r>
        <w:rPr>
          <w:rFonts w:hint="eastAsia" w:ascii="宋体" w:hAnsi="宋体" w:cs="宋体"/>
          <w:sz w:val="32"/>
          <w:szCs w:val="32"/>
        </w:rPr>
        <w:t>区农业局是农机购置补贴政策的实施主体和责任主体，负责本地农机购置补贴政策的具体实施。主要职责包括：牵头制定本地农机购置补贴政策实施方案；对购机者提供的资料进行合规性审查；负责补贴资金兑付；收集、整理和保管农机购置补贴档案资料；宣传农机购置补贴政策，及时公开农机购置补贴信息，接受社会监督和政策咨询；对</w:t>
      </w:r>
      <w:r>
        <w:rPr>
          <w:rFonts w:hint="eastAsia" w:ascii="宋体" w:hAnsi="宋体" w:cs="宋体"/>
          <w:b w:val="0"/>
          <w:bCs w:val="0"/>
          <w:color w:val="000000" w:themeColor="text1"/>
          <w:sz w:val="32"/>
          <w:szCs w:val="32"/>
          <w14:textFill>
            <w14:solidFill>
              <w14:schemeClr w14:val="tx1"/>
            </w14:solidFill>
          </w14:textFill>
        </w:rPr>
        <w:t>购机者所购机具进行核查；</w:t>
      </w:r>
      <w:r>
        <w:rPr>
          <w:rFonts w:hint="eastAsia" w:ascii="宋体" w:hAnsi="宋体" w:cs="宋体"/>
          <w:sz w:val="32"/>
          <w:szCs w:val="32"/>
        </w:rPr>
        <w:t>受理各方举报和投诉，依法对违纪违规问题进行查处；开展补贴实施情况总结等。</w:t>
      </w:r>
      <w:r>
        <w:rPr>
          <w:rFonts w:ascii="宋体" w:hAnsi="宋体" w:cs="宋体"/>
          <w:sz w:val="32"/>
          <w:szCs w:val="32"/>
        </w:rPr>
        <w:t xml:space="preserve"> </w:t>
      </w:r>
    </w:p>
    <w:p>
      <w:pPr>
        <w:spacing w:line="360" w:lineRule="auto"/>
        <w:ind w:firstLine="630" w:firstLineChars="196"/>
        <w:rPr>
          <w:rFonts w:ascii="宋体" w:cs="Times New Roman"/>
          <w:sz w:val="32"/>
          <w:szCs w:val="32"/>
        </w:rPr>
      </w:pPr>
      <w:r>
        <w:rPr>
          <w:rFonts w:ascii="宋体" w:hAnsi="宋体" w:cs="宋体"/>
          <w:b/>
          <w:bCs/>
          <w:sz w:val="32"/>
          <w:szCs w:val="32"/>
        </w:rPr>
        <w:t>2</w:t>
      </w:r>
      <w:r>
        <w:rPr>
          <w:rFonts w:hint="eastAsia" w:ascii="宋体" w:hAnsi="宋体" w:cs="宋体"/>
          <w:b/>
          <w:bCs/>
          <w:sz w:val="32"/>
          <w:szCs w:val="32"/>
        </w:rPr>
        <w:t>、区财政局的职责。</w:t>
      </w:r>
      <w:r>
        <w:rPr>
          <w:rFonts w:hint="eastAsia" w:ascii="宋体" w:hAnsi="宋体" w:cs="宋体"/>
          <w:sz w:val="32"/>
          <w:szCs w:val="32"/>
        </w:rPr>
        <w:t>区财政局是补贴资金兑付和监管的责任主体。负责财政补贴资金的拨付和监管，参与制定农机购置补贴政策实施方案。</w:t>
      </w:r>
    </w:p>
    <w:p>
      <w:pPr>
        <w:spacing w:line="360" w:lineRule="auto"/>
        <w:ind w:firstLine="630" w:firstLineChars="196"/>
        <w:rPr>
          <w:rFonts w:hint="eastAsia" w:ascii="宋体" w:eastAsia="宋体" w:cs="宋体"/>
          <w:b/>
          <w:bCs/>
          <w:color w:val="FF0000"/>
          <w:kern w:val="0"/>
          <w:sz w:val="32"/>
          <w:szCs w:val="32"/>
          <w:lang w:eastAsia="zh-CN"/>
        </w:rPr>
      </w:pPr>
      <w:r>
        <w:rPr>
          <w:rFonts w:ascii="宋体" w:hAnsi="宋体" w:cs="宋体"/>
          <w:b/>
          <w:bCs/>
          <w:sz w:val="32"/>
          <w:szCs w:val="32"/>
        </w:rPr>
        <w:t>3</w:t>
      </w:r>
      <w:r>
        <w:rPr>
          <w:rFonts w:hint="eastAsia" w:ascii="宋体" w:hAnsi="宋体" w:cs="宋体"/>
          <w:b/>
          <w:bCs/>
          <w:sz w:val="32"/>
          <w:szCs w:val="32"/>
        </w:rPr>
        <w:t>、乡镇的职责。</w:t>
      </w:r>
      <w:r>
        <w:rPr>
          <w:rFonts w:hint="eastAsia" w:ascii="宋体" w:hAnsi="宋体" w:cs="宋体"/>
          <w:color w:val="000000"/>
          <w:sz w:val="32"/>
          <w:szCs w:val="32"/>
        </w:rPr>
        <w:t>成立本乡镇人民政府购机补贴工作领导小组，加强组织领导，</w:t>
      </w:r>
      <w:r>
        <w:rPr>
          <w:rFonts w:hint="eastAsia" w:ascii="宋体" w:hAnsi="宋体" w:cs="宋体"/>
          <w:kern w:val="0"/>
          <w:sz w:val="32"/>
          <w:szCs w:val="32"/>
        </w:rPr>
        <w:t>落实具体工作责任人。认真组织落实和指导、监管村组干部对本辖区农户购机真实性进行每台核实，责任到人。积极宣传农机购置补贴政策和补贴办事程序。收集各方举报电话和投诉，将举报和投诉及时反馈区农业局、区财政局。</w:t>
      </w:r>
    </w:p>
    <w:p>
      <w:pPr>
        <w:spacing w:line="360" w:lineRule="auto"/>
        <w:ind w:firstLine="643" w:firstLineChars="200"/>
        <w:rPr>
          <w:rFonts w:ascii="宋体" w:cs="宋体"/>
          <w:sz w:val="32"/>
          <w:szCs w:val="32"/>
        </w:rPr>
      </w:pPr>
      <w:r>
        <w:rPr>
          <w:rFonts w:hint="eastAsia" w:ascii="宋体" w:hAnsi="宋体" w:cs="宋体"/>
          <w:b/>
          <w:bCs/>
          <w:sz w:val="32"/>
          <w:szCs w:val="32"/>
        </w:rPr>
        <w:t>（二）规范操</w:t>
      </w:r>
      <w:r>
        <w:rPr>
          <w:rFonts w:hint="eastAsia" w:ascii="宋体" w:hAnsi="宋体" w:cs="宋体"/>
          <w:b/>
          <w:bCs/>
          <w:color w:val="000000" w:themeColor="text1"/>
          <w:sz w:val="32"/>
          <w:szCs w:val="32"/>
          <w14:textFill>
            <w14:solidFill>
              <w14:schemeClr w14:val="tx1"/>
            </w14:solidFill>
          </w14:textFill>
        </w:rPr>
        <w:t>作，高效服务。</w:t>
      </w:r>
      <w:r>
        <w:rPr>
          <w:rFonts w:hint="eastAsia" w:ascii="宋体" w:hAnsi="宋体" w:cs="宋体"/>
          <w:sz w:val="32"/>
          <w:szCs w:val="32"/>
        </w:rPr>
        <w:t>要公开公平公正确定补贴对象，严格执行公示制度，充分尊重购机者自主选择权。加大购机核实力度，特别要对补贴额较高、供需矛盾突出和购机数量较大的机具进行重点核实。</w:t>
      </w:r>
    </w:p>
    <w:p>
      <w:pPr>
        <w:spacing w:line="360" w:lineRule="auto"/>
        <w:ind w:firstLine="643" w:firstLineChars="200"/>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（三）健全制度，加强监管。</w:t>
      </w:r>
    </w:p>
    <w:p>
      <w:pPr>
        <w:spacing w:line="360" w:lineRule="auto"/>
        <w:rPr>
          <w:rFonts w:ascii="宋体" w:cs="Times New Roman"/>
          <w:color w:val="292929"/>
          <w:kern w:val="0"/>
          <w:sz w:val="32"/>
          <w:szCs w:val="32"/>
        </w:rPr>
      </w:pPr>
      <w:r>
        <w:rPr>
          <w:rFonts w:ascii="宋体" w:hAnsi="宋体" w:cs="宋体"/>
          <w:sz w:val="32"/>
          <w:szCs w:val="32"/>
        </w:rPr>
        <w:t xml:space="preserve"> </w:t>
      </w:r>
      <w:r>
        <w:rPr>
          <w:rFonts w:hint="eastAsia" w:ascii="宋体" w:hAnsi="宋体" w:cs="宋体"/>
          <w:sz w:val="32"/>
          <w:szCs w:val="32"/>
        </w:rPr>
        <w:t>　</w:t>
      </w:r>
      <w:r>
        <w:rPr>
          <w:rFonts w:ascii="宋体" w:hAnsi="宋体" w:cs="宋体"/>
          <w:sz w:val="32"/>
          <w:szCs w:val="32"/>
        </w:rPr>
        <w:t xml:space="preserve"> </w:t>
      </w:r>
      <w:r>
        <w:rPr>
          <w:rFonts w:hint="eastAsia" w:ascii="宋体" w:hAnsi="宋体" w:cs="宋体"/>
          <w:sz w:val="32"/>
          <w:szCs w:val="32"/>
        </w:rPr>
        <w:t>区农业局、区财政局将</w:t>
      </w:r>
      <w:r>
        <w:rPr>
          <w:rFonts w:hint="eastAsia" w:ascii="宋体" w:hAnsi="宋体" w:cs="宋体"/>
          <w:color w:val="292929"/>
          <w:sz w:val="32"/>
          <w:szCs w:val="32"/>
        </w:rPr>
        <w:t>进一步加强农机购置补贴集体决策、投诉处理等工作，建立工作责任制和内部约束机制，加强廉政风险防控和行风政风建设，强化政策实施的监管和考核。区</w:t>
      </w:r>
      <w:r>
        <w:rPr>
          <w:rFonts w:hint="eastAsia" w:ascii="宋体" w:hAnsi="宋体" w:cs="宋体"/>
          <w:sz w:val="32"/>
          <w:szCs w:val="32"/>
        </w:rPr>
        <w:t>农业局</w:t>
      </w:r>
      <w:r>
        <w:rPr>
          <w:rFonts w:hint="eastAsia" w:ascii="宋体" w:hAnsi="宋体" w:cs="宋体"/>
          <w:color w:val="292929"/>
          <w:sz w:val="32"/>
          <w:szCs w:val="32"/>
        </w:rPr>
        <w:t>是农机购置补贴政策的实施主体和责任主体，区</w:t>
      </w:r>
      <w:r>
        <w:rPr>
          <w:rFonts w:hint="eastAsia" w:ascii="宋体" w:hAnsi="宋体" w:cs="宋体"/>
          <w:sz w:val="32"/>
          <w:szCs w:val="32"/>
        </w:rPr>
        <w:t>财政局</w:t>
      </w:r>
      <w:r>
        <w:rPr>
          <w:rFonts w:hint="eastAsia" w:ascii="宋体" w:hAnsi="宋体" w:cs="宋体"/>
          <w:color w:val="292929"/>
          <w:sz w:val="32"/>
          <w:szCs w:val="32"/>
        </w:rPr>
        <w:t>是补贴资金兑付和监管的责任主体，要坚持依纪依法依规行政，切实履行工作职责。</w:t>
      </w:r>
      <w:r>
        <w:rPr>
          <w:rFonts w:ascii="宋体" w:hAnsi="宋体" w:cs="宋体"/>
          <w:color w:val="292929"/>
          <w:sz w:val="32"/>
          <w:szCs w:val="32"/>
        </w:rPr>
        <w:t xml:space="preserve"> </w:t>
      </w:r>
    </w:p>
    <w:p>
      <w:pPr>
        <w:spacing w:line="360" w:lineRule="auto"/>
        <w:ind w:firstLine="640" w:firstLineChars="200"/>
        <w:rPr>
          <w:rFonts w:hint="eastAsia" w:ascii="宋体" w:hAnsi="宋体" w:cs="宋体"/>
          <w:sz w:val="32"/>
          <w:szCs w:val="32"/>
        </w:rPr>
      </w:pPr>
      <w:r>
        <w:rPr>
          <w:rFonts w:hint="eastAsia" w:ascii="宋体" w:hAnsi="宋体" w:cs="宋体"/>
          <w:sz w:val="32"/>
          <w:szCs w:val="32"/>
        </w:rPr>
        <w:t>要高度重视群众举报投诉受理查处工作。建立健全相关机制，通过电话、网络、信函等有效形式受理投诉。</w:t>
      </w:r>
    </w:p>
    <w:p>
      <w:pPr>
        <w:snapToGrid w:val="0"/>
        <w:spacing w:line="620" w:lineRule="exact"/>
        <w:ind w:firstLine="640" w:firstLineChars="200"/>
        <w:rPr>
          <w:rFonts w:hint="eastAsia" w:ascii="宋体" w:hAnsi="宋体" w:cs="宋体"/>
          <w:sz w:val="32"/>
          <w:szCs w:val="32"/>
        </w:rPr>
      </w:pPr>
      <w:r>
        <w:rPr>
          <w:rFonts w:hint="eastAsia" w:ascii="宋体" w:hAnsi="宋体" w:cs="宋体"/>
          <w:b w:val="0"/>
          <w:bCs w:val="0"/>
          <w:color w:val="000000" w:themeColor="text1"/>
          <w:kern w:val="0"/>
          <w:sz w:val="32"/>
          <w:szCs w:val="32"/>
          <w14:textFill>
            <w14:solidFill>
              <w14:schemeClr w14:val="tx1"/>
            </w14:solidFill>
          </w14:textFill>
        </w:rPr>
        <w:t>农机产销企业自愿参与</w:t>
      </w:r>
      <w:r>
        <w:rPr>
          <w:rFonts w:hint="eastAsia" w:ascii="宋体" w:hAnsi="宋体" w:cs="宋体"/>
          <w:b w:val="0"/>
          <w:bCs w:val="0"/>
          <w:color w:val="000000" w:themeColor="text1"/>
          <w:kern w:val="0"/>
          <w:sz w:val="32"/>
          <w:szCs w:val="32"/>
          <w:lang w:eastAsia="zh-CN"/>
          <w14:textFill>
            <w14:solidFill>
              <w14:schemeClr w14:val="tx1"/>
            </w14:solidFill>
          </w14:textFill>
        </w:rPr>
        <w:t>农机购置</w:t>
      </w:r>
      <w:r>
        <w:rPr>
          <w:rFonts w:hint="eastAsia" w:ascii="宋体" w:hAnsi="宋体" w:cs="宋体"/>
          <w:b w:val="0"/>
          <w:bCs w:val="0"/>
          <w:color w:val="000000" w:themeColor="text1"/>
          <w:kern w:val="0"/>
          <w:sz w:val="32"/>
          <w:szCs w:val="32"/>
          <w14:textFill>
            <w14:solidFill>
              <w14:schemeClr w14:val="tx1"/>
            </w14:solidFill>
          </w14:textFill>
        </w:rPr>
        <w:t>补贴政策实施，对其生产、销售、售后服务等行为承担责任；不得销售因价格虚高等原因造成的补贴额过高的机具；一旦发现因市场波动等原因形成的补贴额过高的机具，应及时向区农业局书面报告并停止销售。</w:t>
      </w:r>
    </w:p>
    <w:p>
      <w:pPr>
        <w:keepNext w:val="0"/>
        <w:keepLines w:val="0"/>
        <w:widowControl/>
        <w:suppressLineNumbers w:val="0"/>
        <w:ind w:firstLine="643" w:firstLineChars="200"/>
        <w:jc w:val="left"/>
        <w:rPr>
          <w:rFonts w:ascii="宋体" w:cs="Times New Roman"/>
          <w:sz w:val="32"/>
          <w:szCs w:val="32"/>
        </w:rPr>
      </w:pPr>
      <w:r>
        <w:rPr>
          <w:rFonts w:ascii="宋体" w:hAnsi="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四</w:t>
      </w:r>
      <w:r>
        <w:rPr>
          <w:rFonts w:ascii="宋体" w:hAnsi="宋体" w:cs="宋体"/>
          <w:b/>
          <w:bCs/>
          <w:color w:val="000000" w:themeColor="text1"/>
          <w:sz w:val="32"/>
          <w:szCs w:val="32"/>
          <w14:textFill>
            <w14:solidFill>
              <w14:schemeClr w14:val="tx1"/>
            </w14:solidFill>
          </w14:textFill>
        </w:rPr>
        <w:t>)</w:t>
      </w:r>
      <w:r>
        <w:rPr>
          <w:rFonts w:hint="eastAsia" w:ascii="宋体" w:hAnsi="宋体" w:cs="宋体"/>
          <w:b/>
          <w:bCs/>
          <w:color w:val="000000" w:themeColor="text1"/>
          <w:sz w:val="32"/>
          <w:szCs w:val="32"/>
          <w14:textFill>
            <w14:solidFill>
              <w14:schemeClr w14:val="tx1"/>
            </w14:solidFill>
          </w14:textFill>
        </w:rPr>
        <w:t>信息公开，接受监督。</w:t>
      </w:r>
      <w:r>
        <w:rPr>
          <w:rFonts w:hint="eastAsia" w:ascii="宋体" w:hAnsi="宋体" w:cs="宋体"/>
          <w:sz w:val="32"/>
          <w:szCs w:val="32"/>
        </w:rPr>
        <w:t>区农业局、区财政局和各乡镇要通过广播、电视、报纸、网络、宣传册、明白纸、挂图等形式，积极宣传补贴政策；要建立完善农机购置补贴信息公开专栏，确保专栏等信息公开载体有效运行。</w:t>
      </w:r>
      <w:r>
        <w:rPr>
          <w:rFonts w:hint="eastAsia" w:ascii="宋体" w:hAnsi="宋体" w:cs="宋体"/>
          <w:sz w:val="32"/>
          <w:szCs w:val="32"/>
          <w:lang w:eastAsia="zh-CN"/>
        </w:rPr>
        <w:t>在</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金口河区人民政府</w:t>
      </w:r>
      <w:r>
        <w:rPr>
          <w:rFonts w:hint="eastAsia" w:ascii="宋体" w:hAnsi="宋体" w:cs="宋体"/>
          <w:b w:val="0"/>
          <w:bCs w:val="0"/>
          <w:color w:val="000000" w:themeColor="text1"/>
          <w:kern w:val="0"/>
          <w:sz w:val="32"/>
          <w:szCs w:val="32"/>
          <w:lang w:val="en-US" w:eastAsia="zh-CN" w:bidi="ar"/>
          <w14:textFill>
            <w14:solidFill>
              <w14:schemeClr w14:val="tx1"/>
            </w14:solidFill>
          </w14:textFill>
        </w:rPr>
        <w:t>网</w:t>
      </w:r>
      <w:r>
        <w:rPr>
          <w:rFonts w:ascii="宋体" w:hAnsi="宋体" w:eastAsia="宋体" w:cs="宋体"/>
          <w:b w:val="0"/>
          <w:bCs w:val="0"/>
          <w:color w:val="000000" w:themeColor="text1"/>
          <w:kern w:val="0"/>
          <w:sz w:val="32"/>
          <w:szCs w:val="32"/>
          <w:lang w:val="en-US" w:eastAsia="zh-CN" w:bidi="ar"/>
          <w14:textFill>
            <w14:solidFill>
              <w14:schemeClr w14:val="tx1"/>
            </w14:solidFill>
          </w14:textFill>
        </w:rPr>
        <w:t>http://jkh.gov.cn/HTML/Index.aspx</w:t>
      </w:r>
      <w:r>
        <w:rPr>
          <w:rFonts w:hint="eastAsia" w:ascii="宋体" w:hAnsi="宋体" w:cs="宋体"/>
          <w:sz w:val="32"/>
          <w:szCs w:val="32"/>
        </w:rPr>
        <w:t>重点公开实施方案、补贴额一览表、操作程序、投诉咨询方式、资金规模和使用进度、补贴受益对象、违规现象和问题等。</w:t>
      </w:r>
    </w:p>
    <w:p>
      <w:pPr>
        <w:spacing w:line="360" w:lineRule="auto"/>
        <w:ind w:firstLine="640" w:firstLineChars="200"/>
        <w:rPr>
          <w:rFonts w:ascii="宋体" w:cs="Times New Roman"/>
          <w:sz w:val="32"/>
          <w:szCs w:val="32"/>
        </w:rPr>
      </w:pPr>
      <w:r>
        <w:rPr>
          <w:rFonts w:hint="eastAsia" w:ascii="宋体" w:hAnsi="宋体" w:cs="宋体"/>
          <w:sz w:val="32"/>
          <w:szCs w:val="32"/>
        </w:rPr>
        <w:t>区农业局政策咨询、监督举报电话</w:t>
      </w:r>
      <w:r>
        <w:rPr>
          <w:rFonts w:ascii="宋体" w:hAnsi="宋体" w:cs="宋体"/>
          <w:sz w:val="32"/>
          <w:szCs w:val="32"/>
        </w:rPr>
        <w:t>0833-2711046</w:t>
      </w:r>
      <w:r>
        <w:rPr>
          <w:rFonts w:hint="eastAsia" w:ascii="宋体" w:hAnsi="宋体" w:cs="宋体"/>
          <w:sz w:val="32"/>
          <w:szCs w:val="32"/>
        </w:rPr>
        <w:t>，区财政局政策咨询、监督举报电话</w:t>
      </w:r>
      <w:r>
        <w:rPr>
          <w:rFonts w:ascii="宋体" w:hAnsi="宋体" w:cs="宋体"/>
          <w:sz w:val="32"/>
          <w:szCs w:val="32"/>
        </w:rPr>
        <w:t>0833-5022301</w:t>
      </w:r>
      <w:r>
        <w:rPr>
          <w:rFonts w:hint="eastAsia" w:ascii="宋体" w:hAnsi="宋体" w:cs="宋体"/>
          <w:sz w:val="32"/>
          <w:szCs w:val="32"/>
        </w:rPr>
        <w:t>。</w:t>
      </w:r>
    </w:p>
    <w:p>
      <w:pPr>
        <w:pStyle w:val="3"/>
        <w:widowControl/>
        <w:spacing w:beforeAutospacing="0" w:afterAutospacing="0" w:line="360" w:lineRule="auto"/>
        <w:jc w:val="both"/>
        <w:rPr>
          <w:rFonts w:ascii="宋体" w:cs="Times New Roman"/>
          <w:sz w:val="32"/>
          <w:szCs w:val="32"/>
        </w:rPr>
      </w:pPr>
      <w:r>
        <w:rPr>
          <w:rFonts w:hint="eastAsia" w:ascii="宋体" w:hAnsi="宋体" w:cs="宋体"/>
          <w:sz w:val="32"/>
          <w:szCs w:val="32"/>
        </w:rPr>
        <w:t>　　</w:t>
      </w: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cs="宋体"/>
          <w:sz w:val="32"/>
          <w:szCs w:val="32"/>
        </w:rPr>
      </w:pPr>
    </w:p>
    <w:p>
      <w:pPr>
        <w:pStyle w:val="3"/>
        <w:widowControl/>
        <w:spacing w:beforeAutospacing="0" w:afterAutospacing="0" w:line="360" w:lineRule="auto"/>
        <w:jc w:val="both"/>
        <w:rPr>
          <w:rFonts w:hint="eastAsia" w:eastAsia="宋体"/>
          <w:sz w:val="32"/>
          <w:szCs w:val="32"/>
          <w:lang w:eastAsia="zh-CN"/>
        </w:rPr>
      </w:pPr>
      <w:r>
        <w:rPr>
          <w:rFonts w:hint="eastAsia" w:cs="宋体"/>
          <w:sz w:val="32"/>
          <w:szCs w:val="32"/>
        </w:rPr>
        <w:t>附件</w:t>
      </w:r>
      <w:r>
        <w:rPr>
          <w:sz w:val="32"/>
          <w:szCs w:val="32"/>
        </w:rPr>
        <w:t>1</w:t>
      </w:r>
      <w:r>
        <w:rPr>
          <w:rFonts w:hint="eastAsia"/>
          <w:sz w:val="32"/>
          <w:szCs w:val="32"/>
          <w:lang w:eastAsia="zh-CN"/>
        </w:rPr>
        <w:t>：</w:t>
      </w:r>
      <w:bookmarkStart w:id="0" w:name="_GoBack"/>
      <w:bookmarkEnd w:id="0"/>
    </w:p>
    <w:p>
      <w:pPr>
        <w:pStyle w:val="8"/>
        <w:jc w:val="center"/>
        <w:rPr>
          <w:rFonts w:hint="eastAsia"/>
          <w:b/>
          <w:bCs/>
          <w:sz w:val="32"/>
          <w:szCs w:val="32"/>
        </w:rPr>
      </w:pPr>
      <w:r>
        <w:rPr>
          <w:rFonts w:hint="eastAsia"/>
          <w:b/>
          <w:bCs/>
          <w:sz w:val="32"/>
          <w:szCs w:val="32"/>
          <w:lang w:eastAsia="zh-CN"/>
        </w:rPr>
        <w:t>金口河区</w:t>
      </w:r>
      <w:r>
        <w:rPr>
          <w:rFonts w:hint="eastAsia"/>
          <w:b/>
          <w:bCs/>
          <w:sz w:val="32"/>
          <w:szCs w:val="32"/>
        </w:rPr>
        <w:t>201</w:t>
      </w:r>
      <w:r>
        <w:rPr>
          <w:rFonts w:hint="eastAsia"/>
          <w:b/>
          <w:bCs/>
          <w:sz w:val="32"/>
          <w:szCs w:val="32"/>
          <w:lang w:val="en-US" w:eastAsia="zh-CN"/>
        </w:rPr>
        <w:t>8</w:t>
      </w:r>
      <w:r>
        <w:rPr>
          <w:rFonts w:hint="eastAsia" w:ascii="宋体" w:hAnsi="宋体"/>
          <w:b/>
          <w:bCs/>
          <w:sz w:val="32"/>
          <w:szCs w:val="32"/>
        </w:rPr>
        <w:t>年度购机补贴系统参数设置</w:t>
      </w:r>
    </w:p>
    <w:p>
      <w:pPr>
        <w:pStyle w:val="8"/>
        <w:rPr>
          <w:rFonts w:ascii="宋体" w:hAnsi="宋体"/>
          <w:sz w:val="30"/>
          <w:szCs w:val="30"/>
        </w:rPr>
      </w:pPr>
      <w:r>
        <w:rPr>
          <w:rFonts w:hint="eastAsia" w:ascii="宋体" w:hAnsi="宋体"/>
          <w:sz w:val="30"/>
          <w:szCs w:val="30"/>
        </w:rPr>
        <w:t>经区农机购置补贴工作领导小组讨论通过：</w:t>
      </w:r>
    </w:p>
    <w:p>
      <w:pPr>
        <w:pStyle w:val="8"/>
        <w:rPr>
          <w:rFonts w:hint="eastAsia"/>
          <w:sz w:val="30"/>
          <w:szCs w:val="30"/>
        </w:rPr>
      </w:pPr>
      <w:r>
        <w:rPr>
          <w:rFonts w:hint="eastAsia" w:ascii="宋体" w:hAnsi="宋体"/>
          <w:sz w:val="30"/>
          <w:szCs w:val="30"/>
        </w:rPr>
        <w:t>1、同一农民年度内最多购机数量：5台。</w:t>
      </w:r>
    </w:p>
    <w:p>
      <w:pPr>
        <w:pStyle w:val="8"/>
        <w:rPr>
          <w:sz w:val="30"/>
          <w:szCs w:val="30"/>
        </w:rPr>
      </w:pPr>
      <w:r>
        <w:rPr>
          <w:rFonts w:hint="eastAsia" w:ascii="宋体" w:hAnsi="宋体"/>
          <w:sz w:val="30"/>
          <w:szCs w:val="30"/>
        </w:rPr>
        <w:t>2、同一农民年度内享受最高国补总额：</w:t>
      </w:r>
      <w:r>
        <w:rPr>
          <w:rFonts w:hint="eastAsia" w:ascii="宋体" w:hAnsi="宋体"/>
          <w:sz w:val="30"/>
          <w:szCs w:val="30"/>
          <w:lang w:val="en-US" w:eastAsia="zh-CN"/>
        </w:rPr>
        <w:t>5</w:t>
      </w:r>
      <w:r>
        <w:rPr>
          <w:rFonts w:hint="eastAsia" w:ascii="宋体" w:hAnsi="宋体"/>
          <w:sz w:val="30"/>
          <w:szCs w:val="30"/>
        </w:rPr>
        <w:t>万元。</w:t>
      </w:r>
    </w:p>
    <w:p>
      <w:pPr>
        <w:pStyle w:val="8"/>
        <w:rPr>
          <w:sz w:val="30"/>
          <w:szCs w:val="30"/>
        </w:rPr>
      </w:pPr>
      <w:r>
        <w:rPr>
          <w:rFonts w:hint="eastAsia" w:ascii="宋体" w:hAnsi="宋体"/>
          <w:sz w:val="30"/>
          <w:szCs w:val="30"/>
        </w:rPr>
        <w:t>3、</w:t>
      </w:r>
      <w:r>
        <w:rPr>
          <w:color w:val="000000"/>
          <w:sz w:val="30"/>
          <w:szCs w:val="30"/>
        </w:rPr>
        <w:t>组织购机者年度内最多购机数量:</w:t>
      </w:r>
      <w:r>
        <w:rPr>
          <w:rFonts w:hint="eastAsia" w:ascii="宋体" w:hAnsi="宋体"/>
          <w:sz w:val="30"/>
          <w:szCs w:val="30"/>
        </w:rPr>
        <w:t xml:space="preserve"> 10台。</w:t>
      </w:r>
    </w:p>
    <w:p>
      <w:pPr>
        <w:pStyle w:val="8"/>
        <w:rPr>
          <w:rFonts w:ascii="宋体" w:hAnsi="宋体"/>
          <w:sz w:val="30"/>
          <w:szCs w:val="30"/>
        </w:rPr>
      </w:pPr>
      <w:r>
        <w:rPr>
          <w:rFonts w:hint="eastAsia" w:ascii="宋体" w:hAnsi="宋体"/>
          <w:sz w:val="30"/>
          <w:szCs w:val="30"/>
        </w:rPr>
        <w:t>4、</w:t>
      </w:r>
      <w:r>
        <w:rPr>
          <w:rFonts w:ascii="宋体" w:hAnsi="宋体"/>
          <w:color w:val="000000"/>
          <w:sz w:val="30"/>
          <w:szCs w:val="30"/>
        </w:rPr>
        <w:t>组织购机者年度内</w:t>
      </w:r>
      <w:r>
        <w:rPr>
          <w:rFonts w:hint="eastAsia" w:ascii="宋体" w:hAnsi="宋体"/>
          <w:color w:val="000000"/>
          <w:sz w:val="30"/>
          <w:szCs w:val="30"/>
        </w:rPr>
        <w:t>享受</w:t>
      </w:r>
      <w:r>
        <w:rPr>
          <w:rFonts w:ascii="宋体" w:hAnsi="宋体"/>
          <w:color w:val="000000"/>
          <w:sz w:val="30"/>
          <w:szCs w:val="30"/>
        </w:rPr>
        <w:t>最高国补总额</w:t>
      </w:r>
      <w:r>
        <w:rPr>
          <w:color w:val="000000"/>
          <w:sz w:val="30"/>
          <w:szCs w:val="30"/>
        </w:rPr>
        <w:t>:</w:t>
      </w:r>
      <w:r>
        <w:rPr>
          <w:rFonts w:hint="eastAsia" w:ascii="宋体" w:hAnsi="宋体"/>
          <w:color w:val="000000"/>
          <w:sz w:val="30"/>
          <w:szCs w:val="30"/>
        </w:rPr>
        <w:t xml:space="preserve"> </w:t>
      </w:r>
      <w:r>
        <w:rPr>
          <w:rFonts w:hint="eastAsia" w:ascii="宋体" w:hAnsi="宋体"/>
          <w:color w:val="000000"/>
          <w:sz w:val="30"/>
          <w:szCs w:val="30"/>
          <w:lang w:val="en-US" w:eastAsia="zh-CN"/>
        </w:rPr>
        <w:t>10</w:t>
      </w:r>
      <w:r>
        <w:rPr>
          <w:rFonts w:hint="eastAsia" w:ascii="宋体" w:hAnsi="宋体"/>
          <w:color w:val="000000"/>
          <w:sz w:val="30"/>
          <w:szCs w:val="30"/>
        </w:rPr>
        <w:t>万元。</w:t>
      </w:r>
    </w:p>
    <w:p>
      <w:pPr>
        <w:pStyle w:val="8"/>
        <w:rPr>
          <w:rFonts w:hint="eastAsia"/>
          <w:color w:val="000000"/>
          <w:sz w:val="30"/>
          <w:szCs w:val="30"/>
        </w:rPr>
      </w:pPr>
      <w:r>
        <w:rPr>
          <w:rFonts w:hint="eastAsia" w:ascii="宋体" w:hAnsi="宋体"/>
          <w:sz w:val="30"/>
          <w:szCs w:val="30"/>
        </w:rPr>
        <w:t>5、</w:t>
      </w:r>
      <w:r>
        <w:rPr>
          <w:rFonts w:hint="eastAsia"/>
          <w:color w:val="000000"/>
          <w:sz w:val="30"/>
          <w:szCs w:val="30"/>
        </w:rPr>
        <w:t>同一身份证年度内购买台数审核：5台。</w:t>
      </w:r>
    </w:p>
    <w:p>
      <w:pPr>
        <w:pStyle w:val="8"/>
        <w:rPr>
          <w:rFonts w:hint="eastAsia" w:ascii="宋体" w:hAnsi="宋体"/>
          <w:sz w:val="30"/>
          <w:szCs w:val="30"/>
        </w:rPr>
      </w:pPr>
      <w:r>
        <w:rPr>
          <w:rFonts w:hint="eastAsia" w:ascii="宋体" w:hAnsi="宋体"/>
          <w:color w:val="000000"/>
          <w:sz w:val="30"/>
          <w:szCs w:val="30"/>
        </w:rPr>
        <w:t>6、补贴资金申请表有效天数：</w:t>
      </w:r>
      <w:r>
        <w:rPr>
          <w:rFonts w:hint="eastAsia" w:ascii="宋体" w:hAnsi="宋体"/>
          <w:color w:val="000000"/>
          <w:sz w:val="30"/>
          <w:szCs w:val="30"/>
          <w:lang w:val="en-US" w:eastAsia="zh-CN"/>
        </w:rPr>
        <w:t>3</w:t>
      </w:r>
      <w:r>
        <w:rPr>
          <w:rFonts w:hint="eastAsia" w:ascii="宋体" w:hAnsi="宋体"/>
          <w:color w:val="000000"/>
          <w:sz w:val="30"/>
          <w:szCs w:val="30"/>
        </w:rPr>
        <w:t>0天。</w:t>
      </w:r>
    </w:p>
    <w:p>
      <w:pPr>
        <w:pStyle w:val="8"/>
        <w:rPr>
          <w:rFonts w:hint="eastAsia"/>
          <w:sz w:val="30"/>
          <w:szCs w:val="30"/>
        </w:rPr>
      </w:pPr>
      <w:r>
        <w:rPr>
          <w:rFonts w:hint="eastAsia"/>
          <w:color w:val="000000"/>
          <w:sz w:val="30"/>
          <w:szCs w:val="30"/>
        </w:rPr>
        <w:t>7、</w:t>
      </w:r>
      <w:r>
        <w:rPr>
          <w:rFonts w:ascii="宋体" w:hAnsi="宋体"/>
          <w:color w:val="000000"/>
          <w:sz w:val="30"/>
          <w:szCs w:val="30"/>
        </w:rPr>
        <w:t>补贴资金兑付期限</w:t>
      </w:r>
      <w:r>
        <w:rPr>
          <w:color w:val="000000"/>
          <w:sz w:val="30"/>
          <w:szCs w:val="30"/>
        </w:rPr>
        <w:t>:</w:t>
      </w:r>
      <w:r>
        <w:rPr>
          <w:rFonts w:hint="eastAsia"/>
          <w:color w:val="000000"/>
          <w:sz w:val="30"/>
          <w:szCs w:val="30"/>
        </w:rPr>
        <w:t xml:space="preserve"> 4</w:t>
      </w:r>
      <w:r>
        <w:rPr>
          <w:rFonts w:hint="eastAsia" w:ascii="宋体" w:hAnsi="宋体"/>
          <w:color w:val="000000"/>
          <w:sz w:val="30"/>
          <w:szCs w:val="30"/>
        </w:rPr>
        <w:t>个月。</w:t>
      </w:r>
    </w:p>
    <w:p>
      <w:pPr>
        <w:pStyle w:val="8"/>
        <w:rPr>
          <w:rFonts w:hint="eastAsia" w:ascii="宋体" w:hAnsi="宋体"/>
          <w:sz w:val="30"/>
          <w:szCs w:val="30"/>
        </w:rPr>
      </w:pPr>
      <w:r>
        <w:rPr>
          <w:rFonts w:hint="eastAsia" w:ascii="宋体" w:hAnsi="宋体"/>
          <w:sz w:val="30"/>
          <w:szCs w:val="30"/>
        </w:rPr>
        <w:t xml:space="preserve">  </w:t>
      </w:r>
    </w:p>
    <w:p>
      <w:pPr>
        <w:pStyle w:val="8"/>
        <w:rPr>
          <w:rFonts w:hint="eastAsia"/>
          <w:sz w:val="30"/>
          <w:szCs w:val="30"/>
        </w:rPr>
      </w:pPr>
      <w:r>
        <w:rPr>
          <w:sz w:val="30"/>
          <w:szCs w:val="30"/>
        </w:rPr>
        <w:t xml:space="preserve"> </w:t>
      </w:r>
    </w:p>
    <w:p>
      <w:pPr>
        <w:pStyle w:val="8"/>
        <w:rPr>
          <w:rStyle w:val="5"/>
          <w:rFonts w:hint="eastAsia" w:eastAsia="宋体" w:cs="宋体"/>
          <w:b w:val="0"/>
          <w:bCs w:val="0"/>
          <w:sz w:val="32"/>
          <w:szCs w:val="32"/>
          <w:lang w:val="en-US" w:eastAsia="zh-CN"/>
        </w:rPr>
      </w:pPr>
      <w:r>
        <w:rPr>
          <w:rStyle w:val="5"/>
          <w:rFonts w:hint="eastAsia" w:cs="宋体"/>
          <w:b w:val="0"/>
          <w:bCs w:val="0"/>
          <w:sz w:val="32"/>
          <w:szCs w:val="32"/>
          <w:lang w:eastAsia="zh-CN"/>
        </w:rPr>
        <w:t>附件</w:t>
      </w:r>
      <w:r>
        <w:rPr>
          <w:rStyle w:val="5"/>
          <w:rFonts w:hint="eastAsia" w:cs="宋体"/>
          <w:b w:val="0"/>
          <w:bCs w:val="0"/>
          <w:sz w:val="32"/>
          <w:szCs w:val="32"/>
          <w:lang w:val="en-US" w:eastAsia="zh-CN"/>
        </w:rPr>
        <w:t>2：</w:t>
      </w:r>
    </w:p>
    <w:p>
      <w:pPr>
        <w:pStyle w:val="3"/>
        <w:widowControl/>
        <w:spacing w:beforeAutospacing="0" w:afterAutospacing="0" w:line="360" w:lineRule="auto"/>
        <w:jc w:val="center"/>
        <w:rPr>
          <w:rFonts w:cs="Times New Roman"/>
          <w:sz w:val="32"/>
          <w:szCs w:val="32"/>
        </w:rPr>
      </w:pPr>
      <w:r>
        <w:rPr>
          <w:rStyle w:val="5"/>
          <w:rFonts w:hint="eastAsia" w:cs="宋体"/>
          <w:sz w:val="32"/>
          <w:szCs w:val="32"/>
        </w:rPr>
        <w:t>四川省</w:t>
      </w:r>
      <w:r>
        <w:rPr>
          <w:rStyle w:val="5"/>
          <w:rFonts w:cs="Calibri"/>
          <w:sz w:val="32"/>
          <w:szCs w:val="32"/>
        </w:rPr>
        <w:t>2018-2020</w:t>
      </w:r>
      <w:r>
        <w:rPr>
          <w:rStyle w:val="5"/>
          <w:rFonts w:hint="eastAsia" w:cs="宋体"/>
          <w:sz w:val="32"/>
          <w:szCs w:val="32"/>
        </w:rPr>
        <w:t>年农机购置补贴机具种类范围</w:t>
      </w:r>
    </w:p>
    <w:p>
      <w:pPr>
        <w:pStyle w:val="3"/>
        <w:widowControl/>
        <w:spacing w:beforeAutospacing="0" w:afterAutospacing="0" w:line="360" w:lineRule="auto"/>
        <w:jc w:val="center"/>
        <w:rPr>
          <w:rFonts w:cs="Times New Roman"/>
          <w:sz w:val="32"/>
          <w:szCs w:val="32"/>
        </w:rPr>
      </w:pPr>
      <w:r>
        <w:rPr>
          <w:rStyle w:val="5"/>
          <w:rFonts w:hint="eastAsia" w:cs="宋体"/>
          <w:sz w:val="32"/>
          <w:szCs w:val="32"/>
        </w:rPr>
        <w:t>（</w:t>
      </w:r>
      <w:r>
        <w:rPr>
          <w:rStyle w:val="5"/>
          <w:rFonts w:cs="Calibri"/>
          <w:sz w:val="32"/>
          <w:szCs w:val="32"/>
        </w:rPr>
        <w:t>15</w:t>
      </w:r>
      <w:r>
        <w:rPr>
          <w:rStyle w:val="5"/>
          <w:rFonts w:hint="eastAsia" w:cs="宋体"/>
          <w:sz w:val="32"/>
          <w:szCs w:val="32"/>
        </w:rPr>
        <w:t>大类</w:t>
      </w:r>
      <w:r>
        <w:rPr>
          <w:rStyle w:val="5"/>
          <w:rFonts w:cs="Calibri"/>
          <w:sz w:val="32"/>
          <w:szCs w:val="32"/>
        </w:rPr>
        <w:t>38</w:t>
      </w:r>
      <w:r>
        <w:rPr>
          <w:rStyle w:val="5"/>
          <w:rFonts w:hint="eastAsia" w:cs="宋体"/>
          <w:sz w:val="32"/>
          <w:szCs w:val="32"/>
        </w:rPr>
        <w:t>个小类</w:t>
      </w:r>
      <w:r>
        <w:rPr>
          <w:rStyle w:val="5"/>
          <w:rFonts w:cs="Calibri"/>
          <w:sz w:val="32"/>
          <w:szCs w:val="32"/>
        </w:rPr>
        <w:t>104</w:t>
      </w:r>
      <w:r>
        <w:rPr>
          <w:rStyle w:val="5"/>
          <w:rFonts w:hint="eastAsia" w:cs="宋体"/>
          <w:sz w:val="32"/>
          <w:szCs w:val="32"/>
        </w:rPr>
        <w:t>个品目）</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1</w:t>
      </w:r>
      <w:r>
        <w:rPr>
          <w:rStyle w:val="5"/>
          <w:rFonts w:hint="eastAsia" w:cs="宋体"/>
          <w:sz w:val="32"/>
          <w:szCs w:val="32"/>
        </w:rPr>
        <w:t>．耕整地机械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w:t>
      </w:r>
      <w:r>
        <w:rPr>
          <w:rFonts w:hint="eastAsia" w:cs="宋体"/>
          <w:sz w:val="32"/>
          <w:szCs w:val="32"/>
        </w:rPr>
        <w:t>耕地机械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w:t>
      </w:r>
      <w:r>
        <w:rPr>
          <w:rFonts w:hint="eastAsia" w:cs="宋体"/>
          <w:sz w:val="32"/>
          <w:szCs w:val="32"/>
        </w:rPr>
        <w:t>铧式犁</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1.1.2</w:t>
      </w:r>
      <w:r>
        <w:rPr>
          <w:rFonts w:hint="eastAsia" w:cs="宋体"/>
          <w:sz w:val="32"/>
          <w:szCs w:val="32"/>
        </w:rPr>
        <w:t>旋耕机（含履带自走式旋耕机）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1.1.3</w:t>
      </w:r>
      <w:r>
        <w:rPr>
          <w:rFonts w:hint="eastAsia" w:cs="宋体"/>
          <w:sz w:val="32"/>
          <w:szCs w:val="32"/>
        </w:rPr>
        <w:t>开沟机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1.1.4</w:t>
      </w:r>
      <w:r>
        <w:rPr>
          <w:rFonts w:hint="eastAsia" w:cs="宋体"/>
          <w:sz w:val="32"/>
          <w:szCs w:val="32"/>
        </w:rPr>
        <w:t>耕整机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1.1.5</w:t>
      </w:r>
      <w:r>
        <w:rPr>
          <w:rFonts w:hint="eastAsia" w:cs="宋体"/>
          <w:sz w:val="32"/>
          <w:szCs w:val="32"/>
        </w:rPr>
        <w:t>微耕机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1.1.6</w:t>
      </w:r>
      <w:r>
        <w:rPr>
          <w:rFonts w:hint="eastAsia" w:cs="宋体"/>
          <w:sz w:val="32"/>
          <w:szCs w:val="32"/>
        </w:rPr>
        <w:t>机耕船</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w:t>
      </w:r>
      <w:r>
        <w:rPr>
          <w:rFonts w:hint="eastAsia" w:cs="宋体"/>
          <w:sz w:val="32"/>
          <w:szCs w:val="32"/>
        </w:rPr>
        <w:t>整地机械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1.2.1</w:t>
      </w:r>
      <w:r>
        <w:rPr>
          <w:rFonts w:hint="eastAsia" w:cs="宋体"/>
          <w:sz w:val="32"/>
          <w:szCs w:val="32"/>
        </w:rPr>
        <w:t>圆盘耙</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1.2.2</w:t>
      </w:r>
      <w:r>
        <w:rPr>
          <w:rFonts w:hint="eastAsia" w:cs="宋体"/>
          <w:sz w:val="32"/>
          <w:szCs w:val="32"/>
        </w:rPr>
        <w:t>起垄机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1.2.3</w:t>
      </w:r>
      <w:r>
        <w:rPr>
          <w:rFonts w:hint="eastAsia" w:cs="宋体"/>
          <w:sz w:val="32"/>
          <w:szCs w:val="32"/>
        </w:rPr>
        <w:t>筑埂机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1.2.4</w:t>
      </w:r>
      <w:r>
        <w:rPr>
          <w:rFonts w:hint="eastAsia" w:cs="宋体"/>
          <w:sz w:val="32"/>
          <w:szCs w:val="32"/>
        </w:rPr>
        <w:t>铺膜机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1.2.5</w:t>
      </w:r>
      <w:r>
        <w:rPr>
          <w:rFonts w:hint="eastAsia" w:cs="宋体"/>
          <w:sz w:val="32"/>
          <w:szCs w:val="32"/>
        </w:rPr>
        <w:t>联合整地机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2</w:t>
      </w:r>
      <w:r>
        <w:rPr>
          <w:rStyle w:val="5"/>
          <w:rFonts w:hint="eastAsia" w:cs="宋体"/>
          <w:sz w:val="32"/>
          <w:szCs w:val="32"/>
        </w:rPr>
        <w:t>．种植施肥机械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w:t>
      </w:r>
      <w:r>
        <w:rPr>
          <w:rFonts w:hint="eastAsia" w:cs="宋体"/>
          <w:sz w:val="32"/>
          <w:szCs w:val="32"/>
        </w:rPr>
        <w:t>播种机械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2.1.1</w:t>
      </w:r>
      <w:r>
        <w:rPr>
          <w:rFonts w:hint="eastAsia" w:cs="宋体"/>
          <w:sz w:val="32"/>
          <w:szCs w:val="32"/>
        </w:rPr>
        <w:t>条播机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2.1.2</w:t>
      </w:r>
      <w:r>
        <w:rPr>
          <w:rFonts w:hint="eastAsia" w:cs="宋体"/>
          <w:sz w:val="32"/>
          <w:szCs w:val="32"/>
        </w:rPr>
        <w:t>穴播机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2.1.3</w:t>
      </w:r>
      <w:r>
        <w:rPr>
          <w:rFonts w:hint="eastAsia" w:cs="宋体"/>
          <w:sz w:val="32"/>
          <w:szCs w:val="32"/>
        </w:rPr>
        <w:t>小粒种子播种机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2.1.4</w:t>
      </w:r>
      <w:r>
        <w:rPr>
          <w:rFonts w:hint="eastAsia" w:cs="宋体"/>
          <w:sz w:val="32"/>
          <w:szCs w:val="32"/>
        </w:rPr>
        <w:t>根茎作物播种机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2.1.5</w:t>
      </w:r>
      <w:r>
        <w:rPr>
          <w:rFonts w:hint="eastAsia" w:cs="宋体"/>
          <w:sz w:val="32"/>
          <w:szCs w:val="32"/>
        </w:rPr>
        <w:t>免耕播种机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2.1.6</w:t>
      </w:r>
      <w:r>
        <w:rPr>
          <w:rFonts w:hint="eastAsia" w:cs="宋体"/>
          <w:sz w:val="32"/>
          <w:szCs w:val="32"/>
        </w:rPr>
        <w:t>水稻直播机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2.2</w:t>
      </w:r>
      <w:r>
        <w:rPr>
          <w:rFonts w:hint="eastAsia" w:cs="宋体"/>
          <w:sz w:val="32"/>
          <w:szCs w:val="32"/>
        </w:rPr>
        <w:t>育苗机械设备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2.2.1</w:t>
      </w:r>
      <w:r>
        <w:rPr>
          <w:rFonts w:hint="eastAsia" w:cs="宋体"/>
          <w:sz w:val="32"/>
          <w:szCs w:val="32"/>
        </w:rPr>
        <w:t>种子播前处理设备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2.2.2</w:t>
      </w:r>
      <w:r>
        <w:rPr>
          <w:rFonts w:hint="eastAsia" w:cs="宋体"/>
          <w:sz w:val="32"/>
          <w:szCs w:val="32"/>
        </w:rPr>
        <w:t>秧盘播种成套设备（含床土处理）</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2.3</w:t>
      </w:r>
      <w:r>
        <w:rPr>
          <w:rFonts w:hint="eastAsia" w:cs="宋体"/>
          <w:sz w:val="32"/>
          <w:szCs w:val="32"/>
        </w:rPr>
        <w:t>栽植机械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2.3.1</w:t>
      </w:r>
      <w:r>
        <w:rPr>
          <w:rFonts w:hint="eastAsia" w:cs="宋体"/>
          <w:sz w:val="32"/>
          <w:szCs w:val="32"/>
        </w:rPr>
        <w:t>水稻插秧机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2.3.2</w:t>
      </w:r>
      <w:r>
        <w:rPr>
          <w:rFonts w:hint="eastAsia" w:cs="宋体"/>
          <w:sz w:val="32"/>
          <w:szCs w:val="32"/>
        </w:rPr>
        <w:t>秧苗移栽机（含甜菜移栽机、水稻钵苗移栽机、水稻抛秧机和油菜栽植机）</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2.4</w:t>
      </w:r>
      <w:r>
        <w:rPr>
          <w:rFonts w:hint="eastAsia" w:cs="宋体"/>
          <w:sz w:val="32"/>
          <w:szCs w:val="32"/>
        </w:rPr>
        <w:t>施肥机械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2.4.1</w:t>
      </w:r>
      <w:r>
        <w:rPr>
          <w:rFonts w:hint="eastAsia" w:cs="宋体"/>
          <w:sz w:val="32"/>
          <w:szCs w:val="32"/>
        </w:rPr>
        <w:t>施肥机（含水稻侧深施肥装置）</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2.4.2</w:t>
      </w:r>
      <w:r>
        <w:rPr>
          <w:rFonts w:hint="eastAsia" w:cs="宋体"/>
          <w:sz w:val="32"/>
          <w:szCs w:val="32"/>
        </w:rPr>
        <w:t>撒肥机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2.4.3</w:t>
      </w:r>
      <w:r>
        <w:rPr>
          <w:rFonts w:hint="eastAsia" w:cs="宋体"/>
          <w:sz w:val="32"/>
          <w:szCs w:val="32"/>
        </w:rPr>
        <w:t>追肥机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hint="eastAsia" w:cs="宋体"/>
          <w:sz w:val="32"/>
          <w:szCs w:val="32"/>
        </w:rPr>
        <w:t>　</w:t>
      </w:r>
      <w:r>
        <w:rPr>
          <w:rStyle w:val="5"/>
          <w:rFonts w:cs="Calibri"/>
          <w:sz w:val="32"/>
          <w:szCs w:val="32"/>
        </w:rPr>
        <w:t>3</w:t>
      </w:r>
      <w:r>
        <w:rPr>
          <w:rStyle w:val="5"/>
          <w:rFonts w:hint="eastAsia" w:cs="宋体"/>
          <w:sz w:val="32"/>
          <w:szCs w:val="32"/>
        </w:rPr>
        <w:t>．田间管理机械</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3.1</w:t>
      </w:r>
      <w:r>
        <w:rPr>
          <w:rFonts w:hint="eastAsia" w:cs="宋体"/>
          <w:sz w:val="32"/>
          <w:szCs w:val="32"/>
        </w:rPr>
        <w:t>中耕机械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3.1.1</w:t>
      </w:r>
      <w:r>
        <w:rPr>
          <w:rFonts w:hint="eastAsia" w:cs="宋体"/>
          <w:sz w:val="32"/>
          <w:szCs w:val="32"/>
        </w:rPr>
        <w:t>中耕机（含甘蔗中耕机）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3.1.2</w:t>
      </w:r>
      <w:r>
        <w:rPr>
          <w:rFonts w:hint="eastAsia" w:cs="宋体"/>
          <w:sz w:val="32"/>
          <w:szCs w:val="32"/>
        </w:rPr>
        <w:t>培土机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3.1.3</w:t>
      </w:r>
      <w:r>
        <w:rPr>
          <w:rFonts w:hint="eastAsia" w:cs="宋体"/>
          <w:sz w:val="32"/>
          <w:szCs w:val="32"/>
        </w:rPr>
        <w:t>田园管理机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3.1.4</w:t>
      </w:r>
      <w:r>
        <w:rPr>
          <w:rFonts w:hint="eastAsia" w:cs="宋体"/>
          <w:sz w:val="32"/>
          <w:szCs w:val="32"/>
        </w:rPr>
        <w:t>中耕追肥机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w:t>
      </w:r>
      <w:r>
        <w:rPr>
          <w:rFonts w:hint="eastAsia" w:cs="宋体"/>
          <w:sz w:val="32"/>
          <w:szCs w:val="32"/>
        </w:rPr>
        <w:t>植保机械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3.2.1</w:t>
      </w:r>
      <w:r>
        <w:rPr>
          <w:rFonts w:hint="eastAsia" w:cs="宋体"/>
          <w:sz w:val="32"/>
          <w:szCs w:val="32"/>
        </w:rPr>
        <w:t>动力喷雾机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3.2.2</w:t>
      </w:r>
      <w:r>
        <w:rPr>
          <w:rFonts w:hint="eastAsia" w:cs="宋体"/>
          <w:sz w:val="32"/>
          <w:szCs w:val="32"/>
        </w:rPr>
        <w:t>喷杆喷雾机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3.2.3</w:t>
      </w:r>
      <w:r>
        <w:rPr>
          <w:rFonts w:hint="eastAsia" w:cs="宋体"/>
          <w:sz w:val="32"/>
          <w:szCs w:val="32"/>
        </w:rPr>
        <w:t>风送喷雾机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3.3</w:t>
      </w:r>
      <w:r>
        <w:rPr>
          <w:rFonts w:hint="eastAsia" w:cs="宋体"/>
          <w:sz w:val="32"/>
          <w:szCs w:val="32"/>
        </w:rPr>
        <w:t>修剪机械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3.3.1</w:t>
      </w:r>
      <w:r>
        <w:rPr>
          <w:rFonts w:hint="eastAsia" w:cs="宋体"/>
          <w:sz w:val="32"/>
          <w:szCs w:val="32"/>
        </w:rPr>
        <w:t>茶树修剪机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4</w:t>
      </w:r>
      <w:r>
        <w:rPr>
          <w:rStyle w:val="5"/>
          <w:rFonts w:hint="eastAsia" w:cs="宋体"/>
          <w:sz w:val="32"/>
          <w:szCs w:val="32"/>
        </w:rPr>
        <w:t>．收获机械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w:t>
      </w:r>
      <w:r>
        <w:rPr>
          <w:rFonts w:hint="eastAsia" w:cs="宋体"/>
          <w:sz w:val="32"/>
          <w:szCs w:val="32"/>
        </w:rPr>
        <w:t>谷物收获机械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4.1.1</w:t>
      </w:r>
      <w:r>
        <w:rPr>
          <w:rFonts w:hint="eastAsia" w:cs="宋体"/>
          <w:sz w:val="32"/>
          <w:szCs w:val="32"/>
        </w:rPr>
        <w:t>割晒机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4.1.2</w:t>
      </w:r>
      <w:r>
        <w:rPr>
          <w:rFonts w:hint="eastAsia" w:cs="宋体"/>
          <w:sz w:val="32"/>
          <w:szCs w:val="32"/>
        </w:rPr>
        <w:t>自走轮式谷物联合收割机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4.1.3</w:t>
      </w:r>
      <w:r>
        <w:rPr>
          <w:rFonts w:hint="eastAsia" w:cs="宋体"/>
          <w:sz w:val="32"/>
          <w:szCs w:val="32"/>
        </w:rPr>
        <w:t>自走履带式谷物联合收割机（全喂入）</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4.1.4</w:t>
      </w:r>
      <w:r>
        <w:rPr>
          <w:rFonts w:hint="eastAsia" w:cs="宋体"/>
          <w:sz w:val="32"/>
          <w:szCs w:val="32"/>
        </w:rPr>
        <w:t>半喂入联合收割机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w:t>
      </w:r>
      <w:r>
        <w:rPr>
          <w:rFonts w:hint="eastAsia" w:cs="宋体"/>
          <w:sz w:val="32"/>
          <w:szCs w:val="32"/>
        </w:rPr>
        <w:t>玉米收获机械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4.2.1</w:t>
      </w:r>
      <w:r>
        <w:rPr>
          <w:rFonts w:hint="eastAsia" w:cs="宋体"/>
          <w:sz w:val="32"/>
          <w:szCs w:val="32"/>
        </w:rPr>
        <w:t>自走式玉米收获机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4.2.2</w:t>
      </w:r>
      <w:r>
        <w:rPr>
          <w:rFonts w:hint="eastAsia" w:cs="宋体"/>
          <w:sz w:val="32"/>
          <w:szCs w:val="32"/>
        </w:rPr>
        <w:t>自走式玉米籽粒联合收获机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4.2.3</w:t>
      </w:r>
      <w:r>
        <w:rPr>
          <w:rFonts w:hint="eastAsia" w:cs="宋体"/>
          <w:sz w:val="32"/>
          <w:szCs w:val="32"/>
        </w:rPr>
        <w:t>穗茎兼收玉米收获机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4.3</w:t>
      </w:r>
      <w:r>
        <w:rPr>
          <w:rFonts w:hint="eastAsia" w:cs="宋体"/>
          <w:sz w:val="32"/>
          <w:szCs w:val="32"/>
        </w:rPr>
        <w:t>花卉（茶叶）采收机械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4.3.1</w:t>
      </w:r>
      <w:r>
        <w:rPr>
          <w:rFonts w:hint="eastAsia" w:cs="宋体"/>
          <w:sz w:val="32"/>
          <w:szCs w:val="32"/>
        </w:rPr>
        <w:t>采茶机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4.4</w:t>
      </w:r>
      <w:r>
        <w:rPr>
          <w:rFonts w:hint="eastAsia" w:cs="宋体"/>
          <w:sz w:val="32"/>
          <w:szCs w:val="32"/>
        </w:rPr>
        <w:t>籽粒作物收获机械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4.4.1</w:t>
      </w:r>
      <w:r>
        <w:rPr>
          <w:rFonts w:hint="eastAsia" w:cs="宋体"/>
          <w:sz w:val="32"/>
          <w:szCs w:val="32"/>
        </w:rPr>
        <w:t>油菜籽收获机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4.5</w:t>
      </w:r>
      <w:r>
        <w:rPr>
          <w:rFonts w:hint="eastAsia" w:cs="宋体"/>
          <w:sz w:val="32"/>
          <w:szCs w:val="32"/>
        </w:rPr>
        <w:t>根茎作物收获机械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4.5.1</w:t>
      </w:r>
      <w:r>
        <w:rPr>
          <w:rFonts w:hint="eastAsia" w:cs="宋体"/>
          <w:sz w:val="32"/>
          <w:szCs w:val="32"/>
        </w:rPr>
        <w:t>薯类收获机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4.5.2</w:t>
      </w:r>
      <w:r>
        <w:rPr>
          <w:rFonts w:hint="eastAsia" w:cs="宋体"/>
          <w:sz w:val="32"/>
          <w:szCs w:val="32"/>
        </w:rPr>
        <w:t>花生收获机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w:t>
      </w:r>
      <w:r>
        <w:rPr>
          <w:rFonts w:hint="eastAsia" w:cs="宋体"/>
          <w:sz w:val="32"/>
          <w:szCs w:val="32"/>
        </w:rPr>
        <w:t>饲料作物收获机械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4.6.1</w:t>
      </w:r>
      <w:r>
        <w:rPr>
          <w:rFonts w:hint="eastAsia" w:cs="宋体"/>
          <w:sz w:val="32"/>
          <w:szCs w:val="32"/>
        </w:rPr>
        <w:t>割草机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4.6.2</w:t>
      </w:r>
      <w:r>
        <w:rPr>
          <w:rFonts w:hint="eastAsia" w:cs="宋体"/>
          <w:sz w:val="32"/>
          <w:szCs w:val="32"/>
        </w:rPr>
        <w:t>搂草机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4.6.3</w:t>
      </w:r>
      <w:r>
        <w:rPr>
          <w:rFonts w:hint="eastAsia" w:cs="宋体"/>
          <w:sz w:val="32"/>
          <w:szCs w:val="32"/>
        </w:rPr>
        <w:t>打（压）捆机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4.6.4</w:t>
      </w:r>
      <w:r>
        <w:rPr>
          <w:rFonts w:hint="eastAsia" w:cs="宋体"/>
          <w:sz w:val="32"/>
          <w:szCs w:val="32"/>
        </w:rPr>
        <w:t>圆草捆包膜机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4.6.5</w:t>
      </w:r>
      <w:r>
        <w:rPr>
          <w:rFonts w:hint="eastAsia" w:cs="宋体"/>
          <w:sz w:val="32"/>
          <w:szCs w:val="32"/>
        </w:rPr>
        <w:t>青饲料收获机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4.7</w:t>
      </w:r>
      <w:r>
        <w:rPr>
          <w:rFonts w:hint="eastAsia" w:cs="宋体"/>
          <w:sz w:val="32"/>
          <w:szCs w:val="32"/>
        </w:rPr>
        <w:t>茎秆收集处理机械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4.7.1</w:t>
      </w:r>
      <w:r>
        <w:rPr>
          <w:rFonts w:hint="eastAsia" w:cs="宋体"/>
          <w:sz w:val="32"/>
          <w:szCs w:val="32"/>
        </w:rPr>
        <w:t>秸秆粉碎还田机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4.7.2</w:t>
      </w:r>
      <w:r>
        <w:rPr>
          <w:rFonts w:hint="eastAsia" w:cs="宋体"/>
          <w:sz w:val="32"/>
          <w:szCs w:val="32"/>
        </w:rPr>
        <w:t>高秆作物割晒机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5</w:t>
      </w:r>
      <w:r>
        <w:rPr>
          <w:rStyle w:val="5"/>
          <w:rFonts w:hint="eastAsia" w:cs="宋体"/>
          <w:sz w:val="32"/>
          <w:szCs w:val="32"/>
        </w:rPr>
        <w:t>．收获后处理机械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w:t>
      </w:r>
      <w:r>
        <w:rPr>
          <w:rFonts w:hint="eastAsia" w:cs="宋体"/>
          <w:sz w:val="32"/>
          <w:szCs w:val="32"/>
        </w:rPr>
        <w:t>脱粒机械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5.1.1</w:t>
      </w:r>
      <w:r>
        <w:rPr>
          <w:rFonts w:hint="eastAsia" w:cs="宋体"/>
          <w:sz w:val="32"/>
          <w:szCs w:val="32"/>
        </w:rPr>
        <w:t>稻麦脱粒机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5.1.2</w:t>
      </w:r>
      <w:r>
        <w:rPr>
          <w:rFonts w:hint="eastAsia" w:cs="宋体"/>
          <w:sz w:val="32"/>
          <w:szCs w:val="32"/>
        </w:rPr>
        <w:t>玉米脱粒机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5.1.3</w:t>
      </w:r>
      <w:r>
        <w:rPr>
          <w:rFonts w:hint="eastAsia" w:cs="宋体"/>
          <w:sz w:val="32"/>
          <w:szCs w:val="32"/>
        </w:rPr>
        <w:t>花生摘果机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5.2</w:t>
      </w:r>
      <w:r>
        <w:rPr>
          <w:rFonts w:hint="eastAsia" w:cs="宋体"/>
          <w:sz w:val="32"/>
          <w:szCs w:val="32"/>
        </w:rPr>
        <w:t>清选机械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5.2.1</w:t>
      </w:r>
      <w:r>
        <w:rPr>
          <w:rFonts w:hint="eastAsia" w:cs="宋体"/>
          <w:sz w:val="32"/>
          <w:szCs w:val="32"/>
        </w:rPr>
        <w:t>粮食清选机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w:t>
      </w:r>
      <w:r>
        <w:rPr>
          <w:rFonts w:hint="eastAsia" w:cs="宋体"/>
          <w:sz w:val="32"/>
          <w:szCs w:val="32"/>
        </w:rPr>
        <w:t>干燥机械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5.3.1</w:t>
      </w:r>
      <w:r>
        <w:rPr>
          <w:rFonts w:hint="eastAsia" w:cs="宋体"/>
          <w:sz w:val="32"/>
          <w:szCs w:val="32"/>
        </w:rPr>
        <w:t>谷物烘干机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5.3.2</w:t>
      </w:r>
      <w:r>
        <w:rPr>
          <w:rFonts w:hint="eastAsia" w:cs="宋体"/>
          <w:sz w:val="32"/>
          <w:szCs w:val="32"/>
        </w:rPr>
        <w:t>果蔬烘干机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5.3.3</w:t>
      </w:r>
      <w:r>
        <w:rPr>
          <w:rFonts w:hint="eastAsia" w:cs="宋体"/>
          <w:sz w:val="32"/>
          <w:szCs w:val="32"/>
        </w:rPr>
        <w:t>油菜籽烘干机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5.4</w:t>
      </w:r>
      <w:r>
        <w:rPr>
          <w:rFonts w:hint="eastAsia" w:cs="宋体"/>
          <w:sz w:val="32"/>
          <w:szCs w:val="32"/>
        </w:rPr>
        <w:t>种子加工机械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5.4.1</w:t>
      </w:r>
      <w:r>
        <w:rPr>
          <w:rFonts w:hint="eastAsia" w:cs="宋体"/>
          <w:sz w:val="32"/>
          <w:szCs w:val="32"/>
        </w:rPr>
        <w:t>种子清选机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6.</w:t>
      </w:r>
      <w:r>
        <w:rPr>
          <w:rStyle w:val="5"/>
          <w:rFonts w:hint="eastAsia" w:cs="宋体"/>
          <w:sz w:val="32"/>
          <w:szCs w:val="32"/>
        </w:rPr>
        <w:t>农产品初加工机械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6.1</w:t>
      </w:r>
      <w:r>
        <w:rPr>
          <w:rFonts w:hint="eastAsia" w:cs="宋体"/>
          <w:sz w:val="32"/>
          <w:szCs w:val="32"/>
        </w:rPr>
        <w:t>碾米机械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6.1.1</w:t>
      </w:r>
      <w:r>
        <w:rPr>
          <w:rFonts w:hint="eastAsia" w:cs="宋体"/>
          <w:sz w:val="32"/>
          <w:szCs w:val="32"/>
        </w:rPr>
        <w:t>碾米机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6.1.2</w:t>
      </w:r>
      <w:r>
        <w:rPr>
          <w:rFonts w:hint="eastAsia" w:cs="宋体"/>
          <w:sz w:val="32"/>
          <w:szCs w:val="32"/>
        </w:rPr>
        <w:t>组合米机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6.2</w:t>
      </w:r>
      <w:r>
        <w:rPr>
          <w:rFonts w:hint="eastAsia" w:cs="宋体"/>
          <w:sz w:val="32"/>
          <w:szCs w:val="32"/>
        </w:rPr>
        <w:t>磨粉（浆）机械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6.2.1</w:t>
      </w:r>
      <w:r>
        <w:rPr>
          <w:rFonts w:hint="eastAsia" w:cs="宋体"/>
          <w:sz w:val="32"/>
          <w:szCs w:val="32"/>
        </w:rPr>
        <w:t>磨粉机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6.2.2</w:t>
      </w:r>
      <w:r>
        <w:rPr>
          <w:rFonts w:hint="eastAsia" w:cs="宋体"/>
          <w:sz w:val="32"/>
          <w:szCs w:val="32"/>
        </w:rPr>
        <w:t>磨浆机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w:t>
      </w:r>
      <w:r>
        <w:rPr>
          <w:rFonts w:hint="eastAsia" w:cs="宋体"/>
          <w:sz w:val="32"/>
          <w:szCs w:val="32"/>
        </w:rPr>
        <w:t>果蔬加工机械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6.3.1</w:t>
      </w:r>
      <w:r>
        <w:rPr>
          <w:rFonts w:hint="eastAsia" w:cs="宋体"/>
          <w:sz w:val="32"/>
          <w:szCs w:val="32"/>
        </w:rPr>
        <w:t>水果分级机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6.3.2</w:t>
      </w:r>
      <w:r>
        <w:rPr>
          <w:rFonts w:hint="eastAsia" w:cs="宋体"/>
          <w:sz w:val="32"/>
          <w:szCs w:val="32"/>
        </w:rPr>
        <w:t>水果清洗机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6.3.3</w:t>
      </w:r>
      <w:r>
        <w:rPr>
          <w:rFonts w:hint="eastAsia" w:cs="宋体"/>
          <w:sz w:val="32"/>
          <w:szCs w:val="32"/>
        </w:rPr>
        <w:t>水果打蜡机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6.3.4</w:t>
      </w:r>
      <w:r>
        <w:rPr>
          <w:rFonts w:hint="eastAsia" w:cs="宋体"/>
          <w:sz w:val="32"/>
          <w:szCs w:val="32"/>
        </w:rPr>
        <w:t>蔬菜清洗机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w:t>
      </w:r>
      <w:r>
        <w:rPr>
          <w:rFonts w:hint="eastAsia" w:cs="宋体"/>
          <w:sz w:val="32"/>
          <w:szCs w:val="32"/>
        </w:rPr>
        <w:t>茶叶加工机械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6.4.1</w:t>
      </w:r>
      <w:r>
        <w:rPr>
          <w:rFonts w:hint="eastAsia" w:cs="宋体"/>
          <w:sz w:val="32"/>
          <w:szCs w:val="32"/>
        </w:rPr>
        <w:t>茶叶杀青机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6.4.2</w:t>
      </w:r>
      <w:r>
        <w:rPr>
          <w:rFonts w:hint="eastAsia" w:cs="宋体"/>
          <w:sz w:val="32"/>
          <w:szCs w:val="32"/>
        </w:rPr>
        <w:t>茶叶揉捻机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6.4.3</w:t>
      </w:r>
      <w:r>
        <w:rPr>
          <w:rFonts w:hint="eastAsia" w:cs="宋体"/>
          <w:sz w:val="32"/>
          <w:szCs w:val="32"/>
        </w:rPr>
        <w:t>茶叶炒（烘）干机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6.4.4</w:t>
      </w:r>
      <w:r>
        <w:rPr>
          <w:rFonts w:hint="eastAsia" w:cs="宋体"/>
          <w:sz w:val="32"/>
          <w:szCs w:val="32"/>
        </w:rPr>
        <w:t>茶叶筛选机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6.4.5</w:t>
      </w:r>
      <w:r>
        <w:rPr>
          <w:rFonts w:hint="eastAsia" w:cs="宋体"/>
          <w:sz w:val="32"/>
          <w:szCs w:val="32"/>
        </w:rPr>
        <w:t>茶叶理条机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6.5</w:t>
      </w:r>
      <w:r>
        <w:rPr>
          <w:rFonts w:hint="eastAsia" w:cs="宋体"/>
          <w:sz w:val="32"/>
          <w:szCs w:val="32"/>
        </w:rPr>
        <w:t>剥壳（去皮）机械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6.5.1</w:t>
      </w:r>
      <w:r>
        <w:rPr>
          <w:rFonts w:hint="eastAsia" w:cs="宋体"/>
          <w:sz w:val="32"/>
          <w:szCs w:val="32"/>
        </w:rPr>
        <w:t>干坚果脱壳机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7</w:t>
      </w:r>
      <w:r>
        <w:rPr>
          <w:rStyle w:val="5"/>
          <w:rFonts w:hint="eastAsia" w:cs="宋体"/>
          <w:sz w:val="32"/>
          <w:szCs w:val="32"/>
        </w:rPr>
        <w:t>．农用搬运机械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7.1</w:t>
      </w:r>
      <w:r>
        <w:rPr>
          <w:rFonts w:hint="eastAsia" w:cs="宋体"/>
          <w:sz w:val="32"/>
          <w:szCs w:val="32"/>
        </w:rPr>
        <w:t>装卸机械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7.1.1</w:t>
      </w:r>
      <w:r>
        <w:rPr>
          <w:rFonts w:hint="eastAsia" w:cs="宋体"/>
          <w:sz w:val="32"/>
          <w:szCs w:val="32"/>
        </w:rPr>
        <w:t>抓草机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8</w:t>
      </w:r>
      <w:r>
        <w:rPr>
          <w:rStyle w:val="5"/>
          <w:rFonts w:hint="eastAsia" w:cs="宋体"/>
          <w:sz w:val="32"/>
          <w:szCs w:val="32"/>
        </w:rPr>
        <w:t>．排灌机械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8.1</w:t>
      </w:r>
      <w:r>
        <w:rPr>
          <w:rFonts w:hint="eastAsia" w:cs="宋体"/>
          <w:sz w:val="32"/>
          <w:szCs w:val="32"/>
        </w:rPr>
        <w:t>水泵</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8.1.1</w:t>
      </w:r>
      <w:r>
        <w:rPr>
          <w:rFonts w:hint="eastAsia" w:cs="宋体"/>
          <w:sz w:val="32"/>
          <w:szCs w:val="32"/>
        </w:rPr>
        <w:t>离心泵</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8.1.2</w:t>
      </w:r>
      <w:r>
        <w:rPr>
          <w:rFonts w:hint="eastAsia" w:cs="宋体"/>
          <w:sz w:val="32"/>
          <w:szCs w:val="32"/>
        </w:rPr>
        <w:t>潜水电泵</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w:t>
      </w:r>
      <w:r>
        <w:rPr>
          <w:rFonts w:hint="eastAsia" w:cs="宋体"/>
          <w:sz w:val="32"/>
          <w:szCs w:val="32"/>
        </w:rPr>
        <w:t>喷灌机械设备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8.2.1</w:t>
      </w:r>
      <w:r>
        <w:rPr>
          <w:rFonts w:hint="eastAsia" w:cs="宋体"/>
          <w:sz w:val="32"/>
          <w:szCs w:val="32"/>
        </w:rPr>
        <w:t>喷灌机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8.2.2</w:t>
      </w:r>
      <w:r>
        <w:rPr>
          <w:rFonts w:hint="eastAsia" w:cs="宋体"/>
          <w:sz w:val="32"/>
          <w:szCs w:val="32"/>
        </w:rPr>
        <w:t>微灌设备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8.2.3</w:t>
      </w:r>
      <w:r>
        <w:rPr>
          <w:rFonts w:hint="eastAsia" w:cs="宋体"/>
          <w:sz w:val="32"/>
          <w:szCs w:val="32"/>
        </w:rPr>
        <w:t>灌溉首部（含灌溉水增压设备、过滤设备、水质软化设备、灌溉施肥一体化设备以及营养液消毒设备等）</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rStyle w:val="5"/>
          <w:rFonts w:cs="Calibri"/>
          <w:sz w:val="32"/>
          <w:szCs w:val="32"/>
        </w:rPr>
        <w:t>9</w:t>
      </w:r>
      <w:r>
        <w:rPr>
          <w:rStyle w:val="5"/>
          <w:rFonts w:hint="eastAsia" w:cs="宋体"/>
          <w:sz w:val="32"/>
          <w:szCs w:val="32"/>
        </w:rPr>
        <w:t>．畜牧机械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w:t>
      </w:r>
      <w:r>
        <w:rPr>
          <w:rFonts w:hint="eastAsia" w:cs="宋体"/>
          <w:sz w:val="32"/>
          <w:szCs w:val="32"/>
        </w:rPr>
        <w:t>饲料（草）加工机械设备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9.1.1</w:t>
      </w:r>
      <w:r>
        <w:rPr>
          <w:rFonts w:hint="eastAsia" w:cs="宋体"/>
          <w:sz w:val="32"/>
          <w:szCs w:val="32"/>
        </w:rPr>
        <w:t>铡草机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9.1.2</w:t>
      </w:r>
      <w:r>
        <w:rPr>
          <w:rFonts w:hint="eastAsia" w:cs="宋体"/>
          <w:sz w:val="32"/>
          <w:szCs w:val="32"/>
        </w:rPr>
        <w:t>青贮切碎机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9.1.3</w:t>
      </w:r>
      <w:r>
        <w:rPr>
          <w:rFonts w:hint="eastAsia" w:cs="宋体"/>
          <w:sz w:val="32"/>
          <w:szCs w:val="32"/>
        </w:rPr>
        <w:t>揉丝机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9.1.4</w:t>
      </w:r>
      <w:r>
        <w:rPr>
          <w:rFonts w:hint="eastAsia" w:cs="宋体"/>
          <w:sz w:val="32"/>
          <w:szCs w:val="32"/>
        </w:rPr>
        <w:t>饲料（草）粉碎机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9.1.5</w:t>
      </w:r>
      <w:r>
        <w:rPr>
          <w:rFonts w:hint="eastAsia" w:cs="宋体"/>
          <w:sz w:val="32"/>
          <w:szCs w:val="32"/>
        </w:rPr>
        <w:t>饲料混合机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9.1.6</w:t>
      </w:r>
      <w:r>
        <w:rPr>
          <w:rFonts w:hint="eastAsia" w:cs="宋体"/>
          <w:sz w:val="32"/>
          <w:szCs w:val="32"/>
        </w:rPr>
        <w:t>颗粒饲料压制机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9.1.7</w:t>
      </w:r>
      <w:r>
        <w:rPr>
          <w:rFonts w:hint="eastAsia" w:cs="宋体"/>
          <w:sz w:val="32"/>
          <w:szCs w:val="32"/>
        </w:rPr>
        <w:t>饲料制备（搅拌）机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w:t>
      </w:r>
      <w:r>
        <w:rPr>
          <w:rFonts w:hint="eastAsia" w:cs="宋体"/>
          <w:sz w:val="32"/>
          <w:szCs w:val="32"/>
        </w:rPr>
        <w:t>饲养机械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9.2.1</w:t>
      </w:r>
      <w:r>
        <w:rPr>
          <w:rFonts w:hint="eastAsia" w:cs="宋体"/>
          <w:sz w:val="32"/>
          <w:szCs w:val="32"/>
        </w:rPr>
        <w:t>孵化机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9.2.2</w:t>
      </w:r>
      <w:r>
        <w:rPr>
          <w:rFonts w:hint="eastAsia" w:cs="宋体"/>
          <w:sz w:val="32"/>
          <w:szCs w:val="32"/>
        </w:rPr>
        <w:t>清粪机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9.2.3</w:t>
      </w:r>
      <w:r>
        <w:rPr>
          <w:rFonts w:hint="eastAsia" w:cs="宋体"/>
          <w:sz w:val="32"/>
          <w:szCs w:val="32"/>
        </w:rPr>
        <w:t>粪污固液分离机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9.3</w:t>
      </w:r>
      <w:r>
        <w:rPr>
          <w:rFonts w:hint="eastAsia" w:cs="宋体"/>
          <w:sz w:val="32"/>
          <w:szCs w:val="32"/>
        </w:rPr>
        <w:t>畜产品采集加工机械设备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9.3.1</w:t>
      </w:r>
      <w:r>
        <w:rPr>
          <w:rFonts w:hint="eastAsia" w:cs="宋体"/>
          <w:sz w:val="32"/>
          <w:szCs w:val="32"/>
        </w:rPr>
        <w:t>挤奶机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9.3.2</w:t>
      </w:r>
      <w:r>
        <w:rPr>
          <w:rFonts w:hint="eastAsia" w:cs="宋体"/>
          <w:sz w:val="32"/>
          <w:szCs w:val="32"/>
        </w:rPr>
        <w:t>贮奶（冷藏）罐</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10</w:t>
      </w:r>
      <w:r>
        <w:rPr>
          <w:rStyle w:val="5"/>
          <w:rFonts w:hint="eastAsia" w:cs="宋体"/>
          <w:sz w:val="32"/>
          <w:szCs w:val="32"/>
        </w:rPr>
        <w:t>．水产机械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10.1</w:t>
      </w:r>
      <w:r>
        <w:rPr>
          <w:rFonts w:hint="eastAsia" w:cs="宋体"/>
          <w:sz w:val="32"/>
          <w:szCs w:val="32"/>
        </w:rPr>
        <w:t>水产养殖机械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10.1.1</w:t>
      </w:r>
      <w:r>
        <w:rPr>
          <w:rFonts w:hint="eastAsia" w:cs="宋体"/>
          <w:sz w:val="32"/>
          <w:szCs w:val="32"/>
        </w:rPr>
        <w:t>增氧机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11</w:t>
      </w:r>
      <w:r>
        <w:rPr>
          <w:rStyle w:val="5"/>
          <w:rFonts w:hint="eastAsia" w:cs="宋体"/>
          <w:sz w:val="32"/>
          <w:szCs w:val="32"/>
        </w:rPr>
        <w:t>．农业废弃物利用处理设备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w:t>
      </w:r>
      <w:r>
        <w:rPr>
          <w:rFonts w:hint="eastAsia" w:cs="宋体"/>
          <w:sz w:val="32"/>
          <w:szCs w:val="32"/>
        </w:rPr>
        <w:t>废弃物处理设备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11.1.1</w:t>
      </w:r>
      <w:r>
        <w:rPr>
          <w:rFonts w:hint="eastAsia" w:cs="宋体"/>
          <w:sz w:val="32"/>
          <w:szCs w:val="32"/>
        </w:rPr>
        <w:t>残膜回收机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11.1.2</w:t>
      </w:r>
      <w:r>
        <w:rPr>
          <w:rFonts w:hint="eastAsia" w:cs="宋体"/>
          <w:sz w:val="32"/>
          <w:szCs w:val="32"/>
        </w:rPr>
        <w:t>沼液沼渣抽排设备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11.1.3</w:t>
      </w:r>
      <w:r>
        <w:rPr>
          <w:rFonts w:hint="eastAsia" w:cs="宋体"/>
          <w:sz w:val="32"/>
          <w:szCs w:val="32"/>
        </w:rPr>
        <w:t>病死畜禽无害化处理设备</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rStyle w:val="5"/>
          <w:rFonts w:cs="Calibri"/>
          <w:sz w:val="32"/>
          <w:szCs w:val="32"/>
        </w:rPr>
        <w:t>12</w:t>
      </w:r>
      <w:r>
        <w:rPr>
          <w:rStyle w:val="5"/>
          <w:rFonts w:hint="eastAsia" w:cs="宋体"/>
          <w:sz w:val="32"/>
          <w:szCs w:val="32"/>
        </w:rPr>
        <w:t>．农田基本建设机械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12.1</w:t>
      </w:r>
      <w:r>
        <w:rPr>
          <w:rFonts w:hint="eastAsia" w:cs="宋体"/>
          <w:sz w:val="32"/>
          <w:szCs w:val="32"/>
        </w:rPr>
        <w:t>平地机械</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12.1.1</w:t>
      </w:r>
      <w:r>
        <w:rPr>
          <w:rFonts w:hint="eastAsia" w:cs="宋体"/>
          <w:sz w:val="32"/>
          <w:szCs w:val="32"/>
        </w:rPr>
        <w:t>平地机（含激光平地机）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13</w:t>
      </w:r>
      <w:r>
        <w:rPr>
          <w:rStyle w:val="5"/>
          <w:rFonts w:hint="eastAsia" w:cs="宋体"/>
          <w:sz w:val="32"/>
          <w:szCs w:val="32"/>
        </w:rPr>
        <w:t>．设施农业设备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13.1</w:t>
      </w:r>
      <w:r>
        <w:rPr>
          <w:rFonts w:hint="eastAsia" w:cs="宋体"/>
          <w:sz w:val="32"/>
          <w:szCs w:val="32"/>
        </w:rPr>
        <w:t>温室大棚设备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13.1.1</w:t>
      </w:r>
      <w:r>
        <w:rPr>
          <w:rFonts w:hint="eastAsia" w:cs="宋体"/>
          <w:sz w:val="32"/>
          <w:szCs w:val="32"/>
        </w:rPr>
        <w:t>电动卷帘机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13.1.2</w:t>
      </w:r>
      <w:r>
        <w:rPr>
          <w:rFonts w:hint="eastAsia" w:cs="宋体"/>
          <w:sz w:val="32"/>
          <w:szCs w:val="32"/>
        </w:rPr>
        <w:t>加温系统（含燃油热风炉、热水加温系统）</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13.1.3</w:t>
      </w:r>
      <w:r>
        <w:rPr>
          <w:rFonts w:hint="eastAsia" w:cs="宋体"/>
          <w:sz w:val="32"/>
          <w:szCs w:val="32"/>
        </w:rPr>
        <w:t>水帘降温设备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14</w:t>
      </w:r>
      <w:r>
        <w:rPr>
          <w:rStyle w:val="5"/>
          <w:rFonts w:hint="eastAsia" w:cs="宋体"/>
          <w:sz w:val="32"/>
          <w:szCs w:val="32"/>
        </w:rPr>
        <w:t>．动力机械</w:t>
      </w:r>
    </w:p>
    <w:p>
      <w:pPr>
        <w:pStyle w:val="3"/>
        <w:widowControl/>
        <w:spacing w:beforeAutospacing="0" w:afterAutospacing="0" w:line="360" w:lineRule="auto"/>
        <w:jc w:val="both"/>
        <w:outlineLvl w:val="0"/>
        <w:rPr>
          <w:rFonts w:cs="Times New Roman"/>
          <w:sz w:val="32"/>
          <w:szCs w:val="32"/>
        </w:rPr>
      </w:pPr>
      <w:r>
        <w:rPr>
          <w:rFonts w:hint="eastAsia" w:cs="宋体"/>
          <w:sz w:val="32"/>
          <w:szCs w:val="32"/>
        </w:rPr>
        <w:t>　　</w:t>
      </w:r>
      <w:r>
        <w:rPr>
          <w:sz w:val="32"/>
          <w:szCs w:val="32"/>
        </w:rPr>
        <w:t>14.1</w:t>
      </w:r>
      <w:r>
        <w:rPr>
          <w:rFonts w:hint="eastAsia" w:cs="宋体"/>
          <w:sz w:val="32"/>
          <w:szCs w:val="32"/>
        </w:rPr>
        <w:t>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14.1.1</w:t>
      </w:r>
      <w:r>
        <w:rPr>
          <w:rFonts w:hint="eastAsia" w:cs="宋体"/>
          <w:sz w:val="32"/>
          <w:szCs w:val="32"/>
        </w:rPr>
        <w:t>轮式拖拉机（不含皮带传动轮式拖拉机）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14.1.2</w:t>
      </w:r>
      <w:r>
        <w:rPr>
          <w:rFonts w:hint="eastAsia" w:cs="宋体"/>
          <w:sz w:val="32"/>
          <w:szCs w:val="32"/>
        </w:rPr>
        <w:t>手扶拖拉机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14.1.3</w:t>
      </w:r>
      <w:r>
        <w:rPr>
          <w:rFonts w:hint="eastAsia" w:cs="宋体"/>
          <w:sz w:val="32"/>
          <w:szCs w:val="32"/>
        </w:rPr>
        <w:t>履带式拖拉机</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rStyle w:val="5"/>
          <w:rFonts w:cs="Calibri"/>
          <w:sz w:val="32"/>
          <w:szCs w:val="32"/>
        </w:rPr>
        <w:t>15</w:t>
      </w:r>
      <w:r>
        <w:rPr>
          <w:rStyle w:val="5"/>
          <w:rFonts w:hint="eastAsia" w:cs="宋体"/>
          <w:sz w:val="32"/>
          <w:szCs w:val="32"/>
        </w:rPr>
        <w:t>．其他机械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15.1</w:t>
      </w:r>
      <w:r>
        <w:rPr>
          <w:rFonts w:hint="eastAsia" w:cs="宋体"/>
          <w:sz w:val="32"/>
          <w:szCs w:val="32"/>
        </w:rPr>
        <w:t>养蜂设备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15.1.1</w:t>
      </w:r>
      <w:r>
        <w:rPr>
          <w:rFonts w:hint="eastAsia" w:cs="宋体"/>
          <w:sz w:val="32"/>
          <w:szCs w:val="32"/>
        </w:rPr>
        <w:t>养蜂平台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15.2</w:t>
      </w:r>
      <w:r>
        <w:rPr>
          <w:rFonts w:hint="eastAsia" w:cs="宋体"/>
          <w:sz w:val="32"/>
          <w:szCs w:val="32"/>
        </w:rPr>
        <w:t>其他机械</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15.2.1</w:t>
      </w:r>
      <w:r>
        <w:rPr>
          <w:rFonts w:hint="eastAsia" w:cs="宋体"/>
          <w:sz w:val="32"/>
          <w:szCs w:val="32"/>
        </w:rPr>
        <w:t>简易保鲜储藏设备</w:t>
      </w:r>
    </w:p>
    <w:p>
      <w:pPr>
        <w:pStyle w:val="3"/>
        <w:widowControl/>
        <w:spacing w:beforeAutospacing="0" w:afterAutospacing="0" w:line="360" w:lineRule="auto"/>
        <w:jc w:val="both"/>
        <w:rPr>
          <w:rFonts w:cs="Times New Roman"/>
          <w:sz w:val="32"/>
          <w:szCs w:val="32"/>
        </w:rPr>
      </w:pPr>
      <w:r>
        <w:rPr>
          <w:rFonts w:hint="eastAsia" w:cs="宋体"/>
          <w:sz w:val="32"/>
          <w:szCs w:val="32"/>
        </w:rPr>
        <w:t>　　</w:t>
      </w:r>
      <w:r>
        <w:rPr>
          <w:sz w:val="32"/>
          <w:szCs w:val="32"/>
        </w:rPr>
        <w:t>15.2.2</w:t>
      </w:r>
      <w:r>
        <w:rPr>
          <w:rFonts w:hint="eastAsia" w:cs="宋体"/>
          <w:sz w:val="32"/>
          <w:szCs w:val="32"/>
        </w:rPr>
        <w:t>农业用北斗终端（含渔船用）</w:t>
      </w:r>
    </w:p>
    <w:p>
      <w:pPr>
        <w:spacing w:line="360" w:lineRule="auto"/>
        <w:rPr>
          <w:rFonts w:cs="Times New Roman"/>
        </w:rPr>
      </w:pPr>
      <w:r>
        <w:rPr>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DC291E"/>
    <w:multiLevelType w:val="singleLevel"/>
    <w:tmpl w:val="E6DC291E"/>
    <w:lvl w:ilvl="0" w:tentative="0">
      <w:start w:val="1"/>
      <w:numFmt w:val="chineseCounting"/>
      <w:suff w:val="nothing"/>
      <w:lvlText w:val="（%1）"/>
      <w:lvlJc w:val="left"/>
      <w:pPr>
        <w:ind w:left="64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91342"/>
    <w:rsid w:val="00033E7D"/>
    <w:rsid w:val="00041CEE"/>
    <w:rsid w:val="002044A8"/>
    <w:rsid w:val="002805B9"/>
    <w:rsid w:val="00280710"/>
    <w:rsid w:val="00284E7A"/>
    <w:rsid w:val="0029596A"/>
    <w:rsid w:val="002D64B9"/>
    <w:rsid w:val="002E4B79"/>
    <w:rsid w:val="004174B4"/>
    <w:rsid w:val="005A6E88"/>
    <w:rsid w:val="00624033"/>
    <w:rsid w:val="006D0AC1"/>
    <w:rsid w:val="007750C6"/>
    <w:rsid w:val="0098336B"/>
    <w:rsid w:val="009F08A6"/>
    <w:rsid w:val="00B21BF1"/>
    <w:rsid w:val="09FD7DB3"/>
    <w:rsid w:val="0BD812DC"/>
    <w:rsid w:val="0C0E2BD7"/>
    <w:rsid w:val="10EE7060"/>
    <w:rsid w:val="1460141B"/>
    <w:rsid w:val="159B0241"/>
    <w:rsid w:val="17970FCE"/>
    <w:rsid w:val="23B6122F"/>
    <w:rsid w:val="28E955AD"/>
    <w:rsid w:val="2924249B"/>
    <w:rsid w:val="2AB37E0E"/>
    <w:rsid w:val="32A135D9"/>
    <w:rsid w:val="33025651"/>
    <w:rsid w:val="333E0D9C"/>
    <w:rsid w:val="3378300A"/>
    <w:rsid w:val="36E04CC9"/>
    <w:rsid w:val="3B1422C9"/>
    <w:rsid w:val="3C4D6ABC"/>
    <w:rsid w:val="3C6E06CE"/>
    <w:rsid w:val="40705386"/>
    <w:rsid w:val="44345051"/>
    <w:rsid w:val="46342020"/>
    <w:rsid w:val="48BA3E90"/>
    <w:rsid w:val="4B0D325E"/>
    <w:rsid w:val="4DA67DCB"/>
    <w:rsid w:val="4DB91342"/>
    <w:rsid w:val="552967B3"/>
    <w:rsid w:val="5B2548B4"/>
    <w:rsid w:val="5DCF6DAD"/>
    <w:rsid w:val="5E7B7A84"/>
    <w:rsid w:val="65DA760D"/>
    <w:rsid w:val="68E957C9"/>
    <w:rsid w:val="6B504678"/>
    <w:rsid w:val="6DEA62A3"/>
    <w:rsid w:val="6E374E69"/>
    <w:rsid w:val="7358779D"/>
    <w:rsid w:val="74A51A68"/>
    <w:rsid w:val="753E1A59"/>
    <w:rsid w:val="79896008"/>
    <w:rsid w:val="7C930BE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7"/>
    <w:semiHidden/>
    <w:qFormat/>
    <w:uiPriority w:val="99"/>
    <w:pPr>
      <w:shd w:val="clear" w:color="auto" w:fill="000080"/>
    </w:pPr>
  </w:style>
  <w:style w:type="paragraph" w:styleId="3">
    <w:name w:val="Normal (Web)"/>
    <w:basedOn w:val="1"/>
    <w:qFormat/>
    <w:uiPriority w:val="99"/>
    <w:pPr>
      <w:spacing w:beforeAutospacing="1" w:afterAutospacing="1"/>
      <w:jc w:val="left"/>
    </w:pPr>
    <w:rPr>
      <w:kern w:val="0"/>
      <w:sz w:val="24"/>
      <w:szCs w:val="24"/>
    </w:rPr>
  </w:style>
  <w:style w:type="character" w:styleId="5">
    <w:name w:val="Strong"/>
    <w:basedOn w:val="4"/>
    <w:qFormat/>
    <w:uiPriority w:val="99"/>
    <w:rPr>
      <w:rFonts w:cs="Times New Roman"/>
      <w:b/>
      <w:bCs/>
    </w:rPr>
  </w:style>
  <w:style w:type="character" w:customStyle="1" w:styleId="7">
    <w:name w:val="Document Map Char"/>
    <w:basedOn w:val="4"/>
    <w:link w:val="2"/>
    <w:semiHidden/>
    <w:qFormat/>
    <w:locked/>
    <w:uiPriority w:val="99"/>
    <w:rPr>
      <w:rFonts w:cs="Calibri"/>
      <w:sz w:val="2"/>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solarlu</Company>
  <Pages>16</Pages>
  <Words>869</Words>
  <Characters>4957</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2018-05-08T08:25:00Z</dcterms:created>
  <dc:creator>Administrator</dc:creator>
  <cp:lastModifiedBy>Administrator</cp:lastModifiedBy>
  <dcterms:modified xsi:type="dcterms:W3CDTF">2018-05-22T02:36:08Z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