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6" w:rightChars="-4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  <w:t>夹江县2018年7月购机购置补贴资金使用情况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86" w:rightChars="-41" w:firstLine="835" w:firstLineChars="261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6" w:rightChars="-41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夹江县2018年农机购置补贴辅助管理系统于7月12日正式启用补贴申请受理。7月，全县共有10户购机户自筹资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金102万余元购置补贴机具20台，使用补贴资金21.344万元。基本上是农机大户、农机经营服务组织购机，顺应了农业现代化、产业化发展潮流。预计，今年下半年还将新增部分农机作业大户和茶叶加工户，原农机大户随农业产业化发展壮大也将调整和新增部分新型机具，以适应全程机械化服务农业生产所需，我县农机服务组织服务能力将进一步提升、加强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夹江县农业局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2018年7月30日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D15E2"/>
    <w:rsid w:val="506D15E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2018-07-30T07:03:00Z</dcterms:created>
  <dc:creator>慧远(宋世君)</dc:creator>
  <cp:lastModifiedBy>慧远(宋世君)</cp:lastModifiedBy>
  <dcterms:modified xsi:type="dcterms:W3CDTF">2018-07-30T07:10:59Z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