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3B" w:rsidRPr="008B7DF8" w:rsidRDefault="0042053B" w:rsidP="00C1062A">
      <w:pPr>
        <w:jc w:val="center"/>
        <w:rPr>
          <w:b/>
          <w:sz w:val="36"/>
          <w:szCs w:val="36"/>
        </w:rPr>
      </w:pPr>
      <w:r w:rsidRPr="008B7DF8">
        <w:rPr>
          <w:rFonts w:hint="eastAsia"/>
          <w:b/>
          <w:sz w:val="36"/>
          <w:szCs w:val="36"/>
        </w:rPr>
        <w:t>省农机购置补贴督导组检查我市农机购置补贴工作</w:t>
      </w:r>
    </w:p>
    <w:p w:rsidR="00C1062A" w:rsidRPr="008B7DF8" w:rsidRDefault="0042053B" w:rsidP="008B7DF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B7DF8">
        <w:rPr>
          <w:rFonts w:ascii="仿宋_GB2312" w:eastAsia="仿宋_GB2312" w:hAnsi="仿宋" w:hint="eastAsia"/>
          <w:sz w:val="32"/>
          <w:szCs w:val="32"/>
        </w:rPr>
        <w:t>8月29日—30日，</w:t>
      </w:r>
      <w:r w:rsidR="00C1062A" w:rsidRPr="008B7DF8">
        <w:rPr>
          <w:rFonts w:ascii="仿宋_GB2312" w:eastAsia="仿宋_GB2312" w:hAnsi="仿宋" w:cs="Times New Roman" w:hint="eastAsia"/>
          <w:sz w:val="32"/>
          <w:szCs w:val="32"/>
        </w:rPr>
        <w:t>省农业厅党组成员、总农艺师潘海平带队，</w:t>
      </w:r>
      <w:r w:rsidR="00C1062A" w:rsidRPr="008B7DF8">
        <w:rPr>
          <w:rFonts w:ascii="仿宋_GB2312" w:eastAsia="仿宋_GB2312" w:hAnsi="仿宋" w:hint="eastAsia"/>
          <w:sz w:val="32"/>
          <w:szCs w:val="32"/>
        </w:rPr>
        <w:t>对雅安市农机购置补贴工作进行</w:t>
      </w:r>
      <w:r w:rsidR="00B215F1">
        <w:rPr>
          <w:rFonts w:ascii="仿宋_GB2312" w:eastAsia="仿宋_GB2312" w:hAnsi="仿宋" w:hint="eastAsia"/>
          <w:sz w:val="32"/>
          <w:szCs w:val="32"/>
        </w:rPr>
        <w:t>了</w:t>
      </w:r>
      <w:r w:rsidR="00C1062A" w:rsidRPr="008B7DF8">
        <w:rPr>
          <w:rFonts w:ascii="仿宋_GB2312" w:eastAsia="仿宋_GB2312" w:hAnsi="仿宋" w:hint="eastAsia"/>
          <w:sz w:val="32"/>
          <w:szCs w:val="32"/>
        </w:rPr>
        <w:t>督查。</w:t>
      </w:r>
    </w:p>
    <w:p w:rsidR="00C1062A" w:rsidRPr="008B7DF8" w:rsidRDefault="008B7DF8" w:rsidP="008B7DF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B7DF8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49530</wp:posOffset>
            </wp:positionV>
            <wp:extent cx="5270500" cy="3733800"/>
            <wp:effectExtent l="19050" t="0" r="6350" b="0"/>
            <wp:wrapTopAndBottom/>
            <wp:docPr id="7" name="图片 0" descr="微信图片_2018083015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微信图片_201808301511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62A" w:rsidRPr="008B7DF8">
        <w:rPr>
          <w:rFonts w:ascii="仿宋_GB2312" w:eastAsia="仿宋_GB2312" w:hint="eastAsia"/>
          <w:sz w:val="32"/>
          <w:szCs w:val="32"/>
        </w:rPr>
        <w:t>督查组一行5人对我市市本级、名山区和天全县的购补工作进行了检查，并</w:t>
      </w:r>
      <w:r w:rsidR="00C1062A" w:rsidRPr="008B7DF8">
        <w:rPr>
          <w:rFonts w:ascii="仿宋_GB2312" w:eastAsia="仿宋_GB2312" w:hAnsi="仿宋" w:cs="Times New Roman" w:hint="eastAsia"/>
          <w:sz w:val="32"/>
          <w:szCs w:val="32"/>
        </w:rPr>
        <w:t>通过四川省农机购置补贴辅助管理系统</w:t>
      </w:r>
      <w:r w:rsidR="00C1062A" w:rsidRPr="008B7DF8">
        <w:rPr>
          <w:rFonts w:ascii="仿宋_GB2312" w:eastAsia="仿宋_GB2312" w:hint="eastAsia"/>
          <w:sz w:val="32"/>
          <w:szCs w:val="32"/>
        </w:rPr>
        <w:t>随机抽取了两县（区）</w:t>
      </w:r>
      <w:r>
        <w:rPr>
          <w:rFonts w:ascii="仿宋_GB2312" w:eastAsia="仿宋_GB2312" w:hint="eastAsia"/>
          <w:sz w:val="32"/>
          <w:szCs w:val="32"/>
        </w:rPr>
        <w:t>6</w:t>
      </w:r>
      <w:r w:rsidR="00C1062A" w:rsidRPr="008B7DF8">
        <w:rPr>
          <w:rFonts w:ascii="仿宋_GB2312" w:eastAsia="仿宋_GB2312" w:hAnsi="仿宋" w:hint="eastAsia"/>
          <w:sz w:val="32"/>
          <w:szCs w:val="32"/>
        </w:rPr>
        <w:t>个乡（镇）</w:t>
      </w:r>
      <w:r w:rsidR="00C1062A" w:rsidRPr="008B7DF8">
        <w:rPr>
          <w:rFonts w:ascii="仿宋_GB2312" w:eastAsia="仿宋_GB2312" w:hint="eastAsia"/>
          <w:sz w:val="32"/>
          <w:szCs w:val="32"/>
        </w:rPr>
        <w:t>2016、2017年均购机的</w:t>
      </w:r>
      <w:r w:rsidR="00C1062A" w:rsidRPr="008B7DF8">
        <w:rPr>
          <w:rFonts w:ascii="仿宋_GB2312" w:eastAsia="仿宋_GB2312" w:hAnsi="仿宋" w:hint="eastAsia"/>
          <w:sz w:val="32"/>
          <w:szCs w:val="32"/>
        </w:rPr>
        <w:t>8户购机户，进行入户核查，</w:t>
      </w:r>
      <w:r w:rsidR="00C1062A" w:rsidRPr="008B7DF8">
        <w:rPr>
          <w:rFonts w:ascii="仿宋_GB2312" w:eastAsia="仿宋_GB2312" w:hAnsi="仿宋" w:cs="Times New Roman" w:hint="eastAsia"/>
          <w:sz w:val="32"/>
          <w:szCs w:val="32"/>
        </w:rPr>
        <w:t>经核查，购机户购买的机具使用正常，补贴资金均已到帐。</w:t>
      </w:r>
      <w:r w:rsidR="00C1062A" w:rsidRPr="008B7DF8">
        <w:rPr>
          <w:rFonts w:ascii="仿宋_GB2312" w:eastAsia="仿宋_GB2312"/>
          <w:sz w:val="32"/>
          <w:szCs w:val="32"/>
        </w:rPr>
        <w:tab/>
      </w:r>
      <w:r w:rsidR="00C1062A" w:rsidRPr="008B7DF8">
        <w:rPr>
          <w:rFonts w:ascii="仿宋_GB2312" w:eastAsia="仿宋_GB2312" w:hint="eastAsia"/>
          <w:sz w:val="32"/>
          <w:szCs w:val="32"/>
        </w:rPr>
        <w:t xml:space="preserve">       </w:t>
      </w:r>
    </w:p>
    <w:p w:rsidR="008B7DF8" w:rsidRDefault="00C1062A" w:rsidP="008B7DF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B7DF8">
        <w:rPr>
          <w:rFonts w:ascii="仿宋_GB2312" w:eastAsia="仿宋_GB2312" w:hint="eastAsia"/>
          <w:sz w:val="32"/>
          <w:szCs w:val="32"/>
        </w:rPr>
        <w:t>通过听取汇报，查看</w:t>
      </w:r>
      <w:r w:rsidR="008B7DF8">
        <w:rPr>
          <w:rFonts w:ascii="仿宋_GB2312" w:eastAsia="仿宋_GB2312" w:hint="eastAsia"/>
          <w:sz w:val="32"/>
          <w:szCs w:val="32"/>
        </w:rPr>
        <w:t>档案</w:t>
      </w:r>
      <w:r w:rsidRPr="008B7DF8">
        <w:rPr>
          <w:rFonts w:ascii="仿宋_GB2312" w:eastAsia="仿宋_GB2312" w:hint="eastAsia"/>
          <w:sz w:val="32"/>
          <w:szCs w:val="32"/>
        </w:rPr>
        <w:t>资料和入户核查，督查组对雅安实施购机补贴</w:t>
      </w:r>
      <w:r w:rsidR="008B7DF8" w:rsidRPr="008B7DF8">
        <w:rPr>
          <w:rFonts w:ascii="仿宋_GB2312" w:eastAsia="仿宋_GB2312" w:hint="eastAsia"/>
          <w:sz w:val="32"/>
          <w:szCs w:val="32"/>
        </w:rPr>
        <w:t>工作</w:t>
      </w:r>
      <w:r w:rsidRPr="008B7DF8">
        <w:rPr>
          <w:rFonts w:ascii="仿宋_GB2312" w:eastAsia="仿宋_GB2312" w:hint="eastAsia"/>
          <w:sz w:val="32"/>
          <w:szCs w:val="32"/>
        </w:rPr>
        <w:t>给予了充分肯定，并提出下一步工作要求：一是要进一步加强宣传</w:t>
      </w:r>
      <w:r w:rsidR="00B215F1">
        <w:rPr>
          <w:rFonts w:ascii="仿宋_GB2312" w:eastAsia="仿宋_GB2312" w:hint="eastAsia"/>
          <w:sz w:val="32"/>
          <w:szCs w:val="32"/>
        </w:rPr>
        <w:t>，尤其是购机渠道的宣传方面，要让老百姓跳出在实体店、在县域乡镇内购机的传统观念，</w:t>
      </w:r>
      <w:r w:rsidR="00B215F1">
        <w:rPr>
          <w:rFonts w:ascii="仿宋_GB2312" w:eastAsia="仿宋_GB2312" w:hint="eastAsia"/>
          <w:sz w:val="32"/>
          <w:szCs w:val="32"/>
        </w:rPr>
        <w:lastRenderedPageBreak/>
        <w:t>利用现代网络、物流的便捷直接在厂家购机或网上购机；     二</w:t>
      </w:r>
      <w:r w:rsidR="008B7DF8" w:rsidRPr="008B7DF8">
        <w:rPr>
          <w:rFonts w:ascii="仿宋_GB2312" w:eastAsia="仿宋_GB2312" w:hint="eastAsia"/>
          <w:sz w:val="32"/>
          <w:szCs w:val="32"/>
        </w:rPr>
        <w:t>是要加快资金实施进度，做好两年以上存量资金的统筹使用，保证中央惠农资金发挥应有作用；三</w:t>
      </w:r>
      <w:r w:rsidRPr="008B7DF8">
        <w:rPr>
          <w:rFonts w:ascii="仿宋_GB2312" w:eastAsia="仿宋_GB2312" w:hint="eastAsia"/>
          <w:sz w:val="32"/>
          <w:szCs w:val="32"/>
        </w:rPr>
        <w:t>是要</w:t>
      </w:r>
      <w:r w:rsidR="008B7DF8" w:rsidRPr="008B7DF8">
        <w:rPr>
          <w:rFonts w:ascii="仿宋_GB2312" w:eastAsia="仿宋_GB2312" w:hAnsi="仿宋" w:hint="eastAsia"/>
          <w:sz w:val="32"/>
          <w:szCs w:val="32"/>
        </w:rPr>
        <w:t>结合开展的行政效能建设，创新工作机制，让购机群众申领补贴更</w:t>
      </w:r>
      <w:r w:rsidR="008B7DF8" w:rsidRPr="008B7DF8">
        <w:rPr>
          <w:rFonts w:ascii="仿宋_GB2312" w:eastAsia="仿宋_GB2312" w:hAnsi="仿宋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400050</wp:posOffset>
            </wp:positionV>
            <wp:extent cx="5038725" cy="3362325"/>
            <wp:effectExtent l="19050" t="0" r="9525" b="0"/>
            <wp:wrapSquare wrapText="bothSides"/>
            <wp:docPr id="4" name="图片 2" descr="D:\我的文档\Tencent Files\781846181\FileRecv\IMG_20180829_174648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Tencent Files\781846181\FileRecv\IMG_20180829_174648_HD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DF8" w:rsidRPr="008B7DF8">
        <w:rPr>
          <w:rFonts w:ascii="仿宋_GB2312" w:eastAsia="仿宋_GB2312" w:hAnsi="仿宋" w:hint="eastAsia"/>
          <w:sz w:val="32"/>
          <w:szCs w:val="32"/>
        </w:rPr>
        <w:t>方便更快捷，让农机购置补贴这一惠农政策切实落到实处。</w:t>
      </w:r>
    </w:p>
    <w:p w:rsidR="008B7DF8" w:rsidRPr="008B7DF8" w:rsidRDefault="008B7DF8" w:rsidP="008B7DF8">
      <w:pPr>
        <w:rPr>
          <w:rFonts w:ascii="仿宋_GB2312" w:eastAsia="仿宋_GB2312"/>
          <w:sz w:val="32"/>
          <w:szCs w:val="32"/>
        </w:rPr>
      </w:pPr>
    </w:p>
    <w:p w:rsidR="008B7DF8" w:rsidRPr="008B7DF8" w:rsidRDefault="008B7DF8" w:rsidP="008B7DF8">
      <w:pPr>
        <w:rPr>
          <w:rFonts w:ascii="仿宋_GB2312" w:eastAsia="仿宋_GB2312"/>
          <w:sz w:val="32"/>
          <w:szCs w:val="32"/>
        </w:rPr>
      </w:pPr>
    </w:p>
    <w:p w:rsidR="008B7DF8" w:rsidRPr="008B7DF8" w:rsidRDefault="008B7DF8" w:rsidP="008B7DF8">
      <w:pPr>
        <w:rPr>
          <w:rFonts w:ascii="仿宋_GB2312" w:eastAsia="仿宋_GB2312"/>
          <w:sz w:val="32"/>
          <w:szCs w:val="32"/>
        </w:rPr>
      </w:pPr>
    </w:p>
    <w:p w:rsidR="008B7DF8" w:rsidRPr="008B7DF8" w:rsidRDefault="008B7DF8" w:rsidP="008B7DF8">
      <w:pPr>
        <w:rPr>
          <w:rFonts w:ascii="仿宋_GB2312" w:eastAsia="仿宋_GB2312"/>
          <w:sz w:val="32"/>
          <w:szCs w:val="32"/>
        </w:rPr>
      </w:pPr>
    </w:p>
    <w:p w:rsidR="008B7DF8" w:rsidRPr="008B7DF8" w:rsidRDefault="008B7DF8" w:rsidP="008B7DF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雅安市农机局</w:t>
      </w:r>
    </w:p>
    <w:p w:rsidR="008B7DF8" w:rsidRPr="008B7DF8" w:rsidRDefault="008B7DF8" w:rsidP="008B7DF8">
      <w:pPr>
        <w:tabs>
          <w:tab w:val="left" w:pos="310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2018年9月5日</w:t>
      </w:r>
    </w:p>
    <w:p w:rsidR="008B7DF8" w:rsidRPr="008B7DF8" w:rsidRDefault="008B7DF8" w:rsidP="008B7DF8">
      <w:pPr>
        <w:rPr>
          <w:rFonts w:ascii="仿宋_GB2312" w:eastAsia="仿宋_GB2312"/>
          <w:sz w:val="32"/>
          <w:szCs w:val="32"/>
        </w:rPr>
      </w:pPr>
    </w:p>
    <w:p w:rsidR="008B7DF8" w:rsidRPr="008B7DF8" w:rsidRDefault="008B7DF8" w:rsidP="008B7DF8">
      <w:pPr>
        <w:rPr>
          <w:rFonts w:ascii="仿宋_GB2312" w:eastAsia="仿宋_GB2312"/>
          <w:sz w:val="32"/>
          <w:szCs w:val="32"/>
        </w:rPr>
      </w:pPr>
    </w:p>
    <w:sectPr w:rsidR="008B7DF8" w:rsidRPr="008B7DF8" w:rsidSect="00DA2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822" w:rsidRDefault="00D24822" w:rsidP="00C1062A">
      <w:r>
        <w:separator/>
      </w:r>
    </w:p>
  </w:endnote>
  <w:endnote w:type="continuationSeparator" w:id="1">
    <w:p w:rsidR="00D24822" w:rsidRDefault="00D24822" w:rsidP="00C10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822" w:rsidRDefault="00D24822" w:rsidP="00C1062A">
      <w:r>
        <w:separator/>
      </w:r>
    </w:p>
  </w:footnote>
  <w:footnote w:type="continuationSeparator" w:id="1">
    <w:p w:rsidR="00D24822" w:rsidRDefault="00D24822" w:rsidP="00C106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53B"/>
    <w:rsid w:val="0027448C"/>
    <w:rsid w:val="0042053B"/>
    <w:rsid w:val="0046533C"/>
    <w:rsid w:val="005B2235"/>
    <w:rsid w:val="008B7DF8"/>
    <w:rsid w:val="00B215F1"/>
    <w:rsid w:val="00C1062A"/>
    <w:rsid w:val="00D24822"/>
    <w:rsid w:val="00DA2D16"/>
    <w:rsid w:val="00F0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0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06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0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06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2018-09-07T06:36:00Z</dcterms:created>
  <dcterms:modified xsi:type="dcterms:W3CDTF">2018-09-10T00:34:00Z</dcterms:modified>
</cp:coreProperties>
</file>