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575" w:rsidRDefault="00274EA3">
      <w:pPr>
        <w:pStyle w:val="a5"/>
        <w:spacing w:after="0" w:line="700" w:lineRule="exact"/>
        <w:ind w:leftChars="0" w:left="0"/>
        <w:jc w:val="center"/>
        <w:rPr>
          <w:rFonts w:ascii="方正小标宋简体" w:eastAsia="方正小标宋简体"/>
          <w:sz w:val="52"/>
          <w:szCs w:val="52"/>
        </w:rPr>
      </w:pPr>
      <w:r>
        <w:rPr>
          <w:rFonts w:ascii="方正小标宋简体" w:eastAsia="方正小标宋简体" w:hint="eastAsia"/>
          <w:sz w:val="44"/>
          <w:szCs w:val="44"/>
        </w:rPr>
        <w:t>金口河区</w:t>
      </w:r>
      <w:r>
        <w:rPr>
          <w:rFonts w:ascii="方正小标宋简体" w:eastAsia="方正小标宋简体" w:hint="eastAsia"/>
          <w:sz w:val="44"/>
          <w:szCs w:val="44"/>
        </w:rPr>
        <w:t>农业机械</w:t>
      </w:r>
      <w:r>
        <w:rPr>
          <w:rFonts w:ascii="方正小标宋简体" w:eastAsia="方正小标宋简体" w:hint="eastAsia"/>
          <w:sz w:val="44"/>
          <w:szCs w:val="44"/>
        </w:rPr>
        <w:t>购置补贴程序</w:t>
      </w:r>
    </w:p>
    <w:p w:rsidR="00D71575" w:rsidRDefault="00274EA3" w:rsidP="00711F06">
      <w:pPr>
        <w:pStyle w:val="a5"/>
        <w:spacing w:beforeLines="50" w:afterLines="50" w:line="340" w:lineRule="exact"/>
        <w:ind w:leftChars="0" w:left="0" w:firstLineChars="200" w:firstLine="640"/>
        <w:rPr>
          <w:rFonts w:ascii="仿宋_GB2312" w:eastAsia="仿宋_GB2312"/>
          <w:sz w:val="32"/>
          <w:szCs w:val="32"/>
        </w:rPr>
      </w:pPr>
      <w:r>
        <w:rPr>
          <w:rFonts w:ascii="仿宋_GB2312" w:eastAsia="仿宋_GB2312" w:hint="eastAsia"/>
          <w:sz w:val="32"/>
          <w:szCs w:val="32"/>
        </w:rPr>
        <w:t>201</w:t>
      </w:r>
      <w:r>
        <w:rPr>
          <w:rFonts w:ascii="仿宋_GB2312" w:eastAsia="仿宋_GB2312" w:hint="eastAsia"/>
          <w:sz w:val="32"/>
          <w:szCs w:val="32"/>
        </w:rPr>
        <w:t>8</w:t>
      </w:r>
      <w:r>
        <w:rPr>
          <w:rFonts w:ascii="仿宋_GB2312" w:eastAsia="仿宋_GB2312" w:hint="eastAsia"/>
          <w:sz w:val="32"/>
          <w:szCs w:val="32"/>
        </w:rPr>
        <w:t>年，</w:t>
      </w:r>
      <w:r>
        <w:rPr>
          <w:rFonts w:ascii="仿宋_GB2312" w:eastAsia="仿宋_GB2312" w:hint="eastAsia"/>
          <w:sz w:val="32"/>
          <w:szCs w:val="32"/>
        </w:rPr>
        <w:t>我区</w:t>
      </w:r>
      <w:r>
        <w:rPr>
          <w:rFonts w:ascii="仿宋_GB2312" w:eastAsia="仿宋_GB2312" w:hint="eastAsia"/>
          <w:sz w:val="32"/>
          <w:szCs w:val="32"/>
        </w:rPr>
        <w:t>农机购置补贴政策实行“自主购机，定额补贴，县局结算，直补到卡”的方式，推行“先购机，后申请补贴”的程序，具体是：</w:t>
      </w:r>
    </w:p>
    <w:p w:rsidR="00D71575" w:rsidRDefault="00274EA3" w:rsidP="00711F06">
      <w:pPr>
        <w:pStyle w:val="a3"/>
        <w:spacing w:beforeLines="50" w:afterLines="50" w:line="340" w:lineRule="exact"/>
        <w:ind w:firstLineChars="200" w:firstLine="643"/>
        <w:rPr>
          <w:rFonts w:ascii="仿宋_GB2312" w:eastAsia="仿宋_GB2312"/>
          <w:sz w:val="32"/>
          <w:szCs w:val="32"/>
        </w:rPr>
      </w:pPr>
      <w:r>
        <w:rPr>
          <w:rFonts w:ascii="楷体_GB2312" w:eastAsia="楷体_GB2312" w:hint="eastAsia"/>
          <w:b/>
          <w:bCs/>
          <w:sz w:val="32"/>
          <w:szCs w:val="32"/>
        </w:rPr>
        <w:t>1.</w:t>
      </w:r>
      <w:r>
        <w:rPr>
          <w:rFonts w:ascii="楷体_GB2312" w:eastAsia="楷体_GB2312" w:hint="eastAsia"/>
          <w:b/>
          <w:bCs/>
          <w:sz w:val="32"/>
          <w:szCs w:val="32"/>
        </w:rPr>
        <w:t>购机</w:t>
      </w:r>
      <w:r>
        <w:rPr>
          <w:rFonts w:ascii="楷体_GB2312" w:eastAsia="楷体_GB2312" w:hint="eastAsia"/>
          <w:sz w:val="32"/>
          <w:szCs w:val="32"/>
        </w:rPr>
        <w:t>：</w:t>
      </w:r>
      <w:r>
        <w:rPr>
          <w:rFonts w:ascii="仿宋_GB2312" w:eastAsia="仿宋_GB2312" w:hint="eastAsia"/>
          <w:sz w:val="32"/>
          <w:szCs w:val="32"/>
        </w:rPr>
        <w:t>购机者根据需要在农机购置补贴产品经销商处自主选购四川省补贴范围内的机具，农机经销商向购机者开具全价购机正式发票。</w:t>
      </w:r>
    </w:p>
    <w:p w:rsidR="00D71575" w:rsidRDefault="00274EA3" w:rsidP="00711F06">
      <w:pPr>
        <w:pStyle w:val="a3"/>
        <w:spacing w:beforeLines="50" w:afterLines="50" w:line="340" w:lineRule="exact"/>
        <w:ind w:firstLineChars="200" w:firstLine="643"/>
        <w:rPr>
          <w:rFonts w:ascii="仿宋_GB2312" w:eastAsia="仿宋_GB2312"/>
          <w:sz w:val="32"/>
          <w:szCs w:val="32"/>
        </w:rPr>
      </w:pPr>
      <w:r>
        <w:rPr>
          <w:rFonts w:ascii="楷体_GB2312" w:eastAsia="楷体_GB2312" w:hint="eastAsia"/>
          <w:b/>
          <w:bCs/>
          <w:sz w:val="32"/>
          <w:szCs w:val="32"/>
        </w:rPr>
        <w:t>2.</w:t>
      </w:r>
      <w:r>
        <w:rPr>
          <w:rFonts w:ascii="楷体_GB2312" w:eastAsia="楷体_GB2312" w:hint="eastAsia"/>
          <w:b/>
          <w:bCs/>
          <w:sz w:val="32"/>
          <w:szCs w:val="32"/>
        </w:rPr>
        <w:t>补贴资金申请受理</w:t>
      </w:r>
      <w:r>
        <w:rPr>
          <w:rFonts w:ascii="楷体_GB2312" w:eastAsia="楷体_GB2312" w:hint="eastAsia"/>
          <w:sz w:val="32"/>
          <w:szCs w:val="32"/>
        </w:rPr>
        <w:t>：</w:t>
      </w:r>
      <w:r>
        <w:rPr>
          <w:rFonts w:ascii="仿宋_GB2312" w:eastAsia="仿宋_GB2312" w:hint="eastAsia"/>
          <w:sz w:val="32"/>
          <w:szCs w:val="32"/>
        </w:rPr>
        <w:t>购机者购机后，从购机之日起</w:t>
      </w:r>
      <w:r>
        <w:rPr>
          <w:rFonts w:ascii="仿宋_GB2312" w:eastAsia="仿宋_GB2312" w:hint="eastAsia"/>
          <w:sz w:val="32"/>
          <w:szCs w:val="32"/>
        </w:rPr>
        <w:t>15</w:t>
      </w:r>
      <w:r>
        <w:rPr>
          <w:rFonts w:ascii="仿宋_GB2312" w:eastAsia="仿宋_GB2312" w:hint="eastAsia"/>
          <w:sz w:val="32"/>
          <w:szCs w:val="32"/>
        </w:rPr>
        <w:t>日内，携带居民身份证（企业营业执照副本）、全价购机发票、“一卡通”（企业账号、开户行）原件和复印件到区农业局办理补贴资金申请手续。操作人员登录</w:t>
      </w:r>
      <w:r>
        <w:rPr>
          <w:rFonts w:ascii="仿宋_GB2312" w:eastAsia="仿宋_GB2312" w:hint="eastAsia"/>
          <w:sz w:val="32"/>
          <w:szCs w:val="32"/>
        </w:rPr>
        <w:t xml:space="preserve"> </w:t>
      </w:r>
      <w:r>
        <w:rPr>
          <w:rFonts w:ascii="仿宋_GB2312" w:eastAsia="仿宋_GB2312" w:hint="eastAsia"/>
          <w:sz w:val="32"/>
          <w:szCs w:val="32"/>
        </w:rPr>
        <w:t>“四川省</w:t>
      </w:r>
      <w:r>
        <w:rPr>
          <w:rFonts w:ascii="仿宋_GB2312" w:eastAsia="仿宋_GB2312" w:hint="eastAsia"/>
          <w:sz w:val="32"/>
          <w:szCs w:val="32"/>
        </w:rPr>
        <w:t>201</w:t>
      </w:r>
      <w:r>
        <w:rPr>
          <w:rFonts w:ascii="仿宋_GB2312" w:eastAsia="仿宋_GB2312" w:hint="eastAsia"/>
          <w:sz w:val="32"/>
          <w:szCs w:val="32"/>
        </w:rPr>
        <w:t>8</w:t>
      </w:r>
      <w:r>
        <w:rPr>
          <w:rFonts w:ascii="仿宋_GB2312" w:eastAsia="仿宋_GB2312" w:hint="eastAsia"/>
          <w:sz w:val="32"/>
          <w:szCs w:val="32"/>
        </w:rPr>
        <w:t>年农机购置补贴辅助管理系统”（以下简称“系统”），在“系统”中录入申请人个人信息和补贴信息，生成并打印《补贴资金申请表》一份，农户签字（盖章）后留存。</w:t>
      </w:r>
    </w:p>
    <w:p w:rsidR="00D71575" w:rsidRDefault="00274EA3" w:rsidP="00711F06">
      <w:pPr>
        <w:pStyle w:val="a3"/>
        <w:spacing w:beforeLines="50" w:afterLines="50" w:line="340" w:lineRule="exact"/>
        <w:ind w:firstLineChars="200" w:firstLine="640"/>
        <w:rPr>
          <w:rFonts w:ascii="仿宋_GB2312" w:eastAsia="仿宋_GB2312"/>
          <w:sz w:val="32"/>
          <w:szCs w:val="32"/>
        </w:rPr>
      </w:pPr>
      <w:r>
        <w:rPr>
          <w:rFonts w:ascii="仿宋_GB2312" w:eastAsia="仿宋_GB2312" w:hint="eastAsia"/>
          <w:sz w:val="32"/>
          <w:szCs w:val="32"/>
        </w:rPr>
        <w:t>注：</w:t>
      </w:r>
      <w:r>
        <w:rPr>
          <w:rFonts w:ascii="仿宋_GB2312" w:eastAsia="仿宋_GB2312" w:hint="eastAsia"/>
          <w:sz w:val="32"/>
          <w:szCs w:val="32"/>
        </w:rPr>
        <w:t>1</w:t>
      </w:r>
      <w:r>
        <w:rPr>
          <w:rFonts w:ascii="仿宋_GB2312" w:eastAsia="仿宋_GB2312" w:hint="eastAsia"/>
          <w:sz w:val="32"/>
          <w:szCs w:val="32"/>
        </w:rPr>
        <w:t>、当补贴机具数量</w:t>
      </w:r>
      <w:r>
        <w:rPr>
          <w:rFonts w:ascii="仿宋_GB2312" w:eastAsia="仿宋_GB2312" w:hint="eastAsia"/>
          <w:sz w:val="32"/>
          <w:szCs w:val="32"/>
        </w:rPr>
        <w:t>(</w:t>
      </w:r>
      <w:r>
        <w:rPr>
          <w:rFonts w:ascii="仿宋_GB2312" w:eastAsia="仿宋_GB2312" w:hint="eastAsia"/>
          <w:sz w:val="32"/>
          <w:szCs w:val="32"/>
        </w:rPr>
        <w:t>个人年度购机</w:t>
      </w:r>
      <w:r>
        <w:rPr>
          <w:rFonts w:ascii="仿宋_GB2312" w:eastAsia="仿宋_GB2312" w:hint="eastAsia"/>
          <w:sz w:val="32"/>
          <w:szCs w:val="32"/>
        </w:rPr>
        <w:t>5</w:t>
      </w:r>
      <w:r>
        <w:rPr>
          <w:rFonts w:ascii="仿宋_GB2312" w:eastAsia="仿宋_GB2312" w:hint="eastAsia"/>
          <w:sz w:val="32"/>
          <w:szCs w:val="32"/>
        </w:rPr>
        <w:t>台、组织年度购机</w:t>
      </w:r>
      <w:r>
        <w:rPr>
          <w:rFonts w:ascii="仿宋_GB2312" w:eastAsia="仿宋_GB2312" w:hint="eastAsia"/>
          <w:sz w:val="32"/>
          <w:szCs w:val="32"/>
        </w:rPr>
        <w:t>10</w:t>
      </w:r>
      <w:r>
        <w:rPr>
          <w:rFonts w:ascii="仿宋_GB2312" w:eastAsia="仿宋_GB2312" w:hint="eastAsia"/>
          <w:sz w:val="32"/>
          <w:szCs w:val="32"/>
        </w:rPr>
        <w:t>台</w:t>
      </w:r>
      <w:r>
        <w:rPr>
          <w:rFonts w:ascii="仿宋_GB2312" w:eastAsia="仿宋_GB2312" w:hint="eastAsia"/>
          <w:sz w:val="32"/>
          <w:szCs w:val="32"/>
        </w:rPr>
        <w:t>)</w:t>
      </w:r>
      <w:r>
        <w:rPr>
          <w:rFonts w:ascii="仿宋_GB2312" w:eastAsia="仿宋_GB2312" w:hint="eastAsia"/>
          <w:sz w:val="32"/>
          <w:szCs w:val="32"/>
        </w:rPr>
        <w:t>或补贴资金额度</w:t>
      </w:r>
      <w:r>
        <w:rPr>
          <w:rFonts w:ascii="仿宋_GB2312" w:eastAsia="仿宋_GB2312" w:hint="eastAsia"/>
          <w:sz w:val="32"/>
          <w:szCs w:val="32"/>
        </w:rPr>
        <w:t>（个人年度补贴资金</w:t>
      </w:r>
      <w:r>
        <w:rPr>
          <w:rFonts w:ascii="仿宋_GB2312" w:eastAsia="仿宋_GB2312" w:hint="eastAsia"/>
          <w:sz w:val="32"/>
          <w:szCs w:val="32"/>
        </w:rPr>
        <w:t>5</w:t>
      </w:r>
      <w:r>
        <w:rPr>
          <w:rFonts w:ascii="仿宋_GB2312" w:eastAsia="仿宋_GB2312" w:hint="eastAsia"/>
          <w:sz w:val="32"/>
          <w:szCs w:val="32"/>
        </w:rPr>
        <w:t>万元、组织年度补贴资金</w:t>
      </w:r>
      <w:r>
        <w:rPr>
          <w:rFonts w:ascii="仿宋_GB2312" w:eastAsia="仿宋_GB2312" w:hint="eastAsia"/>
          <w:sz w:val="32"/>
          <w:szCs w:val="32"/>
        </w:rPr>
        <w:t>10</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超过个人或组织上限的，执行“先申请，后购机”的程序，即购机者先提交书面申请，由区农机购置补贴工作领导小组按照规定确定其可享受补贴机具数量和补贴资金后，购机者方可购机，办理相关补贴手续，否则不予受理。</w:t>
      </w:r>
    </w:p>
    <w:p w:rsidR="00D71575" w:rsidRDefault="00274EA3" w:rsidP="00711F06">
      <w:pPr>
        <w:pStyle w:val="a3"/>
        <w:spacing w:beforeLines="50" w:afterLines="50" w:line="340" w:lineRule="exact"/>
        <w:ind w:firstLineChars="200" w:firstLine="643"/>
        <w:rPr>
          <w:rFonts w:ascii="仿宋_GB2312" w:eastAsia="仿宋_GB2312"/>
          <w:sz w:val="32"/>
          <w:szCs w:val="32"/>
        </w:rPr>
      </w:pPr>
      <w:r>
        <w:rPr>
          <w:rFonts w:ascii="仿宋_GB2312" w:eastAsia="仿宋_GB2312" w:hint="eastAsia"/>
          <w:b/>
          <w:bCs/>
          <w:sz w:val="32"/>
          <w:szCs w:val="32"/>
        </w:rPr>
        <w:t>2</w:t>
      </w:r>
      <w:r>
        <w:rPr>
          <w:rFonts w:ascii="仿宋_GB2312" w:eastAsia="仿宋_GB2312" w:hint="eastAsia"/>
          <w:b/>
          <w:bCs/>
          <w:sz w:val="32"/>
          <w:szCs w:val="32"/>
        </w:rPr>
        <w:t>、</w:t>
      </w:r>
      <w:r>
        <w:rPr>
          <w:rFonts w:ascii="仿宋_GB2312" w:eastAsia="仿宋_GB2312" w:hint="eastAsia"/>
          <w:b/>
          <w:bCs/>
          <w:sz w:val="32"/>
          <w:szCs w:val="32"/>
        </w:rPr>
        <w:t>机具核查、</w:t>
      </w:r>
      <w:r>
        <w:rPr>
          <w:rFonts w:ascii="楷体_GB2312" w:eastAsia="楷体_GB2312" w:hint="eastAsia"/>
          <w:b/>
          <w:bCs/>
          <w:sz w:val="32"/>
          <w:szCs w:val="32"/>
        </w:rPr>
        <w:t>公示</w:t>
      </w:r>
      <w:r>
        <w:rPr>
          <w:rFonts w:ascii="楷体_GB2312" w:eastAsia="楷体_GB2312" w:hint="eastAsia"/>
          <w:sz w:val="32"/>
          <w:szCs w:val="32"/>
        </w:rPr>
        <w:t>：</w:t>
      </w:r>
      <w:r>
        <w:rPr>
          <w:rFonts w:ascii="楷体_GB2312" w:eastAsia="楷体_GB2312" w:hint="eastAsia"/>
          <w:sz w:val="32"/>
          <w:szCs w:val="32"/>
        </w:rPr>
        <w:t>补贴机具经所</w:t>
      </w:r>
      <w:r>
        <w:rPr>
          <w:rFonts w:ascii="楷体_GB2312" w:eastAsia="楷体_GB2312" w:hint="eastAsia"/>
          <w:sz w:val="32"/>
          <w:szCs w:val="32"/>
        </w:rPr>
        <w:t>在村、乡镇和区农业局组织入户核查确认</w:t>
      </w:r>
      <w:r>
        <w:rPr>
          <w:rFonts w:ascii="仿宋_GB2312" w:eastAsia="仿宋_GB2312" w:hint="eastAsia"/>
          <w:sz w:val="32"/>
          <w:szCs w:val="32"/>
        </w:rPr>
        <w:t>后，购机者信息进入公示状态，需在系统中自动公示</w:t>
      </w:r>
      <w:r>
        <w:rPr>
          <w:rFonts w:ascii="仿宋_GB2312" w:eastAsia="仿宋_GB2312" w:hint="eastAsia"/>
          <w:sz w:val="32"/>
          <w:szCs w:val="32"/>
        </w:rPr>
        <w:t>7</w:t>
      </w:r>
      <w:r>
        <w:rPr>
          <w:rFonts w:ascii="仿宋_GB2312" w:eastAsia="仿宋_GB2312" w:hint="eastAsia"/>
          <w:sz w:val="32"/>
          <w:szCs w:val="32"/>
        </w:rPr>
        <w:t>天。</w:t>
      </w:r>
    </w:p>
    <w:p w:rsidR="00D71575" w:rsidRDefault="00274EA3" w:rsidP="00711F06">
      <w:pPr>
        <w:pStyle w:val="a3"/>
        <w:spacing w:beforeLines="50" w:afterLines="50" w:line="340" w:lineRule="exact"/>
        <w:ind w:firstLineChars="200" w:firstLine="643"/>
        <w:rPr>
          <w:rFonts w:ascii="仿宋_GB2312" w:eastAsia="仿宋_GB2312"/>
          <w:sz w:val="32"/>
          <w:szCs w:val="32"/>
        </w:rPr>
      </w:pPr>
      <w:r>
        <w:rPr>
          <w:rFonts w:ascii="楷体_GB2312" w:eastAsia="楷体_GB2312" w:hint="eastAsia"/>
          <w:b/>
          <w:bCs/>
          <w:sz w:val="32"/>
          <w:szCs w:val="32"/>
        </w:rPr>
        <w:t>3.</w:t>
      </w:r>
      <w:r>
        <w:rPr>
          <w:rFonts w:ascii="楷体_GB2312" w:eastAsia="楷体_GB2312" w:hint="eastAsia"/>
          <w:b/>
          <w:bCs/>
          <w:sz w:val="32"/>
          <w:szCs w:val="32"/>
        </w:rPr>
        <w:t>结算及资金兑付</w:t>
      </w:r>
      <w:r>
        <w:rPr>
          <w:rFonts w:ascii="楷体_GB2312" w:eastAsia="楷体_GB2312" w:hint="eastAsia"/>
          <w:sz w:val="32"/>
          <w:szCs w:val="32"/>
        </w:rPr>
        <w:t>：</w:t>
      </w:r>
      <w:r>
        <w:rPr>
          <w:rFonts w:ascii="仿宋_GB2312" w:eastAsia="仿宋_GB2312" w:hint="eastAsia"/>
          <w:sz w:val="32"/>
          <w:szCs w:val="32"/>
        </w:rPr>
        <w:t>公示期满后，操作员整理相关资料，在系统中生成“农机购置补贴资金结算明细表”，经农业局、财政局领导审核签字盖章后，区农业局将补贴资金发放到购机者“一卡通”账户和农业生产服务组织账户。</w:t>
      </w:r>
    </w:p>
    <w:p w:rsidR="00D71575" w:rsidRDefault="00274EA3" w:rsidP="00711F06">
      <w:pPr>
        <w:spacing w:beforeLines="50" w:afterLines="50" w:line="340" w:lineRule="exact"/>
        <w:ind w:firstLineChars="200" w:firstLine="640"/>
        <w:rPr>
          <w:rFonts w:ascii="仿宋_GB2312" w:eastAsia="仿宋_GB2312"/>
          <w:sz w:val="32"/>
          <w:szCs w:val="32"/>
        </w:rPr>
      </w:pPr>
      <w:r>
        <w:rPr>
          <w:rFonts w:ascii="仿宋_GB2312" w:eastAsia="仿宋_GB2312" w:hint="eastAsia"/>
          <w:sz w:val="32"/>
          <w:szCs w:val="32"/>
        </w:rPr>
        <w:t>购机者和农机产销企业分别对其提交的农机购置补贴相关申请资料和购买机具的真实性承担法律责任。区农业局、区财政局按职责分工对农机购置补贴材料的合规性审核结果负责。</w:t>
      </w:r>
      <w:r>
        <w:rPr>
          <w:rFonts w:ascii="仿宋_GB2312" w:eastAsia="仿宋_GB2312" w:hint="eastAsia"/>
          <w:sz w:val="32"/>
          <w:szCs w:val="32"/>
        </w:rPr>
        <w:t>（咨询电话：</w:t>
      </w:r>
      <w:r>
        <w:rPr>
          <w:rFonts w:ascii="仿宋_GB2312" w:eastAsia="仿宋_GB2312" w:hint="eastAsia"/>
          <w:sz w:val="32"/>
          <w:szCs w:val="32"/>
        </w:rPr>
        <w:t>2711046</w:t>
      </w:r>
      <w:bookmarkStart w:id="0" w:name="_GoBack"/>
      <w:bookmarkEnd w:id="0"/>
      <w:r>
        <w:rPr>
          <w:rFonts w:ascii="仿宋_GB2312" w:eastAsia="仿宋_GB2312" w:hint="eastAsia"/>
          <w:sz w:val="32"/>
          <w:szCs w:val="32"/>
        </w:rPr>
        <w:t>）</w:t>
      </w:r>
    </w:p>
    <w:p w:rsidR="00D71575" w:rsidRDefault="00274EA3" w:rsidP="00711F06">
      <w:pPr>
        <w:spacing w:beforeLines="50" w:afterLines="50" w:line="340" w:lineRule="exact"/>
        <w:ind w:firstLineChars="1500" w:firstLine="4800"/>
        <w:rPr>
          <w:sz w:val="32"/>
          <w:szCs w:val="32"/>
        </w:rPr>
      </w:pPr>
      <w:r>
        <w:rPr>
          <w:rFonts w:hint="eastAsia"/>
          <w:sz w:val="32"/>
          <w:szCs w:val="32"/>
        </w:rPr>
        <w:t xml:space="preserve"> </w:t>
      </w:r>
      <w:r>
        <w:rPr>
          <w:rFonts w:hint="eastAsia"/>
          <w:sz w:val="32"/>
          <w:szCs w:val="32"/>
        </w:rPr>
        <w:t>金口河区农业局</w:t>
      </w:r>
    </w:p>
    <w:p w:rsidR="00D71575" w:rsidRDefault="00274EA3" w:rsidP="00D71575">
      <w:pPr>
        <w:spacing w:beforeLines="50" w:afterLines="50" w:line="340" w:lineRule="exact"/>
        <w:ind w:firstLineChars="1500" w:firstLine="4800"/>
        <w:rPr>
          <w:sz w:val="32"/>
          <w:szCs w:val="32"/>
        </w:rPr>
      </w:pPr>
      <w:r>
        <w:rPr>
          <w:rFonts w:hint="eastAsia"/>
          <w:sz w:val="32"/>
          <w:szCs w:val="32"/>
        </w:rPr>
        <w:t xml:space="preserve"> 2018</w:t>
      </w:r>
      <w:r>
        <w:rPr>
          <w:rFonts w:hint="eastAsia"/>
          <w:sz w:val="32"/>
          <w:szCs w:val="32"/>
        </w:rPr>
        <w:t>年</w:t>
      </w:r>
      <w:r>
        <w:rPr>
          <w:rFonts w:hint="eastAsia"/>
          <w:sz w:val="32"/>
          <w:szCs w:val="32"/>
        </w:rPr>
        <w:t>5</w:t>
      </w:r>
      <w:r>
        <w:rPr>
          <w:rFonts w:hint="eastAsia"/>
          <w:sz w:val="32"/>
          <w:szCs w:val="32"/>
        </w:rPr>
        <w:t>月</w:t>
      </w:r>
      <w:r>
        <w:rPr>
          <w:rFonts w:hint="eastAsia"/>
          <w:sz w:val="32"/>
          <w:szCs w:val="32"/>
        </w:rPr>
        <w:t>22</w:t>
      </w:r>
      <w:r>
        <w:rPr>
          <w:rFonts w:hint="eastAsia"/>
          <w:sz w:val="32"/>
          <w:szCs w:val="32"/>
        </w:rPr>
        <w:t>日</w:t>
      </w:r>
    </w:p>
    <w:sectPr w:rsidR="00D71575" w:rsidSect="00D71575">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EA3" w:rsidRDefault="00274EA3" w:rsidP="00D71575">
      <w:r>
        <w:separator/>
      </w:r>
    </w:p>
  </w:endnote>
  <w:endnote w:type="continuationSeparator" w:id="0">
    <w:p w:rsidR="00274EA3" w:rsidRDefault="00274EA3" w:rsidP="00D715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EA3" w:rsidRDefault="00274EA3" w:rsidP="00D71575">
      <w:r>
        <w:separator/>
      </w:r>
    </w:p>
  </w:footnote>
  <w:footnote w:type="continuationSeparator" w:id="0">
    <w:p w:rsidR="00274EA3" w:rsidRDefault="00274EA3" w:rsidP="00D715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575" w:rsidRDefault="00D71575">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5E36586"/>
    <w:rsid w:val="00274EA3"/>
    <w:rsid w:val="00711F06"/>
    <w:rsid w:val="00D71575"/>
    <w:rsid w:val="01121327"/>
    <w:rsid w:val="03C04191"/>
    <w:rsid w:val="0EAA3CD1"/>
    <w:rsid w:val="25E36586"/>
    <w:rsid w:val="33015AA4"/>
    <w:rsid w:val="467B410F"/>
    <w:rsid w:val="4C0B69CA"/>
    <w:rsid w:val="608C0CCC"/>
    <w:rsid w:val="7CFB66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Body Text" w:qFormat="1"/>
    <w:lsdException w:name="Body Text Inden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157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qFormat/>
    <w:rsid w:val="00D71575"/>
    <w:pPr>
      <w:ind w:firstLineChars="100" w:firstLine="100"/>
    </w:pPr>
  </w:style>
  <w:style w:type="paragraph" w:styleId="a4">
    <w:name w:val="Body Text"/>
    <w:basedOn w:val="a"/>
    <w:qFormat/>
    <w:rsid w:val="00D71575"/>
    <w:pPr>
      <w:spacing w:after="120"/>
    </w:pPr>
  </w:style>
  <w:style w:type="paragraph" w:styleId="a5">
    <w:name w:val="Body Text Indent"/>
    <w:basedOn w:val="a"/>
    <w:qFormat/>
    <w:rsid w:val="00D71575"/>
    <w:pPr>
      <w:spacing w:after="120"/>
      <w:ind w:leftChars="200" w:left="200"/>
    </w:pPr>
  </w:style>
  <w:style w:type="paragraph" w:styleId="a6">
    <w:name w:val="header"/>
    <w:basedOn w:val="a"/>
    <w:qFormat/>
    <w:rsid w:val="00D71575"/>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2018-09-17T01:40:00Z</dcterms:created>
  <dcterms:modified xsi:type="dcterms:W3CDTF">2018-09-17T01:40:00Z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