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44"/>
          <w:szCs w:val="44"/>
        </w:rPr>
      </w:pPr>
      <w:bookmarkStart w:id="0" w:name="_GoBack"/>
      <w:bookmarkEnd w:id="0"/>
      <w:r>
        <w:rPr>
          <w:rFonts w:hint="eastAsia" w:ascii="方正小标宋_GBK" w:hAnsi="方正小标宋_GBK" w:eastAsia="方正小标宋_GBK" w:cs="方正小标宋_GBK"/>
          <w:b/>
          <w:bCs/>
          <w:sz w:val="44"/>
          <w:szCs w:val="44"/>
        </w:rPr>
        <w:t>德昌县2018-2020年农机购置补贴</w:t>
      </w: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实施指导意见</w:t>
      </w:r>
    </w:p>
    <w:p>
      <w:pPr>
        <w:spacing w:line="360" w:lineRule="auto"/>
        <w:ind w:firstLine="866" w:firstLineChars="196"/>
        <w:jc w:val="center"/>
        <w:rPr>
          <w:rFonts w:hint="eastAsia" w:ascii="方正小标宋_GBK" w:hAnsi="方正小标宋_GBK" w:eastAsia="方正小标宋_GBK" w:cs="方正小标宋_GBK"/>
          <w:b/>
          <w:bCs/>
          <w:sz w:val="44"/>
          <w:szCs w:val="44"/>
        </w:rPr>
      </w:pP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630"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一、总体要求</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我县农业产业发展需求的支持力度，促进农机社会化服务，切实增强政策获得感；创新组织管理，着力提升制度化、信息化、便利化水平，严惩失信违规行为，严防系统性违规风险，确保政策规范廉洁高效实施，不断提升公众满意度和政策实现度。</w:t>
      </w:r>
    </w:p>
    <w:p>
      <w:pPr>
        <w:pStyle w:val="5"/>
        <w:keepNext w:val="0"/>
        <w:keepLines w:val="0"/>
        <w:pageBreakBefore w:val="0"/>
        <w:kinsoku/>
        <w:wordWrap/>
        <w:overflowPunct/>
        <w:topLinePunct w:val="0"/>
        <w:autoSpaceDE/>
        <w:autoSpaceDN/>
        <w:bidi w:val="0"/>
        <w:adjustRightInd w:val="0"/>
        <w:spacing w:before="0" w:beforeAutospacing="0" w:after="0" w:afterAutospacing="0" w:line="360" w:lineRule="auto"/>
        <w:ind w:left="0"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Style w:val="7"/>
          <w:rFonts w:hint="eastAsia" w:ascii="仿宋_GB2312" w:hAnsi="仿宋_GB2312" w:eastAsia="仿宋_GB2312" w:cs="仿宋_GB2312"/>
          <w:color w:val="000000"/>
          <w:sz w:val="32"/>
          <w:szCs w:val="32"/>
        </w:rPr>
        <w:t>二、补贴范围和补贴机具</w:t>
      </w:r>
    </w:p>
    <w:p>
      <w:pPr>
        <w:pStyle w:val="5"/>
        <w:keepNext w:val="0"/>
        <w:keepLines w:val="0"/>
        <w:pageBreakBefore w:val="0"/>
        <w:kinsoku/>
        <w:wordWrap/>
        <w:overflowPunct/>
        <w:topLinePunct w:val="0"/>
        <w:autoSpaceDE/>
        <w:autoSpaceDN/>
        <w:bidi w:val="0"/>
        <w:adjustRightInd w:val="0"/>
        <w:spacing w:before="0" w:beforeAutospacing="0" w:after="0" w:afterAutospacing="0" w:line="360" w:lineRule="auto"/>
        <w:ind w:left="0"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color w:val="000000"/>
          <w:sz w:val="32"/>
          <w:szCs w:val="32"/>
        </w:rPr>
        <w:t>（一）补贴机具种类范围。</w:t>
      </w:r>
      <w:r>
        <w:rPr>
          <w:rFonts w:hint="eastAsia" w:ascii="仿宋_GB2312" w:hAnsi="仿宋_GB2312" w:eastAsia="仿宋_GB2312" w:cs="仿宋_GB2312"/>
          <w:color w:val="000000"/>
          <w:sz w:val="32"/>
          <w:szCs w:val="32"/>
        </w:rPr>
        <w:t>根据我县现代农业发展实际，以凉山州农机购置补贴机具种类范围（以下简称“补贴范围”）的15大类38小类104个品目（详见附件1）为主，实行补贴范围内机具敞开补贴。优先保证粮食等主要农产品生产所需机具和免耕播种、高效植保、节水灌溉、高效施肥、秸秆还田离田、残膜回收、畜禽粪污资源化利用、病死畜禽无害化处理、果蔬收获后处理、碾米机械等农业绿色发展机具的补贴需要。补贴范围保持总体稳定，必要的调整按年度进行。</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color w:val="000000"/>
          <w:sz w:val="32"/>
          <w:szCs w:val="32"/>
        </w:rPr>
        <w:t>　（二）补贴机具资质。</w:t>
      </w:r>
      <w:r>
        <w:rPr>
          <w:rFonts w:hint="eastAsia" w:ascii="仿宋_GB2312" w:hAnsi="仿宋_GB2312" w:eastAsia="仿宋_GB2312" w:cs="仿宋_GB2312"/>
          <w:color w:val="00000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补贴机具须在明显位置固定标有生产企业、产品名称和型号、出厂编号、生产日期、执行标准等信息的永久性铭牌。</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643" w:firstLineChars="200"/>
        <w:jc w:val="left"/>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bCs/>
          <w:color w:val="000000"/>
          <w:kern w:val="0"/>
          <w:sz w:val="32"/>
          <w:szCs w:val="32"/>
        </w:rPr>
        <w:t>三、补贴对象和补贴标准</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645"/>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（一）补贴对象。</w:t>
      </w:r>
      <w:r>
        <w:rPr>
          <w:rFonts w:hint="eastAsia" w:ascii="仿宋_GB2312" w:hAnsi="仿宋_GB2312" w:eastAsia="仿宋_GB2312" w:cs="仿宋_GB2312"/>
          <w:color w:val="000000"/>
          <w:kern w:val="0"/>
          <w:sz w:val="32"/>
          <w:szCs w:val="32"/>
        </w:rPr>
        <w:t>补贴对象为我县从事农业生产的个人和农业生产经营组织（以下简称“购机者”），其中农业生产经营组织包括农村集体经济组织、农民专业合作经济组织、</w:t>
      </w:r>
      <w:r>
        <w:rPr>
          <w:rFonts w:hint="eastAsia" w:ascii="仿宋_GB2312" w:hAnsi="仿宋_GB2312" w:eastAsia="仿宋_GB2312" w:cs="仿宋_GB2312"/>
          <w:color w:val="000000"/>
          <w:kern w:val="0"/>
          <w:sz w:val="32"/>
          <w:szCs w:val="32"/>
          <w:lang w:eastAsia="zh-CN"/>
        </w:rPr>
        <w:t>家庭农场、</w:t>
      </w:r>
      <w:r>
        <w:rPr>
          <w:rFonts w:hint="eastAsia" w:ascii="仿宋_GB2312" w:hAnsi="仿宋_GB2312" w:eastAsia="仿宋_GB2312" w:cs="仿宋_GB2312"/>
          <w:color w:val="000000"/>
          <w:kern w:val="0"/>
          <w:sz w:val="32"/>
          <w:szCs w:val="32"/>
        </w:rPr>
        <w:t>农业企业和其他从事农业生产经营的组织。在保障农民购机权益的前提下，鼓励因地制宜发展农机社会化服务组织，提升农机作业专业化社会化服务水平。</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645"/>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（二）补贴标准。</w:t>
      </w:r>
      <w:r>
        <w:rPr>
          <w:rFonts w:hint="eastAsia" w:ascii="仿宋_GB2312" w:hAnsi="仿宋_GB2312" w:eastAsia="仿宋_GB2312" w:cs="仿宋_GB2312"/>
          <w:color w:val="000000"/>
          <w:kern w:val="0"/>
          <w:sz w:val="32"/>
          <w:szCs w:val="32"/>
        </w:rPr>
        <w:t>中央财政农机购置补贴实行定额补贴，具体测算办法按照农业部规定执行。通用类机具补贴额不超过农业农村部发布的最高补贴额。</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补贴额依据同档产品上年市场销售均价测算，原则上测算比例不超过30%。上年市场销售均价可通过我省农机购置补贴辅助管理系统补贴数据测算，也可通过市场调查或委托有资质的社会中介机构进行测算。对技术含量不高、区域拥有量相对饱和的机具品目，应降低补贴标准。</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补贴额的调整工作一般按年度进行。鉴于市场价格具有波动性，在政策实施过程中，具体产品或具体档次的中央财政资金实际补贴比例在30%上下一定范围内浮动符合政策规定。发现具体产品实际补贴比例明显偏高时，由县农牧局第一时间在农机购置补贴辅助管理系统中封闭，同时向州农牧局报告，并及时组织调查，对有违规情节的，按农业部、财政部联合制定的《农业机械购置补贴产品违规经营行为处理办法（试行）》以及我省相关规定处理；对无违规情节且已购置的产品并已录入农机购置补贴辅助管理系统的，可按原规定履行相关手续，并视情况优化调整该产品补贴额。</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当补贴政策、补贴标准调整时，按照在农机购置补贴辅助系统中录入申请信息时的政策和标准执行。</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四、资金分配使用</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农机购置补贴资金主要用于支持购置先进适用农业机械。我县按现有结存资金进行补贴，</w:t>
      </w:r>
      <w:r>
        <w:rPr>
          <w:rFonts w:hint="eastAsia" w:ascii="仿宋_GB2312" w:hAnsi="仿宋_GB2312" w:eastAsia="仿宋_GB2312" w:cs="仿宋_GB2312"/>
          <w:color w:val="000000"/>
          <w:kern w:val="0"/>
          <w:sz w:val="32"/>
          <w:szCs w:val="32"/>
          <w:lang w:eastAsia="zh-CN"/>
        </w:rPr>
        <w:t>原则上当年购机应在当年度内申请补贴资金。</w:t>
      </w:r>
      <w:r>
        <w:rPr>
          <w:rFonts w:hint="eastAsia" w:ascii="仿宋_GB2312" w:hAnsi="仿宋_GB2312" w:eastAsia="仿宋_GB2312" w:cs="仿宋_GB2312"/>
          <w:color w:val="000000"/>
          <w:kern w:val="0"/>
          <w:sz w:val="32"/>
          <w:szCs w:val="32"/>
        </w:rPr>
        <w:t>在申请补贴对象较多而当年补贴资金不足时，根据公平公正公开的原则，按照申请先后顺序，先到先补、用完为止。当年未能补贴的可在下一年度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按照申请先后顺序优先补贴。</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五、操作流程</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农机购置补贴政策实施实行自主购机、定额补贴、先购后补、县级结算、直补到卡（户）。</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　（一）自主选机购机</w:t>
      </w:r>
      <w:r>
        <w:rPr>
          <w:rFonts w:hint="eastAsia" w:ascii="仿宋_GB2312" w:hAnsi="仿宋_GB2312" w:eastAsia="仿宋_GB2312" w:cs="仿宋_GB2312"/>
          <w:color w:val="000000"/>
          <w:kern w:val="0"/>
          <w:sz w:val="32"/>
          <w:szCs w:val="32"/>
        </w:rPr>
        <w:t xml:space="preserve">。购机者自主选机购机，并对购机行为和购买机具的真实性负责，承担相应责任义务。鼓励非现金方式支付购机款，便于购置行为及资金往来全程留痕。购机者对其购置的补贴机具拥有所有权，可自主使用、依法依规处置。                                                       </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（二）补贴资金申请。</w:t>
      </w:r>
      <w:r>
        <w:rPr>
          <w:rFonts w:hint="eastAsia" w:ascii="仿宋_GB2312" w:hAnsi="仿宋_GB2312" w:eastAsia="仿宋_GB2312" w:cs="仿宋_GB2312"/>
          <w:color w:val="000000"/>
          <w:kern w:val="0"/>
          <w:sz w:val="32"/>
          <w:szCs w:val="32"/>
        </w:rPr>
        <w:t>购机者自主向县农牧局提出补贴资金申领事项，按规定提交申请资料，其真实性、完整性和有效性由购机者和补贴机具产销企业负责，并承担相关法律责任。</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640"/>
        <w:jc w:val="left"/>
        <w:textAlignment w:val="auto"/>
        <w:outlineLvl w:val="9"/>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color w:val="000000"/>
          <w:kern w:val="0"/>
          <w:sz w:val="32"/>
          <w:szCs w:val="32"/>
        </w:rPr>
        <w:t>实行牌证管理的机具，要先行办理牌证照。</w:t>
      </w:r>
      <w:r>
        <w:rPr>
          <w:rFonts w:hint="eastAsia" w:ascii="仿宋_GB2312" w:hAnsi="仿宋_GB2312" w:eastAsia="仿宋_GB2312" w:cs="仿宋_GB2312"/>
          <w:b w:val="0"/>
          <w:bCs/>
          <w:color w:val="000000"/>
          <w:kern w:val="0"/>
          <w:sz w:val="32"/>
          <w:szCs w:val="32"/>
        </w:rPr>
        <w:t>购机者</w:t>
      </w:r>
      <w:r>
        <w:rPr>
          <w:rFonts w:hint="eastAsia" w:ascii="仿宋_GB2312" w:hAnsi="仿宋_GB2312" w:eastAsia="仿宋_GB2312" w:cs="仿宋_GB2312"/>
          <w:b w:val="0"/>
          <w:bCs/>
          <w:color w:val="000000"/>
          <w:kern w:val="0"/>
          <w:sz w:val="32"/>
          <w:szCs w:val="32"/>
          <w:lang w:eastAsia="zh-CN"/>
        </w:rPr>
        <w:t>原</w:t>
      </w:r>
      <w:r>
        <w:rPr>
          <w:rFonts w:hint="eastAsia" w:ascii="仿宋_GB2312" w:hAnsi="仿宋_GB2312" w:eastAsia="仿宋_GB2312" w:cs="仿宋_GB2312"/>
          <w:b w:val="0"/>
          <w:bCs/>
          <w:color w:val="000000"/>
          <w:kern w:val="0"/>
          <w:sz w:val="32"/>
          <w:szCs w:val="32"/>
        </w:rPr>
        <w:t>已</w:t>
      </w:r>
      <w:r>
        <w:rPr>
          <w:rFonts w:hint="eastAsia" w:ascii="仿宋_GB2312" w:hAnsi="仿宋_GB2312" w:eastAsia="仿宋_GB2312" w:cs="仿宋_GB2312"/>
          <w:b w:val="0"/>
          <w:bCs/>
          <w:color w:val="000000"/>
          <w:kern w:val="0"/>
          <w:sz w:val="32"/>
          <w:szCs w:val="32"/>
          <w:lang w:eastAsia="zh-CN"/>
        </w:rPr>
        <w:t>注册登记的</w:t>
      </w:r>
      <w:r>
        <w:rPr>
          <w:rFonts w:hint="eastAsia" w:ascii="仿宋_GB2312" w:hAnsi="仿宋_GB2312" w:eastAsia="仿宋_GB2312" w:cs="仿宋_GB2312"/>
          <w:b w:val="0"/>
          <w:bCs/>
          <w:color w:val="000000"/>
          <w:kern w:val="0"/>
          <w:sz w:val="32"/>
          <w:szCs w:val="32"/>
        </w:rPr>
        <w:t>牌证管理机具，按相关法规规定安全检验合格的</w:t>
      </w:r>
      <w:r>
        <w:rPr>
          <w:rFonts w:hint="eastAsia" w:ascii="仿宋_GB2312" w:hAnsi="仿宋_GB2312" w:eastAsia="仿宋_GB2312" w:cs="仿宋_GB2312"/>
          <w:b w:val="0"/>
          <w:bCs/>
          <w:color w:val="000000"/>
          <w:kern w:val="0"/>
          <w:sz w:val="32"/>
          <w:szCs w:val="32"/>
          <w:lang w:eastAsia="zh-CN"/>
        </w:rPr>
        <w:t>，对现购的</w:t>
      </w:r>
      <w:r>
        <w:rPr>
          <w:rFonts w:hint="eastAsia" w:ascii="仿宋_GB2312" w:hAnsi="仿宋_GB2312" w:eastAsia="仿宋_GB2312" w:cs="仿宋_GB2312"/>
          <w:color w:val="000000"/>
          <w:kern w:val="0"/>
          <w:sz w:val="32"/>
          <w:szCs w:val="32"/>
        </w:rPr>
        <w:t>牌证管理机具</w:t>
      </w:r>
      <w:r>
        <w:rPr>
          <w:rFonts w:hint="eastAsia" w:ascii="仿宋_GB2312" w:hAnsi="仿宋_GB2312" w:eastAsia="仿宋_GB2312" w:cs="仿宋_GB2312"/>
          <w:b w:val="0"/>
          <w:bCs/>
          <w:color w:val="000000"/>
          <w:kern w:val="0"/>
          <w:sz w:val="32"/>
          <w:szCs w:val="32"/>
        </w:rPr>
        <w:t>优先补贴。</w:t>
      </w:r>
    </w:p>
    <w:p>
      <w:pPr>
        <w:tabs>
          <w:tab w:val="left" w:pos="639"/>
        </w:tabs>
        <w:spacing w:line="360" w:lineRule="auto"/>
        <w:jc w:val="left"/>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ab/>
      </w:r>
      <w:r>
        <w:rPr>
          <w:rFonts w:hint="eastAsia" w:ascii="仿宋_GB2312" w:hAnsi="仿宋_GB2312" w:eastAsia="仿宋_GB2312" w:cs="仿宋_GB2312"/>
          <w:color w:val="000000"/>
          <w:kern w:val="0"/>
          <w:sz w:val="32"/>
          <w:szCs w:val="32"/>
        </w:rPr>
        <w:t>严禁以任何方式授予补贴机具产销企业进入农机购置补贴辅助管理系统办理补贴申请的具体操作权限，严禁补贴机具</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产销企业代替购机者到农牧局办理补贴申请手续。</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45"/>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简易保鲜储藏设备等补贴额与建设规模相关项目，采取申请、建设、验收、补贴的程序，具体办法按凉山州农牧局、凉山州财政局《凉山州2018-2020年简易保鲜储藏设备等“先建后补”农业机械购置补贴项目实施办法》（凉农牧【2018】36号）实施。</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645"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结合我县实际，对购机者年度内享受补贴资金总额和购置农机具的台（套）数规定如下：</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60" w:lineRule="auto"/>
        <w:ind w:left="0" w:leftChars="0" w:right="0" w:rightChars="0" w:firstLine="645" w:firstLineChars="0"/>
        <w:jc w:val="left"/>
        <w:textAlignment w:val="auto"/>
        <w:outlineLvl w:val="9"/>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上一年度已享受过农机购置补贴的个人购机者（按户为准），本年度内不再享受同品目机具补贴，但可以享受其他品目的购置补贴。</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60" w:lineRule="auto"/>
        <w:ind w:left="0" w:leftChars="0" w:right="0" w:rightChars="0" w:firstLine="645" w:firstLineChars="0"/>
        <w:jc w:val="left"/>
        <w:textAlignment w:val="auto"/>
        <w:outlineLvl w:val="9"/>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年度内个人购机者（按户为准）购置同一品目的机具限制</w:t>
      </w:r>
      <w:r>
        <w:rPr>
          <w:rFonts w:hint="eastAsia" w:ascii="仿宋_GB2312" w:hAnsi="仿宋_GB2312" w:eastAsia="仿宋_GB2312" w:cs="仿宋_GB2312"/>
          <w:b w:val="0"/>
          <w:bCs w:val="0"/>
          <w:color w:val="000000"/>
          <w:kern w:val="0"/>
          <w:sz w:val="32"/>
          <w:szCs w:val="32"/>
          <w:lang w:val="en-US" w:eastAsia="zh-CN"/>
        </w:rPr>
        <w:t>1台套，补贴机具总数不超过2台套，但最高补贴额不超过30万元。</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60" w:lineRule="auto"/>
        <w:ind w:left="0" w:leftChars="0" w:right="0" w:rightChars="0" w:firstLine="645" w:firstLineChars="0"/>
        <w:jc w:val="left"/>
        <w:textAlignment w:val="auto"/>
        <w:outlineLvl w:val="9"/>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农业生产经营组织购机者年度内购置同品目的机具限制</w:t>
      </w:r>
      <w:r>
        <w:rPr>
          <w:rFonts w:hint="eastAsia" w:ascii="仿宋_GB2312" w:hAnsi="仿宋_GB2312" w:eastAsia="仿宋_GB2312" w:cs="仿宋_GB2312"/>
          <w:b w:val="0"/>
          <w:bCs w:val="0"/>
          <w:color w:val="000000"/>
          <w:kern w:val="0"/>
          <w:sz w:val="32"/>
          <w:szCs w:val="32"/>
          <w:lang w:val="en-US" w:eastAsia="zh-CN"/>
        </w:rPr>
        <w:t>5台套，补贴机具总数不超过10台套，但最高补贴额不超过150万元。</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lang w:eastAsia="zh-CN"/>
        </w:rPr>
        <w:t>三</w:t>
      </w:r>
      <w:r>
        <w:rPr>
          <w:rFonts w:hint="eastAsia" w:ascii="仿宋_GB2312" w:hAnsi="仿宋_GB2312" w:eastAsia="仿宋_GB2312" w:cs="仿宋_GB2312"/>
          <w:b/>
          <w:bCs/>
          <w:color w:val="000000"/>
          <w:kern w:val="0"/>
          <w:sz w:val="32"/>
          <w:szCs w:val="32"/>
        </w:rPr>
        <w:t>）补贴资金兑付。</w:t>
      </w:r>
      <w:r>
        <w:rPr>
          <w:rFonts w:hint="eastAsia" w:ascii="仿宋_GB2312" w:hAnsi="仿宋_GB2312" w:eastAsia="仿宋_GB2312" w:cs="仿宋_GB2312"/>
          <w:color w:val="000000"/>
          <w:kern w:val="0"/>
          <w:sz w:val="32"/>
          <w:szCs w:val="32"/>
        </w:rPr>
        <w:t>县</w:t>
      </w:r>
      <w:r>
        <w:rPr>
          <w:rFonts w:hint="eastAsia" w:ascii="仿宋_GB2312" w:hAnsi="仿宋_GB2312" w:eastAsia="仿宋_GB2312" w:cs="仿宋_GB2312"/>
          <w:color w:val="000000"/>
          <w:kern w:val="0"/>
          <w:sz w:val="32"/>
          <w:szCs w:val="32"/>
          <w:lang w:eastAsia="zh-CN"/>
        </w:rPr>
        <w:t>农牧局</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县财政局</w:t>
      </w:r>
      <w:r>
        <w:rPr>
          <w:rFonts w:hint="eastAsia" w:ascii="仿宋_GB2312" w:hAnsi="仿宋_GB2312" w:eastAsia="仿宋_GB2312" w:cs="仿宋_GB2312"/>
          <w:color w:val="000000"/>
          <w:kern w:val="0"/>
          <w:sz w:val="32"/>
          <w:szCs w:val="32"/>
        </w:rPr>
        <w:t>按职责分工、时限要求对补贴相关申请资料进行形式审核，组织核验重点机具，由</w:t>
      </w:r>
      <w:r>
        <w:rPr>
          <w:rFonts w:hint="eastAsia" w:ascii="仿宋_GB2312" w:hAnsi="仿宋_GB2312" w:eastAsia="仿宋_GB2312" w:cs="仿宋_GB2312"/>
          <w:color w:val="000000"/>
          <w:kern w:val="0"/>
          <w:sz w:val="32"/>
          <w:szCs w:val="32"/>
          <w:lang w:eastAsia="zh-CN"/>
        </w:rPr>
        <w:t>财政局</w:t>
      </w:r>
      <w:r>
        <w:rPr>
          <w:rFonts w:hint="eastAsia" w:ascii="仿宋_GB2312" w:hAnsi="仿宋_GB2312" w:eastAsia="仿宋_GB2312" w:cs="仿宋_GB2312"/>
          <w:color w:val="000000"/>
          <w:kern w:val="0"/>
          <w:sz w:val="32"/>
          <w:szCs w:val="32"/>
        </w:rPr>
        <w:t>向符合要求的购机者发放补贴资金。对实行牌证管理的补贴机具，由农机安全监理机构在上牌过程中一并核验；对安装类、设施类或安全风险较高类补贴机具，在生产应用一</w:t>
      </w:r>
      <w:r>
        <w:rPr>
          <w:rFonts w:hint="eastAsia" w:ascii="仿宋_GB2312" w:hAnsi="仿宋_GB2312" w:eastAsia="仿宋_GB2312" w:cs="仿宋_GB2312"/>
          <w:color w:val="000000"/>
          <w:kern w:val="0"/>
          <w:sz w:val="32"/>
          <w:szCs w:val="32"/>
          <w:lang w:eastAsia="zh-CN"/>
        </w:rPr>
        <w:t>个月</w:t>
      </w:r>
      <w:r>
        <w:rPr>
          <w:rFonts w:hint="eastAsia" w:ascii="仿宋_GB2312" w:hAnsi="仿宋_GB2312" w:eastAsia="仿宋_GB2312" w:cs="仿宋_GB2312"/>
          <w:color w:val="000000"/>
          <w:kern w:val="0"/>
          <w:sz w:val="32"/>
          <w:szCs w:val="32"/>
        </w:rPr>
        <w:t>后兑付补贴资金。</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资金兑付方式：农户个人购机者以“一卡通”（主要以耕地地力保护补贴项目户主卡为主卡，如无耕地地力保护补贴项目补贴的购机户，则以家庭户主的社保卡为主卡）进行规范兑付；农业生产经营组织购机者以银行开户账号进行兑付，若未开取银行账户的，则视同为个人购机者。</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省内各级农业部门、财政部门对违规农机产销企业，采取封闭暂停或取消相关或全部产品补贴资格等措施之前，购机者已购置并已申报录入农机购置补贴辅助管理系统的、且经核查未发现违规问题的，按规定向购机者兑付补贴资金。</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六、部门职责</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（一）县</w:t>
      </w:r>
      <w:r>
        <w:rPr>
          <w:rFonts w:hint="eastAsia" w:ascii="仿宋_GB2312" w:hAnsi="仿宋_GB2312" w:eastAsia="仿宋_GB2312" w:cs="仿宋_GB2312"/>
          <w:b/>
          <w:bCs/>
          <w:color w:val="000000"/>
          <w:kern w:val="0"/>
          <w:sz w:val="32"/>
          <w:szCs w:val="32"/>
          <w:lang w:eastAsia="zh-CN"/>
        </w:rPr>
        <w:t>农牧局</w:t>
      </w:r>
      <w:r>
        <w:rPr>
          <w:rFonts w:hint="eastAsia" w:ascii="仿宋_GB2312" w:hAnsi="仿宋_GB2312" w:eastAsia="仿宋_GB2312" w:cs="仿宋_GB2312"/>
          <w:b/>
          <w:bCs/>
          <w:color w:val="000000"/>
          <w:kern w:val="0"/>
          <w:sz w:val="32"/>
          <w:szCs w:val="32"/>
        </w:rPr>
        <w:t>职责。</w:t>
      </w:r>
      <w:r>
        <w:rPr>
          <w:rFonts w:hint="eastAsia" w:ascii="仿宋_GB2312" w:hAnsi="仿宋_GB2312" w:eastAsia="仿宋_GB2312" w:cs="仿宋_GB2312"/>
          <w:color w:val="000000"/>
          <w:kern w:val="0"/>
          <w:sz w:val="32"/>
          <w:szCs w:val="32"/>
        </w:rPr>
        <w:t>县农</w:t>
      </w:r>
      <w:r>
        <w:rPr>
          <w:rFonts w:hint="eastAsia" w:ascii="仿宋_GB2312" w:hAnsi="仿宋_GB2312" w:eastAsia="仿宋_GB2312" w:cs="仿宋_GB2312"/>
          <w:color w:val="000000"/>
          <w:kern w:val="0"/>
          <w:sz w:val="32"/>
          <w:szCs w:val="32"/>
          <w:lang w:eastAsia="zh-CN"/>
        </w:rPr>
        <w:t>牧局</w:t>
      </w:r>
      <w:r>
        <w:rPr>
          <w:rFonts w:hint="eastAsia" w:ascii="仿宋_GB2312" w:hAnsi="仿宋_GB2312" w:eastAsia="仿宋_GB2312" w:cs="仿宋_GB2312"/>
          <w:color w:val="000000"/>
          <w:kern w:val="0"/>
          <w:sz w:val="32"/>
          <w:szCs w:val="32"/>
        </w:rPr>
        <w:t>是农机购置补贴政策的实施主体、责任主体和操作主体，负责农机购置补贴政策的具体实施。主要职责包括：</w:t>
      </w:r>
      <w:r>
        <w:rPr>
          <w:rFonts w:hint="eastAsia" w:ascii="仿宋_GB2312" w:hAnsi="仿宋_GB2312" w:eastAsia="仿宋_GB2312" w:cs="仿宋_GB2312"/>
          <w:color w:val="000000"/>
          <w:kern w:val="0"/>
          <w:sz w:val="32"/>
          <w:szCs w:val="32"/>
          <w:lang w:eastAsia="zh-CN"/>
        </w:rPr>
        <w:t>牵头拟</w:t>
      </w:r>
      <w:r>
        <w:rPr>
          <w:rFonts w:hint="eastAsia" w:ascii="仿宋_GB2312" w:hAnsi="仿宋_GB2312" w:eastAsia="仿宋_GB2312" w:cs="仿宋_GB2312"/>
          <w:color w:val="000000"/>
          <w:kern w:val="0"/>
          <w:sz w:val="32"/>
          <w:szCs w:val="32"/>
        </w:rPr>
        <w:t>定</w:t>
      </w:r>
      <w:r>
        <w:rPr>
          <w:rFonts w:hint="eastAsia" w:ascii="仿宋_GB2312" w:hAnsi="仿宋_GB2312" w:eastAsia="仿宋_GB2312" w:cs="仿宋_GB2312"/>
          <w:color w:val="000000"/>
          <w:kern w:val="0"/>
          <w:sz w:val="32"/>
          <w:szCs w:val="32"/>
          <w:lang w:eastAsia="zh-CN"/>
        </w:rPr>
        <w:t>我县</w:t>
      </w:r>
      <w:r>
        <w:rPr>
          <w:rFonts w:hint="eastAsia" w:ascii="仿宋_GB2312" w:hAnsi="仿宋_GB2312" w:eastAsia="仿宋_GB2312" w:cs="仿宋_GB2312"/>
          <w:color w:val="000000"/>
          <w:kern w:val="0"/>
          <w:sz w:val="32"/>
          <w:szCs w:val="32"/>
        </w:rPr>
        <w:t>农机购置补贴政策实施方案；宣传农机购置补贴政策；做好补贴资金需求调查摸底；确定补贴对象的合规性；对购机者提供的资料进行合规性审查；收集、整理和保管农机购置补贴档案资料；维护农机购置补贴专栏，及时全面公开农机购置补贴信息，接受社会监督和政策咨询；开展补贴机具抽查核实；受理各方举报和投诉，强化购机补贴异常情况监督和违规行为查处；督促企业做好售后服务；督促违规农机产销企业整改；开展补贴实施情况调查和总结等。</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（二）县</w:t>
      </w:r>
      <w:r>
        <w:rPr>
          <w:rFonts w:hint="eastAsia" w:ascii="仿宋_GB2312" w:hAnsi="仿宋_GB2312" w:eastAsia="仿宋_GB2312" w:cs="仿宋_GB2312"/>
          <w:b/>
          <w:bCs/>
          <w:color w:val="000000"/>
          <w:kern w:val="0"/>
          <w:sz w:val="32"/>
          <w:szCs w:val="32"/>
          <w:lang w:eastAsia="zh-CN"/>
        </w:rPr>
        <w:t>财政局</w:t>
      </w:r>
      <w:r>
        <w:rPr>
          <w:rFonts w:hint="eastAsia" w:ascii="仿宋_GB2312" w:hAnsi="仿宋_GB2312" w:eastAsia="仿宋_GB2312" w:cs="仿宋_GB2312"/>
          <w:b/>
          <w:bCs/>
          <w:color w:val="000000"/>
          <w:kern w:val="0"/>
          <w:sz w:val="32"/>
          <w:szCs w:val="32"/>
        </w:rPr>
        <w:t>职责。</w:t>
      </w:r>
      <w:r>
        <w:rPr>
          <w:rFonts w:hint="eastAsia" w:ascii="仿宋_GB2312" w:hAnsi="仿宋_GB2312" w:eastAsia="仿宋_GB2312" w:cs="仿宋_GB2312"/>
          <w:color w:val="000000"/>
          <w:kern w:val="0"/>
          <w:sz w:val="32"/>
          <w:szCs w:val="32"/>
        </w:rPr>
        <w:t>县</w:t>
      </w:r>
      <w:r>
        <w:rPr>
          <w:rFonts w:hint="eastAsia" w:ascii="仿宋_GB2312" w:hAnsi="仿宋_GB2312" w:eastAsia="仿宋_GB2312" w:cs="仿宋_GB2312"/>
          <w:color w:val="000000"/>
          <w:kern w:val="0"/>
          <w:sz w:val="32"/>
          <w:szCs w:val="32"/>
          <w:lang w:eastAsia="zh-CN"/>
        </w:rPr>
        <w:t>财政局</w:t>
      </w:r>
      <w:r>
        <w:rPr>
          <w:rFonts w:hint="eastAsia" w:ascii="仿宋_GB2312" w:hAnsi="仿宋_GB2312" w:eastAsia="仿宋_GB2312" w:cs="仿宋_GB2312"/>
          <w:color w:val="000000"/>
          <w:kern w:val="0"/>
          <w:sz w:val="32"/>
          <w:szCs w:val="32"/>
        </w:rPr>
        <w:t>是补贴资金兑付和监管的责任主体。主要职责包括：会同农</w:t>
      </w:r>
      <w:r>
        <w:rPr>
          <w:rFonts w:hint="eastAsia" w:ascii="仿宋_GB2312" w:hAnsi="仿宋_GB2312" w:eastAsia="仿宋_GB2312" w:cs="仿宋_GB2312"/>
          <w:color w:val="000000"/>
          <w:kern w:val="0"/>
          <w:sz w:val="32"/>
          <w:szCs w:val="32"/>
          <w:lang w:eastAsia="zh-CN"/>
        </w:rPr>
        <w:t>牧局拟</w:t>
      </w:r>
      <w:r>
        <w:rPr>
          <w:rFonts w:hint="eastAsia" w:ascii="仿宋_GB2312" w:hAnsi="仿宋_GB2312" w:eastAsia="仿宋_GB2312" w:cs="仿宋_GB2312"/>
          <w:color w:val="000000"/>
          <w:kern w:val="0"/>
          <w:sz w:val="32"/>
          <w:szCs w:val="32"/>
        </w:rPr>
        <w:t>定</w:t>
      </w:r>
      <w:r>
        <w:rPr>
          <w:rFonts w:hint="eastAsia" w:ascii="仿宋_GB2312" w:hAnsi="仿宋_GB2312" w:eastAsia="仿宋_GB2312" w:cs="仿宋_GB2312"/>
          <w:color w:val="000000"/>
          <w:kern w:val="0"/>
          <w:sz w:val="32"/>
          <w:szCs w:val="32"/>
          <w:lang w:eastAsia="zh-CN"/>
        </w:rPr>
        <w:t>我县</w:t>
      </w:r>
      <w:r>
        <w:rPr>
          <w:rFonts w:hint="eastAsia" w:ascii="仿宋_GB2312" w:hAnsi="仿宋_GB2312" w:eastAsia="仿宋_GB2312" w:cs="仿宋_GB2312"/>
          <w:color w:val="000000"/>
          <w:kern w:val="0"/>
          <w:sz w:val="32"/>
          <w:szCs w:val="32"/>
        </w:rPr>
        <w:t>农机购置补贴政策实施方案；负责补贴资金的拨付，加快资金结算进度；做好补贴资金需求调查摸底；加强补贴资金监管，严禁截留、挪用、挤占补贴资金的行为。涉及到资金的处理决定由财政</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会同农</w:t>
      </w:r>
      <w:r>
        <w:rPr>
          <w:rFonts w:hint="eastAsia" w:ascii="仿宋_GB2312" w:hAnsi="仿宋_GB2312" w:eastAsia="仿宋_GB2312" w:cs="仿宋_GB2312"/>
          <w:color w:val="000000"/>
          <w:kern w:val="0"/>
          <w:sz w:val="32"/>
          <w:szCs w:val="32"/>
          <w:lang w:eastAsia="zh-CN"/>
        </w:rPr>
        <w:t>牧局</w:t>
      </w:r>
      <w:r>
        <w:rPr>
          <w:rFonts w:hint="eastAsia" w:ascii="仿宋_GB2312" w:hAnsi="仿宋_GB2312" w:eastAsia="仿宋_GB2312" w:cs="仿宋_GB2312"/>
          <w:color w:val="000000"/>
          <w:kern w:val="0"/>
          <w:sz w:val="32"/>
          <w:szCs w:val="32"/>
        </w:rPr>
        <w:t>共同作出。</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（三）</w:t>
      </w:r>
      <w:r>
        <w:rPr>
          <w:rFonts w:hint="eastAsia" w:ascii="仿宋_GB2312" w:hAnsi="仿宋_GB2312" w:eastAsia="仿宋_GB2312" w:cs="仿宋_GB2312"/>
          <w:b/>
          <w:bCs/>
          <w:color w:val="000000"/>
          <w:kern w:val="0"/>
          <w:sz w:val="32"/>
          <w:szCs w:val="32"/>
          <w:lang w:eastAsia="zh-CN"/>
        </w:rPr>
        <w:t>乡镇人民政府</w:t>
      </w:r>
      <w:r>
        <w:rPr>
          <w:rFonts w:hint="eastAsia" w:ascii="仿宋_GB2312" w:hAnsi="仿宋_GB2312" w:eastAsia="仿宋_GB2312" w:cs="仿宋_GB2312"/>
          <w:b/>
          <w:bCs/>
          <w:color w:val="000000"/>
          <w:kern w:val="0"/>
          <w:sz w:val="32"/>
          <w:szCs w:val="32"/>
        </w:rPr>
        <w:t>职责。</w:t>
      </w:r>
      <w:r>
        <w:rPr>
          <w:rFonts w:hint="eastAsia" w:ascii="仿宋_GB2312" w:hAnsi="仿宋_GB2312" w:eastAsia="仿宋_GB2312" w:cs="仿宋_GB2312"/>
          <w:color w:val="000000"/>
          <w:kern w:val="0"/>
          <w:sz w:val="32"/>
          <w:szCs w:val="32"/>
          <w:lang w:eastAsia="zh-CN"/>
        </w:rPr>
        <w:t>乡镇人民政府是购机者合规性审核责任主体。</w:t>
      </w:r>
      <w:r>
        <w:rPr>
          <w:rFonts w:hint="eastAsia" w:ascii="仿宋_GB2312" w:hAnsi="仿宋_GB2312" w:eastAsia="仿宋_GB2312" w:cs="仿宋_GB2312"/>
          <w:color w:val="000000"/>
          <w:kern w:val="0"/>
          <w:sz w:val="32"/>
          <w:szCs w:val="32"/>
        </w:rPr>
        <w:t>主要职责包括：</w:t>
      </w:r>
      <w:r>
        <w:rPr>
          <w:rFonts w:hint="eastAsia" w:ascii="仿宋_GB2312" w:hAnsi="仿宋_GB2312" w:eastAsia="仿宋_GB2312" w:cs="仿宋_GB2312"/>
          <w:color w:val="000000"/>
          <w:kern w:val="0"/>
          <w:sz w:val="32"/>
          <w:szCs w:val="32"/>
          <w:lang w:eastAsia="zh-CN"/>
        </w:rPr>
        <w:t>制</w:t>
      </w:r>
      <w:r>
        <w:rPr>
          <w:rFonts w:hint="eastAsia" w:ascii="仿宋_GB2312" w:hAnsi="仿宋_GB2312" w:eastAsia="仿宋_GB2312" w:cs="仿宋_GB2312"/>
          <w:color w:val="000000"/>
          <w:kern w:val="0"/>
          <w:sz w:val="32"/>
          <w:szCs w:val="32"/>
        </w:rPr>
        <w:t>定</w:t>
      </w:r>
      <w:r>
        <w:rPr>
          <w:rFonts w:hint="eastAsia" w:ascii="仿宋_GB2312" w:hAnsi="仿宋_GB2312" w:eastAsia="仿宋_GB2312" w:cs="仿宋_GB2312"/>
          <w:color w:val="000000"/>
          <w:kern w:val="0"/>
          <w:sz w:val="32"/>
          <w:szCs w:val="32"/>
          <w:lang w:eastAsia="zh-CN"/>
        </w:rPr>
        <w:t>本乡镇</w:t>
      </w:r>
      <w:r>
        <w:rPr>
          <w:rFonts w:hint="eastAsia" w:ascii="仿宋_GB2312" w:hAnsi="仿宋_GB2312" w:eastAsia="仿宋_GB2312" w:cs="仿宋_GB2312"/>
          <w:color w:val="000000"/>
          <w:kern w:val="0"/>
          <w:sz w:val="32"/>
          <w:szCs w:val="32"/>
        </w:rPr>
        <w:t>农机购置补贴政策实施方案；</w:t>
      </w:r>
      <w:r>
        <w:rPr>
          <w:rFonts w:hint="eastAsia" w:ascii="仿宋_GB2312" w:hAnsi="仿宋_GB2312" w:eastAsia="仿宋_GB2312" w:cs="仿宋_GB2312"/>
          <w:color w:val="000000"/>
          <w:kern w:val="0"/>
          <w:sz w:val="32"/>
          <w:szCs w:val="32"/>
          <w:lang w:eastAsia="zh-CN"/>
        </w:rPr>
        <w:t>审查购机者申请购机事项；</w:t>
      </w:r>
      <w:r>
        <w:rPr>
          <w:rFonts w:hint="eastAsia" w:ascii="仿宋_GB2312" w:hAnsi="仿宋_GB2312" w:eastAsia="仿宋_GB2312" w:cs="仿宋_GB2312"/>
          <w:color w:val="000000"/>
          <w:kern w:val="0"/>
          <w:sz w:val="32"/>
          <w:szCs w:val="32"/>
        </w:rPr>
        <w:t>宣传农机购置补贴政策</w:t>
      </w:r>
      <w:r>
        <w:rPr>
          <w:rFonts w:hint="eastAsia" w:ascii="仿宋_GB2312" w:hAnsi="仿宋_GB2312" w:eastAsia="仿宋_GB2312" w:cs="仿宋_GB2312"/>
          <w:color w:val="000000"/>
          <w:kern w:val="0"/>
          <w:sz w:val="32"/>
          <w:szCs w:val="32"/>
          <w:lang w:eastAsia="zh-CN"/>
        </w:rPr>
        <w:t>；公示购机者购机信息；开展补贴机具入户核实；协助农牧局、财政局开展相关工作</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农机产销企业自愿参与补贴政策实施，对其生产、销售、售后服务等行为承担责任；不得销售因价格虚高等原因造成的补贴额过高的机具；一旦发现因市场波动等原因形成的补贴额过高的机具，应及时向县</w:t>
      </w:r>
      <w:r>
        <w:rPr>
          <w:rFonts w:hint="eastAsia" w:ascii="仿宋_GB2312" w:hAnsi="仿宋_GB2312" w:eastAsia="仿宋_GB2312" w:cs="仿宋_GB2312"/>
          <w:color w:val="000000"/>
          <w:kern w:val="0"/>
          <w:sz w:val="32"/>
          <w:szCs w:val="32"/>
          <w:lang w:eastAsia="zh-CN"/>
        </w:rPr>
        <w:t>农牧局</w:t>
      </w:r>
      <w:r>
        <w:rPr>
          <w:rFonts w:hint="eastAsia" w:ascii="仿宋_GB2312" w:hAnsi="仿宋_GB2312" w:eastAsia="仿宋_GB2312" w:cs="仿宋_GB2312"/>
          <w:color w:val="000000"/>
          <w:kern w:val="0"/>
          <w:sz w:val="32"/>
          <w:szCs w:val="32"/>
        </w:rPr>
        <w:t>书面报告并停止销售。</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七、工作举措</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（一）加强领导，密切配合。</w:t>
      </w:r>
      <w:r>
        <w:rPr>
          <w:rFonts w:hint="eastAsia" w:ascii="仿宋_GB2312" w:hAnsi="仿宋_GB2312" w:eastAsia="仿宋_GB2312" w:cs="仿宋_GB2312"/>
          <w:color w:val="000000"/>
          <w:kern w:val="0"/>
          <w:sz w:val="32"/>
          <w:szCs w:val="32"/>
          <w:lang w:eastAsia="zh-CN"/>
        </w:rPr>
        <w:t>县农牧局</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局、乡镇人民政府</w:t>
      </w:r>
      <w:r>
        <w:rPr>
          <w:rFonts w:hint="eastAsia" w:ascii="仿宋_GB2312" w:hAnsi="仿宋_GB2312" w:eastAsia="仿宋_GB2312" w:cs="仿宋_GB2312"/>
          <w:color w:val="000000"/>
          <w:kern w:val="0"/>
          <w:sz w:val="32"/>
          <w:szCs w:val="32"/>
        </w:rPr>
        <w:t>要切实加强组织领导，密切沟通配合，明确职责分工，形成工作合力。要坚持依法依规行政，强化制度建设，建立工作责任制和内部约束机制，将任务和责任具体落实到岗位。要加强廉政风险防控和行风政风建设，强化政策实施的监管和考核。要规范过程管理、加强信息公开。要加强补贴工作业务培训，开展廉政警示教育，提高补贴工作人员业务素质和工作能力。对实施过程中出现的问题，要认真研究解决，重大问题及时向上级机关报告。</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40" w:firstLineChars="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为加强农机购置补贴工作的领导</w:t>
      </w:r>
      <w:r>
        <w:rPr>
          <w:rFonts w:hint="eastAsia" w:ascii="仿宋_GB2312" w:hAnsi="仿宋_GB2312" w:eastAsia="仿宋_GB2312" w:cs="仿宋_GB2312"/>
          <w:color w:val="000000"/>
          <w:kern w:val="0"/>
          <w:sz w:val="32"/>
          <w:szCs w:val="32"/>
        </w:rPr>
        <w:t>，成立由县政府</w:t>
      </w:r>
      <w:r>
        <w:rPr>
          <w:rFonts w:hint="eastAsia" w:ascii="仿宋_GB2312" w:hAnsi="仿宋_GB2312" w:eastAsia="仿宋_GB2312" w:cs="仿宋_GB2312"/>
          <w:color w:val="000000"/>
          <w:kern w:val="0"/>
          <w:sz w:val="32"/>
          <w:szCs w:val="32"/>
          <w:lang w:eastAsia="zh-CN"/>
        </w:rPr>
        <w:t>分管</w:t>
      </w:r>
      <w:r>
        <w:rPr>
          <w:rFonts w:hint="eastAsia" w:ascii="仿宋_GB2312" w:hAnsi="仿宋_GB2312" w:eastAsia="仿宋_GB2312" w:cs="仿宋_GB2312"/>
          <w:color w:val="000000"/>
          <w:kern w:val="0"/>
          <w:sz w:val="32"/>
          <w:szCs w:val="32"/>
        </w:rPr>
        <w:t>领导</w:t>
      </w:r>
      <w:r>
        <w:rPr>
          <w:rFonts w:hint="eastAsia" w:ascii="仿宋_GB2312" w:hAnsi="仿宋_GB2312" w:eastAsia="仿宋_GB2312" w:cs="仿宋_GB2312"/>
          <w:color w:val="000000"/>
          <w:kern w:val="0"/>
          <w:sz w:val="32"/>
          <w:szCs w:val="32"/>
          <w:lang w:eastAsia="zh-CN"/>
        </w:rPr>
        <w:t>任组长</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农牧局、财政局局长任副组长，</w:t>
      </w:r>
      <w:r>
        <w:rPr>
          <w:rFonts w:hint="eastAsia" w:ascii="仿宋_GB2312" w:hAnsi="仿宋_GB2312" w:eastAsia="仿宋_GB2312" w:cs="仿宋_GB2312"/>
          <w:color w:val="000000"/>
          <w:kern w:val="0"/>
          <w:sz w:val="32"/>
          <w:szCs w:val="32"/>
        </w:rPr>
        <w:t>农</w:t>
      </w:r>
      <w:r>
        <w:rPr>
          <w:rFonts w:hint="eastAsia" w:ascii="仿宋_GB2312" w:hAnsi="仿宋_GB2312" w:eastAsia="仿宋_GB2312" w:cs="仿宋_GB2312"/>
          <w:color w:val="000000"/>
          <w:kern w:val="0"/>
          <w:sz w:val="32"/>
          <w:szCs w:val="32"/>
          <w:lang w:eastAsia="zh-CN"/>
        </w:rPr>
        <w:t>牧局</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局分管领导及派驻纪检组、相关科室为成员的农机购置补贴工作领导小组（详见附件</w:t>
      </w:r>
      <w:r>
        <w:rPr>
          <w:rFonts w:hint="eastAsia" w:ascii="仿宋_GB2312" w:hAnsi="仿宋_GB2312" w:eastAsia="仿宋_GB2312" w:cs="仿宋_GB2312"/>
          <w:color w:val="000000"/>
          <w:kern w:val="0"/>
          <w:sz w:val="32"/>
          <w:szCs w:val="32"/>
          <w:lang w:val="en-US" w:eastAsia="zh-CN"/>
        </w:rPr>
        <w:t>2），负责对全县农机购置补贴的组织领导</w:t>
      </w:r>
      <w:r>
        <w:rPr>
          <w:rFonts w:hint="eastAsia" w:ascii="仿宋_GB2312" w:hAnsi="仿宋_GB2312" w:eastAsia="仿宋_GB2312" w:cs="仿宋_GB2312"/>
          <w:color w:val="000000"/>
          <w:kern w:val="0"/>
          <w:sz w:val="32"/>
          <w:szCs w:val="32"/>
        </w:rPr>
        <w:t>，集体研究确定农机购置补贴重要工作</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4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（二）规范操作，高效服务。</w:t>
      </w:r>
      <w:r>
        <w:rPr>
          <w:rFonts w:hint="eastAsia" w:ascii="仿宋_GB2312" w:hAnsi="仿宋_GB2312" w:eastAsia="仿宋_GB2312" w:cs="仿宋_GB2312"/>
          <w:color w:val="000000"/>
          <w:kern w:val="0"/>
          <w:sz w:val="32"/>
          <w:szCs w:val="32"/>
        </w:rPr>
        <w:t>全面运用农机购置补贴辅助管理系统，</w:t>
      </w:r>
      <w:r>
        <w:rPr>
          <w:rFonts w:hint="eastAsia" w:ascii="仿宋_GB2312" w:hAnsi="仿宋_GB2312" w:eastAsia="仿宋_GB2312" w:cs="仿宋_GB2312"/>
          <w:color w:val="000000"/>
          <w:kern w:val="0"/>
          <w:sz w:val="32"/>
          <w:szCs w:val="32"/>
          <w:lang w:eastAsia="zh-CN"/>
        </w:rPr>
        <w:t>公平、公正、公开确定补贴对象，严格执行公示制度，充分尊重购机者自主选择权。</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切实加快补贴申请受理、资格审核、机具核验、受益公示</w:t>
      </w:r>
      <w:r>
        <w:rPr>
          <w:rFonts w:hint="eastAsia" w:ascii="仿宋_GB2312" w:hAnsi="仿宋_GB2312" w:eastAsia="仿宋_GB2312" w:cs="仿宋_GB2312"/>
          <w:color w:val="000000"/>
          <w:kern w:val="0"/>
          <w:sz w:val="32"/>
          <w:szCs w:val="32"/>
          <w:lang w:eastAsia="zh-CN"/>
        </w:rPr>
        <w:t>，资金兑付</w:t>
      </w:r>
      <w:r>
        <w:rPr>
          <w:rFonts w:hint="eastAsia" w:ascii="仿宋_GB2312" w:hAnsi="仿宋_GB2312" w:eastAsia="仿宋_GB2312" w:cs="仿宋_GB2312"/>
          <w:color w:val="000000"/>
          <w:kern w:val="0"/>
          <w:sz w:val="32"/>
          <w:szCs w:val="32"/>
        </w:rPr>
        <w:t>等工作，</w:t>
      </w:r>
      <w:r>
        <w:rPr>
          <w:rFonts w:hint="eastAsia" w:ascii="仿宋_GB2312" w:hAnsi="仿宋_GB2312" w:eastAsia="仿宋_GB2312" w:cs="仿宋_GB2312"/>
          <w:color w:val="000000"/>
          <w:kern w:val="0"/>
          <w:sz w:val="32"/>
          <w:szCs w:val="32"/>
          <w:lang w:eastAsia="zh-CN"/>
        </w:rPr>
        <w:t>对于符合规定的购机者自受理申请之日起</w:t>
      </w:r>
      <w:r>
        <w:rPr>
          <w:rFonts w:hint="eastAsia" w:ascii="仿宋_GB2312" w:hAnsi="仿宋_GB2312" w:eastAsia="仿宋_GB2312" w:cs="仿宋_GB2312"/>
          <w:color w:val="000000"/>
          <w:kern w:val="0"/>
          <w:sz w:val="32"/>
          <w:szCs w:val="32"/>
          <w:lang w:val="en-US" w:eastAsia="zh-CN"/>
        </w:rPr>
        <w:t>30个工作日内</w:t>
      </w:r>
      <w:r>
        <w:rPr>
          <w:rFonts w:hint="eastAsia" w:ascii="仿宋_GB2312" w:hAnsi="仿宋_GB2312" w:eastAsia="仿宋_GB2312" w:cs="仿宋_GB2312"/>
          <w:color w:val="000000"/>
          <w:kern w:val="0"/>
          <w:sz w:val="32"/>
          <w:szCs w:val="32"/>
          <w:lang w:eastAsia="zh-CN"/>
        </w:rPr>
        <w:t>兑付补贴资金（</w:t>
      </w:r>
      <w:r>
        <w:rPr>
          <w:rFonts w:hint="eastAsia" w:ascii="仿宋_GB2312" w:hAnsi="仿宋_GB2312" w:eastAsia="仿宋_GB2312" w:cs="仿宋_GB2312"/>
          <w:color w:val="000000"/>
          <w:kern w:val="0"/>
          <w:sz w:val="32"/>
          <w:szCs w:val="32"/>
        </w:rPr>
        <w:t>安装类、设施类或安全风险较高类补贴机具</w:t>
      </w:r>
      <w:r>
        <w:rPr>
          <w:rFonts w:hint="eastAsia" w:ascii="仿宋_GB2312" w:hAnsi="仿宋_GB2312" w:eastAsia="仿宋_GB2312" w:cs="仿宋_GB2312"/>
          <w:color w:val="000000"/>
          <w:kern w:val="0"/>
          <w:sz w:val="32"/>
          <w:szCs w:val="32"/>
          <w:lang w:eastAsia="zh-CN"/>
        </w:rPr>
        <w:t>除外）</w:t>
      </w:r>
      <w:r>
        <w:rPr>
          <w:rFonts w:hint="eastAsia" w:ascii="仿宋_GB2312" w:hAnsi="仿宋_GB2312" w:eastAsia="仿宋_GB2312" w:cs="仿宋_GB2312"/>
          <w:color w:val="000000"/>
          <w:kern w:val="0"/>
          <w:sz w:val="32"/>
          <w:szCs w:val="32"/>
        </w:rPr>
        <w:t>，补贴申领有效期原则上当年有效，因当年中央财政补贴资金规模不够、办理手续时间紧张等无法享受补贴的，可在下一个年度优先补贴，以稳定购机者补贴申领预期。</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4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县农牧局要本着“便民利民、风险可控”的原则优</w:t>
      </w:r>
      <w:r>
        <w:rPr>
          <w:rFonts w:hint="eastAsia" w:ascii="仿宋_GB2312" w:hAnsi="仿宋_GB2312" w:eastAsia="仿宋_GB2312" w:cs="仿宋_GB2312"/>
          <w:color w:val="000000"/>
          <w:kern w:val="0"/>
          <w:sz w:val="32"/>
          <w:szCs w:val="32"/>
        </w:rPr>
        <w:t>化完善</w:t>
      </w:r>
      <w:r>
        <w:rPr>
          <w:rFonts w:hint="eastAsia" w:ascii="仿宋_GB2312" w:hAnsi="仿宋_GB2312" w:eastAsia="仿宋_GB2312" w:cs="仿宋_GB2312"/>
          <w:color w:val="000000"/>
          <w:kern w:val="0"/>
          <w:sz w:val="32"/>
          <w:szCs w:val="32"/>
          <w:lang w:eastAsia="zh-CN"/>
        </w:rPr>
        <w:t>农机</w:t>
      </w:r>
      <w:r>
        <w:rPr>
          <w:rFonts w:hint="eastAsia" w:ascii="仿宋_GB2312" w:hAnsi="仿宋_GB2312" w:eastAsia="仿宋_GB2312" w:cs="仿宋_GB2312"/>
          <w:color w:val="000000"/>
          <w:kern w:val="0"/>
          <w:sz w:val="32"/>
          <w:szCs w:val="32"/>
        </w:rPr>
        <w:t>补贴</w:t>
      </w:r>
      <w:r>
        <w:rPr>
          <w:rFonts w:hint="eastAsia" w:ascii="仿宋_GB2312" w:hAnsi="仿宋_GB2312" w:eastAsia="仿宋_GB2312" w:cs="仿宋_GB2312"/>
          <w:color w:val="000000"/>
          <w:kern w:val="0"/>
          <w:sz w:val="32"/>
          <w:szCs w:val="32"/>
          <w:lang w:eastAsia="zh-CN"/>
        </w:rPr>
        <w:t>资金申请</w:t>
      </w:r>
      <w:r>
        <w:rPr>
          <w:rFonts w:hint="eastAsia" w:ascii="仿宋_GB2312" w:hAnsi="仿宋_GB2312" w:eastAsia="仿宋_GB2312" w:cs="仿宋_GB2312"/>
          <w:color w:val="000000"/>
          <w:kern w:val="0"/>
          <w:sz w:val="32"/>
          <w:szCs w:val="32"/>
        </w:rPr>
        <w:t>流程</w:t>
      </w:r>
      <w:r>
        <w:rPr>
          <w:rFonts w:hint="eastAsia" w:ascii="仿宋_GB2312" w:hAnsi="仿宋_GB2312" w:eastAsia="仿宋_GB2312" w:cs="仿宋_GB2312"/>
          <w:color w:val="000000"/>
          <w:kern w:val="0"/>
          <w:sz w:val="32"/>
          <w:szCs w:val="32"/>
          <w:lang w:eastAsia="zh-CN"/>
        </w:rPr>
        <w:t>，并在办公场所公开申请流程及购机者需要提供的资料</w:t>
      </w:r>
      <w:r>
        <w:rPr>
          <w:rFonts w:hint="eastAsia" w:ascii="仿宋_GB2312" w:hAnsi="仿宋_GB2312" w:eastAsia="仿宋_GB2312" w:cs="仿宋_GB2312"/>
          <w:color w:val="000000"/>
          <w:kern w:val="0"/>
          <w:sz w:val="32"/>
          <w:szCs w:val="32"/>
        </w:rPr>
        <w:t>。受益信息实时公开</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事后核验</w:t>
      </w:r>
      <w:r>
        <w:rPr>
          <w:rFonts w:hint="eastAsia" w:ascii="仿宋_GB2312" w:hAnsi="仿宋_GB2312" w:eastAsia="仿宋_GB2312" w:cs="仿宋_GB2312"/>
          <w:color w:val="000000"/>
          <w:kern w:val="0"/>
          <w:sz w:val="32"/>
          <w:szCs w:val="32"/>
          <w:lang w:eastAsia="zh-CN"/>
        </w:rPr>
        <w:t>全覆盖，购机者要以书面形式向农牧局作出</w:t>
      </w:r>
      <w:r>
        <w:rPr>
          <w:rFonts w:hint="eastAsia" w:ascii="仿宋_GB2312" w:hAnsi="仿宋_GB2312" w:eastAsia="仿宋_GB2312" w:cs="仿宋_GB2312"/>
          <w:color w:val="000000"/>
          <w:kern w:val="0"/>
          <w:sz w:val="32"/>
          <w:szCs w:val="32"/>
        </w:rPr>
        <w:t>购机真实性承诺。重点加强对大中型机具的核验和单人多台套、短期内大批量等异常申请补贴情形的监管，</w:t>
      </w:r>
      <w:r>
        <w:rPr>
          <w:rFonts w:hint="eastAsia" w:ascii="仿宋_GB2312" w:hAnsi="仿宋_GB2312" w:eastAsia="仿宋_GB2312" w:cs="仿宋_GB2312"/>
          <w:color w:val="000000"/>
          <w:kern w:val="0"/>
          <w:sz w:val="32"/>
          <w:szCs w:val="32"/>
          <w:lang w:eastAsia="zh-CN"/>
        </w:rPr>
        <w:t>发现违规行为及时查处。</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643"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（三）</w:t>
      </w:r>
      <w:r>
        <w:rPr>
          <w:rFonts w:hint="eastAsia" w:ascii="仿宋_GB2312" w:hAnsi="仿宋_GB2312" w:eastAsia="仿宋_GB2312" w:cs="仿宋_GB2312"/>
          <w:b/>
          <w:bCs/>
          <w:color w:val="000000"/>
          <w:kern w:val="0"/>
          <w:sz w:val="32"/>
          <w:szCs w:val="32"/>
        </w:rPr>
        <w:t>公开信息，接受监督。</w:t>
      </w: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乡镇人民政府、县农牧局</w:t>
      </w:r>
      <w:r>
        <w:rPr>
          <w:rFonts w:hint="eastAsia" w:ascii="仿宋_GB2312" w:hAnsi="仿宋_GB2312" w:eastAsia="仿宋_GB2312" w:cs="仿宋_GB2312"/>
          <w:color w:val="000000"/>
          <w:kern w:val="0"/>
          <w:sz w:val="32"/>
          <w:szCs w:val="32"/>
        </w:rPr>
        <w:t>要进一步加强政策宣传，扩大社会公众知晓度；县</w:t>
      </w:r>
      <w:r>
        <w:rPr>
          <w:rFonts w:hint="eastAsia" w:ascii="仿宋_GB2312" w:hAnsi="仿宋_GB2312" w:eastAsia="仿宋_GB2312" w:cs="仿宋_GB2312"/>
          <w:color w:val="000000"/>
          <w:kern w:val="0"/>
          <w:sz w:val="32"/>
          <w:szCs w:val="32"/>
          <w:lang w:eastAsia="zh-CN"/>
        </w:rPr>
        <w:t>农牧局</w:t>
      </w:r>
      <w:r>
        <w:rPr>
          <w:rFonts w:hint="eastAsia" w:ascii="仿宋_GB2312" w:hAnsi="仿宋_GB2312" w:eastAsia="仿宋_GB2312" w:cs="仿宋_GB2312"/>
          <w:color w:val="000000"/>
          <w:kern w:val="0"/>
          <w:sz w:val="32"/>
          <w:szCs w:val="32"/>
        </w:rPr>
        <w:t>要建立农机购置补贴信息公开专栏，对申请购机补贴者的信息进行公示，对实施方案、补贴额一览表、操作程序、补贴机具信息表、投诉咨询方式、违规查处结果等重点信息全面公开，实时公布补贴资金申请登记进度和享受补贴购机者信息（格式参见附件3）。</w:t>
      </w:r>
      <w:r>
        <w:rPr>
          <w:rFonts w:hint="eastAsia" w:ascii="仿宋_GB2312" w:hAnsi="仿宋_GB2312" w:eastAsia="仿宋_GB2312" w:cs="仿宋_GB2312"/>
          <w:color w:val="000000"/>
          <w:kern w:val="0"/>
          <w:sz w:val="32"/>
          <w:szCs w:val="32"/>
          <w:lang w:eastAsia="zh-CN"/>
        </w:rPr>
        <w:t>我县农机购置补贴信息通过德昌县人民政府门户网站（</w:t>
      </w:r>
      <w:r>
        <w:rPr>
          <w:rStyle w:val="10"/>
          <w:rFonts w:hint="eastAsia" w:ascii="仿宋_GB2312" w:hAnsi="仿宋_GB2312" w:eastAsia="仿宋_GB2312" w:cs="仿宋_GB2312"/>
          <w:b w:val="0"/>
          <w:i w:val="0"/>
          <w:caps w:val="0"/>
          <w:color w:val="333333"/>
          <w:spacing w:val="0"/>
          <w:sz w:val="32"/>
          <w:szCs w:val="32"/>
          <w:shd w:val="clear" w:fill="FFFFFF"/>
        </w:rPr>
        <w:t>http://dc.lsz.gov.cn/</w:t>
      </w:r>
      <w:r>
        <w:rPr>
          <w:rFonts w:hint="eastAsia" w:ascii="仿宋_GB2312" w:hAnsi="仿宋_GB2312" w:eastAsia="仿宋_GB2312" w:cs="仿宋_GB2312"/>
          <w:color w:val="000000"/>
          <w:kern w:val="0"/>
          <w:sz w:val="32"/>
          <w:szCs w:val="32"/>
          <w:lang w:eastAsia="zh-CN"/>
        </w:rPr>
        <w:t>）及</w:t>
      </w:r>
      <w:r>
        <w:rPr>
          <w:rFonts w:hint="eastAsia" w:ascii="仿宋_GB2312" w:hAnsi="仿宋_GB2312" w:eastAsia="仿宋_GB2312" w:cs="仿宋_GB2312"/>
          <w:color w:val="000000"/>
          <w:kern w:val="0"/>
          <w:sz w:val="32"/>
          <w:szCs w:val="32"/>
        </w:rPr>
        <w:t>四川省农业厅门户网站四川省农机购置补贴信息公开专栏</w:t>
      </w:r>
      <w:r>
        <w:rPr>
          <w:rFonts w:hint="eastAsia" w:ascii="仿宋_GB2312" w:hAnsi="仿宋_GB2312" w:eastAsia="仿宋_GB2312" w:cs="仿宋_GB2312"/>
          <w:color w:val="000000"/>
          <w:kern w:val="0"/>
          <w:sz w:val="32"/>
          <w:szCs w:val="32"/>
          <w:lang w:eastAsia="zh-CN"/>
        </w:rPr>
        <w:t>德昌专栏</w:t>
      </w:r>
      <w:r>
        <w:rPr>
          <w:rFonts w:hint="eastAsia" w:ascii="仿宋_GB2312" w:hAnsi="仿宋_GB2312" w:eastAsia="仿宋_GB2312" w:cs="仿宋_GB2312"/>
          <w:color w:val="000000"/>
          <w:kern w:val="0"/>
          <w:sz w:val="32"/>
          <w:szCs w:val="32"/>
        </w:rPr>
        <w:t>（ http://202.61.89.161:13096/DeChangXian）对外公告。</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643"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（四）</w:t>
      </w:r>
      <w:r>
        <w:rPr>
          <w:rFonts w:hint="eastAsia" w:ascii="仿宋_GB2312" w:hAnsi="仿宋_GB2312" w:eastAsia="仿宋_GB2312" w:cs="仿宋_GB2312"/>
          <w:b/>
          <w:bCs/>
          <w:color w:val="000000"/>
          <w:kern w:val="0"/>
          <w:sz w:val="32"/>
          <w:szCs w:val="32"/>
        </w:rPr>
        <w:t>加强监管，严惩违规。</w:t>
      </w:r>
      <w:r>
        <w:rPr>
          <w:rFonts w:hint="eastAsia" w:ascii="仿宋_GB2312" w:hAnsi="仿宋_GB2312" w:eastAsia="仿宋_GB2312" w:cs="仿宋_GB2312"/>
          <w:color w:val="000000"/>
          <w:kern w:val="0"/>
          <w:sz w:val="32"/>
          <w:szCs w:val="32"/>
        </w:rPr>
        <w:t>全面建立农机购置补贴工作内部控制规程，规范业务流程，强化监督制约。</w:t>
      </w:r>
      <w:r>
        <w:rPr>
          <w:rFonts w:hint="eastAsia" w:ascii="仿宋_GB2312" w:hAnsi="仿宋_GB2312" w:eastAsia="仿宋_GB2312" w:cs="仿宋_GB2312"/>
          <w:color w:val="000000"/>
          <w:kern w:val="0"/>
          <w:sz w:val="32"/>
          <w:szCs w:val="32"/>
          <w:lang w:eastAsia="zh-CN"/>
        </w:rPr>
        <w:t>各乡镇人民政府、县级相关部门要认真履职尽责严把各环节，让党的强农惠农政策真正成为农民群众脱贫奔康的“助推剂”“致富路”。</w:t>
      </w:r>
      <w:r>
        <w:rPr>
          <w:rFonts w:hint="eastAsia" w:ascii="仿宋_GB2312" w:hAnsi="仿宋_GB2312" w:eastAsia="仿宋_GB2312" w:cs="仿宋_GB2312"/>
          <w:color w:val="000000"/>
          <w:kern w:val="0"/>
          <w:sz w:val="32"/>
          <w:szCs w:val="32"/>
        </w:rPr>
        <w:t>　</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320" w:firstLineChars="1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加强购机者信息保护，配合相关部门严厉打击窃取、倒卖、泄露补贴信息和电信诈骗等不法行为。</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全面贯彻落实农业部办公厅、财政部办公厅《农业机械购置补贴产品违规经营行为处理办法（试行）》（农办财〔2017〕26号）和四川省农业厅、四川省财政厅《四川省农业机械购置补贴产品违规经营行为处理办法实施细则（试行）》（川农业函[2017]1083号）精神，加大违规行为查处力度，进一步推进省际间和省内联动联查，严处失信违规主体。</w:t>
      </w:r>
      <w:r>
        <w:rPr>
          <w:rFonts w:hint="eastAsia" w:ascii="仿宋_GB2312" w:hAnsi="仿宋_GB2312" w:eastAsia="仿宋_GB2312" w:cs="仿宋_GB2312"/>
          <w:color w:val="000000"/>
          <w:kern w:val="0"/>
          <w:sz w:val="32"/>
          <w:szCs w:val="32"/>
          <w:lang w:eastAsia="zh-CN"/>
        </w:rPr>
        <w:t>要高度重视群众举报投诉受理查处工作，对实名投诉举报的问题和线索，要做到凡报必查，一查到底。县农牧局补贴政策咨询电话：</w:t>
      </w:r>
      <w:r>
        <w:rPr>
          <w:rFonts w:hint="eastAsia" w:ascii="仿宋_GB2312" w:hAnsi="仿宋_GB2312" w:eastAsia="仿宋_GB2312" w:cs="仿宋_GB2312"/>
          <w:color w:val="000000"/>
          <w:kern w:val="0"/>
          <w:sz w:val="32"/>
          <w:szCs w:val="32"/>
          <w:lang w:val="en-US" w:eastAsia="zh-CN"/>
        </w:rPr>
        <w:t>5201225，政策投诉举报电话：8663960，县财政局监督电话：5282252.</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由省内各级农业、财政部门封闭暂停或处理的农机购置补贴违规产品或农机产销企业，或由农业部及其他省暂停或处理的农机购置补贴产品或农机产销企业，将在全省范围内联动联处。农机产销企业因违规被暂停或取消农机购置补贴资格，所引起的纠纷和经济损失由违规企业自行承担。</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各</w:t>
      </w:r>
      <w:r>
        <w:rPr>
          <w:rFonts w:hint="eastAsia" w:ascii="仿宋_GB2312" w:hAnsi="仿宋_GB2312" w:eastAsia="仿宋_GB2312" w:cs="仿宋_GB2312"/>
          <w:color w:val="000000"/>
          <w:kern w:val="0"/>
          <w:sz w:val="32"/>
          <w:szCs w:val="32"/>
          <w:lang w:eastAsia="zh-CN"/>
        </w:rPr>
        <w:t>乡镇人民政府</w:t>
      </w:r>
      <w:r>
        <w:rPr>
          <w:rFonts w:hint="eastAsia" w:ascii="仿宋_GB2312" w:hAnsi="仿宋_GB2312" w:eastAsia="仿宋_GB2312" w:cs="仿宋_GB2312"/>
          <w:color w:val="000000"/>
          <w:kern w:val="0"/>
          <w:sz w:val="32"/>
          <w:szCs w:val="32"/>
        </w:rPr>
        <w:t>要根据本指导意见，结合实际制定本地</w:t>
      </w:r>
      <w:r>
        <w:rPr>
          <w:rFonts w:hint="eastAsia" w:ascii="仿宋_GB2312" w:hAnsi="仿宋_GB2312" w:eastAsia="仿宋_GB2312" w:cs="仿宋_GB2312"/>
          <w:color w:val="000000"/>
          <w:kern w:val="0"/>
          <w:sz w:val="32"/>
          <w:szCs w:val="32"/>
          <w:lang w:eastAsia="zh-CN"/>
        </w:rPr>
        <w:t>农机购置</w:t>
      </w:r>
      <w:r>
        <w:rPr>
          <w:rFonts w:hint="eastAsia" w:ascii="仿宋_GB2312" w:hAnsi="仿宋_GB2312" w:eastAsia="仿宋_GB2312" w:cs="仿宋_GB2312"/>
          <w:color w:val="000000"/>
          <w:kern w:val="0"/>
          <w:sz w:val="32"/>
          <w:szCs w:val="32"/>
        </w:rPr>
        <w:t>补贴</w:t>
      </w:r>
      <w:r>
        <w:rPr>
          <w:rFonts w:hint="eastAsia" w:ascii="仿宋_GB2312" w:hAnsi="仿宋_GB2312" w:eastAsia="仿宋_GB2312" w:cs="仿宋_GB2312"/>
          <w:color w:val="000000"/>
          <w:kern w:val="0"/>
          <w:sz w:val="32"/>
          <w:szCs w:val="32"/>
          <w:lang w:eastAsia="zh-CN"/>
        </w:rPr>
        <w:t>实施</w:t>
      </w:r>
      <w:r>
        <w:rPr>
          <w:rFonts w:hint="eastAsia" w:ascii="仿宋_GB2312" w:hAnsi="仿宋_GB2312" w:eastAsia="仿宋_GB2312" w:cs="仿宋_GB2312"/>
          <w:color w:val="000000"/>
          <w:kern w:val="0"/>
          <w:sz w:val="32"/>
          <w:szCs w:val="32"/>
        </w:rPr>
        <w:t>方案（2018-2020年）</w:t>
      </w:r>
      <w:r>
        <w:rPr>
          <w:rFonts w:hint="eastAsia" w:ascii="仿宋_GB2312" w:hAnsi="仿宋_GB2312" w:eastAsia="仿宋_GB2312" w:cs="仿宋_GB2312"/>
          <w:color w:val="000000"/>
          <w:kern w:val="0"/>
          <w:sz w:val="32"/>
          <w:szCs w:val="32"/>
          <w:lang w:eastAsia="zh-CN"/>
        </w:rPr>
        <w:t>，并报县农牧局</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4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附件：1.四川省2018-2020年农机购置补贴机具种类范围</w:t>
      </w:r>
    </w:p>
    <w:p>
      <w:pPr>
        <w:keepNext w:val="0"/>
        <w:keepLines w:val="0"/>
        <w:pageBreakBefore w:val="0"/>
        <w:widowControl/>
        <w:kinsoku/>
        <w:wordWrap/>
        <w:overflowPunct/>
        <w:topLinePunct w:val="0"/>
        <w:autoSpaceDE/>
        <w:autoSpaceDN/>
        <w:bidi w:val="0"/>
        <w:spacing w:beforeAutospacing="0" w:afterAutospacing="0" w:line="360" w:lineRule="auto"/>
        <w:ind w:left="1596" w:leftChars="760" w:right="0" w:rightChars="0" w:firstLine="0" w:firstLine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农机购置补贴工作领导小组成员名单</w:t>
      </w:r>
      <w:r>
        <w:rPr>
          <w:rFonts w:hint="eastAsia" w:ascii="仿宋_GB2312" w:hAnsi="仿宋_GB2312" w:eastAsia="仿宋_GB2312" w:cs="仿宋_GB2312"/>
          <w:color w:val="000000"/>
          <w:kern w:val="0"/>
          <w:sz w:val="32"/>
          <w:szCs w:val="32"/>
        </w:rPr>
        <w:t>　　　　　3.</w:t>
      </w:r>
      <w:r>
        <w:rPr>
          <w:rFonts w:hint="eastAsia" w:ascii="仿宋_GB2312" w:hAnsi="仿宋_GB2312" w:eastAsia="仿宋_GB2312" w:cs="仿宋_GB2312"/>
          <w:color w:val="000000"/>
          <w:kern w:val="0"/>
          <w:sz w:val="32"/>
          <w:szCs w:val="32"/>
          <w:u w:val="single"/>
        </w:rPr>
        <w:t>   </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u w:val="single"/>
        </w:rPr>
        <w:t>    </w:t>
      </w:r>
      <w:r>
        <w:rPr>
          <w:rFonts w:hint="eastAsia" w:ascii="仿宋_GB2312" w:hAnsi="仿宋_GB2312" w:eastAsia="仿宋_GB2312" w:cs="仿宋_GB2312"/>
          <w:color w:val="000000"/>
          <w:kern w:val="0"/>
          <w:sz w:val="32"/>
          <w:szCs w:val="32"/>
        </w:rPr>
        <w:t>县（市、区）享受农机购置补贴的购机者信息表</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附件1</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凉山州</w:t>
      </w:r>
      <w:r>
        <w:rPr>
          <w:rFonts w:hint="eastAsia" w:ascii="仿宋_GB2312" w:hAnsi="仿宋_GB2312" w:eastAsia="仿宋_GB2312" w:cs="仿宋_GB2312"/>
          <w:b/>
          <w:bCs/>
          <w:color w:val="000000"/>
          <w:kern w:val="0"/>
          <w:sz w:val="32"/>
          <w:szCs w:val="32"/>
        </w:rPr>
        <w:t>2018-2020年农机购置补贴机具种类范围</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（15大类38个小类104个品目）</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1．耕整地机械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1.1耕地机械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1.1.1铧式犁</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1.1.2旋耕机（含履带自走式旋耕机）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1.1.3开沟机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1.1.4耕整机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1.1.5微耕机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1.1.6机耕船</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1.2整地机械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1.2.1圆盘耙</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1.2.2起垄机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1.2.3筑埂机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1.2.4铺膜机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1.2.5联合整地机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2．种植施肥机械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2.1播种机械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2.1.1条播机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2.1.2穴播机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2.1.3小粒种子播种机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2.1.4根茎作物播种机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2.1.5免耕播种机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2.1.6水稻直播机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2.2育苗机械设备</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2.2.1种子播前处理设备</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2.2.2秧盘播种成套设备（含床土处理）</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2.3栽植机械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2.3.1水稻插秧机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2.3.2秧苗移栽机（含甜菜移栽机、水稻钵苗移栽机、水稻抛秧机和油菜栽植机）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2.4施肥机械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2.4.1施肥机（含水稻侧深施肥装置）</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2.4.2撒肥机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2.4.3追肥机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　3．田间管理机械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3.1中耕机械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3.1.1中耕机（含甘蔗中耕机）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3.1.2培土机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3.1.3田园管理机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3.1.4中耕追肥机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3.2植保机械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3.2.1动力喷雾机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3.2.2喷杆喷雾机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3.2.3风送喷雾机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3.3修剪机械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3.3.1茶树修剪机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4．收获机械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4.1谷物收获机械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4.1.1割晒机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4.1.2自走轮式谷物联合收割机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4.1.3自走履带式谷物联合收割机（全喂入）</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4.1.4半喂入联合收割机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4.2玉米收获机械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4.2.1自走式玉米收获机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4.2.2自走式玉米籽粒联合收获机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4.2.3穗茎兼收玉米收获机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4.3花卉（茶叶）采收机械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4.3.1采茶机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4.4籽粒作物收获机械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4.4.1油菜籽收获机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4.5根茎作物收获机械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4.5.1薯类收获机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4.5.2花生收获机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4.6饲料作物收获机械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4.6.1割草机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4.6.2搂草机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4.6.3打（压）捆机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4.6.4圆草捆包膜机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4.6.5青饲料收获机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4.7茎秆收集处理机械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4.7.1秸秆粉碎还田机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4.7.2高秆作物割晒机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5．收获后处理机械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5.1脱粒机械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5.1.1稻麦脱粒机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5.1.2玉米脱粒机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5.1.3花生摘果机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5.2清选机械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5.2.1粮食清选机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5.3干燥机械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5.3.1谷物烘干机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5.3.2果蔬烘干机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5.3.3油菜籽烘干机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5.4种子加工机械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5.4.1种子清选机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6.农产品初加工机械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6.1碾米机械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6.1.1碾米机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6.1.2组合米机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6.2磨粉（浆）机械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6.2.1磨粉机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6.2.2磨浆机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6.3果蔬加工机械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6.3.1水果分级机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6.3.2水果清洗机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6.3.3水果打蜡机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6.3.4蔬菜清洗机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6.4茶叶加工机械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6.4.1茶叶杀青机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6.4.2茶叶揉捻机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6.4.3茶叶炒（烘）干机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6.4.4茶叶筛选机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6.4.5茶叶理条机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6.5剥壳（去皮）机械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6.5.1干坚果脱壳机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7．农用搬运机械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7.1装卸机械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7.1.1抓草机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8．排灌机械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8.1水泵</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8.1.1离心泵</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8.1.2潜水电泵</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8.2喷灌机械设备</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8.2.1喷灌机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8.2.2微灌设备</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8.2.3灌溉首部（含灌溉水增压设备、过滤设备、水质软化设备、灌溉施肥一体化设备以及营养液消毒设备等）</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9．畜牧机械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9.1饲料（草）加工机械设备</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9.1.1铡草机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9.1.2青贮切碎机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9.1.3揉丝机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9.1.4饲料（草）粉碎机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9.1.5饲料混合机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9.1.6颗粒饲料压制机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9.1.7饲料制备（搅拌）机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9.2饲养机械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9.2.1孵化机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9.2.2清粪机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9.2.3粪污固液分离机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9.3畜产品采集加工机械设备</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9.3.1挤奶机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9.3.2贮奶（冷藏）罐</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10．水产机械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10.1水产养殖机械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10.1.1增氧机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11．农业废弃物利用处理设备</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11.1废弃物处理设备</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11.1.1残膜回收机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11.1.2沼液沼渣抽排设备</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11.1.3病死畜禽无害化处理设备</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12．农田基本建设机械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12.1平地机械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12.1.1平地机（含激光平地机）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13．设施农业设备</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13.1温室大棚设备</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13.1.1电动卷帘机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13.1.2加温系统（含燃油热风炉、热水加温系统）</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13.1.3水帘降温设备</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14．动力机械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14.1拖拉机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14.1.1轮式拖拉机（不含皮带传动轮式拖拉机）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14.1.2手扶拖拉机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14.1.3履带式拖拉机</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15．其他机械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15.1养蜂设备</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15.1.1养蜂平台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15.2其他机械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15.2.1简易保鲜储藏设备</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15.2.2农业用北斗终端（含渔船用）</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sectPr>
          <w:footerReference r:id="rId3" w:type="default"/>
          <w:pgSz w:w="11906" w:h="16838"/>
          <w:pgMar w:top="1440" w:right="1689" w:bottom="1440" w:left="1689" w:header="851" w:footer="992" w:gutter="0"/>
          <w:pgNumType w:fmt="numberInDash"/>
          <w:cols w:space="0" w:num="1"/>
          <w:rtlGutter w:val="0"/>
          <w:docGrid w:type="lines" w:linePitch="312" w:charSpace="0"/>
        </w:sectPr>
      </w:pP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附件2</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b/>
          <w:bCs/>
          <w:color w:val="000000"/>
          <w:kern w:val="0"/>
          <w:sz w:val="44"/>
          <w:szCs w:val="44"/>
          <w:lang w:eastAsia="zh-CN"/>
        </w:rPr>
      </w:pP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b/>
          <w:bCs/>
          <w:color w:val="000000"/>
          <w:kern w:val="0"/>
          <w:sz w:val="44"/>
          <w:szCs w:val="44"/>
          <w:lang w:val="en-US" w:eastAsia="zh-CN"/>
        </w:rPr>
      </w:pPr>
      <w:r>
        <w:rPr>
          <w:rFonts w:hint="eastAsia" w:ascii="仿宋_GB2312" w:hAnsi="仿宋_GB2312" w:eastAsia="仿宋_GB2312" w:cs="仿宋_GB2312"/>
          <w:b/>
          <w:bCs/>
          <w:color w:val="000000"/>
          <w:kern w:val="0"/>
          <w:sz w:val="44"/>
          <w:szCs w:val="44"/>
          <w:lang w:eastAsia="zh-CN"/>
        </w:rPr>
        <w:t>德昌县</w:t>
      </w:r>
      <w:r>
        <w:rPr>
          <w:rFonts w:hint="eastAsia" w:ascii="仿宋_GB2312" w:hAnsi="仿宋_GB2312" w:eastAsia="仿宋_GB2312" w:cs="仿宋_GB2312"/>
          <w:b/>
          <w:bCs/>
          <w:color w:val="000000"/>
          <w:kern w:val="0"/>
          <w:sz w:val="44"/>
          <w:szCs w:val="44"/>
          <w:lang w:val="en-US" w:eastAsia="zh-CN"/>
        </w:rPr>
        <w:t>2018-2020年农机购置补贴</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b/>
          <w:bCs/>
          <w:color w:val="000000"/>
          <w:kern w:val="0"/>
          <w:sz w:val="44"/>
          <w:szCs w:val="44"/>
          <w:lang w:val="en-US" w:eastAsia="zh-CN"/>
        </w:rPr>
      </w:pPr>
      <w:r>
        <w:rPr>
          <w:rFonts w:hint="eastAsia" w:ascii="仿宋_GB2312" w:hAnsi="仿宋_GB2312" w:eastAsia="仿宋_GB2312" w:cs="仿宋_GB2312"/>
          <w:b/>
          <w:bCs/>
          <w:color w:val="000000"/>
          <w:kern w:val="0"/>
          <w:sz w:val="44"/>
          <w:szCs w:val="44"/>
          <w:lang w:val="en-US" w:eastAsia="zh-CN"/>
        </w:rPr>
        <w:t>工作领导小组成员名单</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b/>
          <w:bCs/>
          <w:color w:val="000000"/>
          <w:kern w:val="0"/>
          <w:sz w:val="44"/>
          <w:szCs w:val="44"/>
          <w:lang w:val="en-US" w:eastAsia="zh-CN"/>
        </w:rPr>
      </w:pP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rPr>
        <w:t>组  长：陈  东    县政府副县长</w:t>
      </w:r>
      <w:r>
        <w:rPr>
          <w:rFonts w:hint="eastAsia" w:ascii="仿宋_GB2312" w:hAnsi="仿宋_GB2312" w:eastAsia="仿宋_GB2312" w:cs="仿宋_GB2312"/>
          <w:color w:val="000000"/>
          <w:kern w:val="0"/>
          <w:sz w:val="32"/>
          <w:szCs w:val="32"/>
        </w:rPr>
        <w:t> </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副组长：虎科且</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县农牧局局长</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马跃鹏    县财政局局长</w:t>
      </w:r>
    </w:p>
    <w:p>
      <w:pPr>
        <w:keepNext w:val="0"/>
        <w:keepLines w:val="0"/>
        <w:pageBreakBefore w:val="0"/>
        <w:widowControl/>
        <w:kinsoku/>
        <w:wordWrap/>
        <w:overflowPunct/>
        <w:topLinePunct w:val="0"/>
        <w:autoSpaceDE/>
        <w:autoSpaceDN/>
        <w:bidi w:val="0"/>
        <w:spacing w:beforeAutospacing="0" w:afterAutospacing="0" w:line="360" w:lineRule="auto"/>
        <w:ind w:left="2880" w:leftChars="0" w:right="0" w:rightChars="0" w:hanging="2880" w:hangingChars="9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成  员：陈丽霞    县纪委监委派驻农牧局纪检监察组筹备组组长</w:t>
      </w:r>
    </w:p>
    <w:p>
      <w:pPr>
        <w:keepNext w:val="0"/>
        <w:keepLines w:val="0"/>
        <w:pageBreakBefore w:val="0"/>
        <w:widowControl/>
        <w:kinsoku/>
        <w:wordWrap/>
        <w:overflowPunct/>
        <w:topLinePunct w:val="0"/>
        <w:autoSpaceDE/>
        <w:autoSpaceDN/>
        <w:bidi w:val="0"/>
        <w:spacing w:beforeAutospacing="0" w:afterAutospacing="0" w:line="360" w:lineRule="auto"/>
        <w:ind w:left="3200" w:leftChars="0" w:right="0" w:rightChars="0" w:hanging="3200" w:hangingChars="10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刘治晗    县纪委监委派驻财政局纪检监察组筹备</w:t>
      </w:r>
    </w:p>
    <w:p>
      <w:pPr>
        <w:keepNext w:val="0"/>
        <w:keepLines w:val="0"/>
        <w:pageBreakBefore w:val="0"/>
        <w:widowControl/>
        <w:kinsoku/>
        <w:wordWrap/>
        <w:overflowPunct/>
        <w:topLinePunct w:val="0"/>
        <w:autoSpaceDE/>
        <w:autoSpaceDN/>
        <w:bidi w:val="0"/>
        <w:spacing w:beforeAutospacing="0" w:afterAutospacing="0" w:line="360" w:lineRule="auto"/>
        <w:ind w:left="3193" w:leftChars="1368" w:right="0" w:rightChars="0" w:hanging="320" w:hangingChars="1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组长</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苏智清    县农牧局副局长</w:t>
      </w:r>
    </w:p>
    <w:p>
      <w:pPr>
        <w:keepNext w:val="0"/>
        <w:keepLines w:val="0"/>
        <w:pageBreakBefore w:val="0"/>
        <w:widowControl/>
        <w:tabs>
          <w:tab w:val="left" w:pos="1571"/>
          <w:tab w:val="left" w:pos="3011"/>
        </w:tabs>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郭泰勇    县财政局农发办主任</w:t>
      </w:r>
    </w:p>
    <w:p>
      <w:pPr>
        <w:keepNext w:val="0"/>
        <w:keepLines w:val="0"/>
        <w:pageBreakBefore w:val="0"/>
        <w:widowControl/>
        <w:tabs>
          <w:tab w:val="left" w:pos="1571"/>
          <w:tab w:val="left" w:pos="3011"/>
        </w:tabs>
        <w:kinsoku/>
        <w:wordWrap/>
        <w:overflowPunct/>
        <w:topLinePunct w:val="0"/>
        <w:autoSpaceDE/>
        <w:autoSpaceDN/>
        <w:bidi w:val="0"/>
        <w:spacing w:beforeAutospacing="0" w:afterAutospacing="0" w:line="360" w:lineRule="auto"/>
        <w:ind w:left="0" w:leftChars="0" w:right="0" w:rightChars="0" w:firstLine="1280" w:firstLineChars="4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毛万荣    县财政局农财股股长</w:t>
      </w:r>
    </w:p>
    <w:p>
      <w:pPr>
        <w:keepNext w:val="0"/>
        <w:keepLines w:val="0"/>
        <w:pageBreakBefore w:val="0"/>
        <w:widowControl/>
        <w:kinsoku/>
        <w:wordWrap/>
        <w:overflowPunct/>
        <w:topLinePunct w:val="0"/>
        <w:autoSpaceDE/>
        <w:autoSpaceDN/>
        <w:bidi w:val="0"/>
        <w:spacing w:beforeAutospacing="0" w:afterAutospacing="0" w:line="360" w:lineRule="auto"/>
        <w:ind w:right="0" w:rightChars="0" w:firstLine="1280" w:firstLineChars="4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刘   俊   县农牧局农作物股股长</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领导小组办公室设在县农牧局，由刘俊同志兼任办公室主任，刘菲为工作人员，负责处理日常事务。</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sectPr>
          <w:pgSz w:w="11906" w:h="16838"/>
          <w:pgMar w:top="1440" w:right="1633" w:bottom="1440" w:left="1633" w:header="851" w:footer="992" w:gutter="0"/>
          <w:pgNumType w:fmt="numberInDash"/>
          <w:cols w:space="0" w:num="1"/>
          <w:rtlGutter w:val="0"/>
          <w:docGrid w:type="lines" w:linePitch="312" w:charSpace="0"/>
        </w:sectPr>
      </w:pPr>
      <w:r>
        <w:rPr>
          <w:rFonts w:hint="eastAsia" w:ascii="仿宋_GB2312" w:hAnsi="仿宋_GB2312" w:eastAsia="仿宋_GB2312" w:cs="仿宋_GB2312"/>
          <w:color w:val="000000"/>
          <w:kern w:val="0"/>
          <w:sz w:val="32"/>
          <w:szCs w:val="32"/>
          <w:lang w:val="en-US" w:eastAsia="zh-CN"/>
        </w:rPr>
        <w:t>联系电话：5201225</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附件3</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u w:val="single"/>
          <w:lang w:val="en-US" w:eastAsia="zh-CN"/>
        </w:rPr>
        <w:t xml:space="preserve">      </w:t>
      </w:r>
      <w:r>
        <w:rPr>
          <w:rFonts w:hint="eastAsia" w:ascii="仿宋_GB2312" w:hAnsi="仿宋_GB2312" w:eastAsia="仿宋_GB2312" w:cs="仿宋_GB2312"/>
          <w:b/>
          <w:bCs/>
          <w:color w:val="000000"/>
          <w:kern w:val="0"/>
          <w:sz w:val="32"/>
          <w:szCs w:val="32"/>
        </w:rPr>
        <w:t>年度</w:t>
      </w:r>
      <w:r>
        <w:rPr>
          <w:rFonts w:hint="eastAsia" w:ascii="仿宋_GB2312" w:hAnsi="仿宋_GB2312" w:eastAsia="仿宋_GB2312" w:cs="仿宋_GB2312"/>
          <w:b/>
          <w:bCs/>
          <w:color w:val="000000"/>
          <w:kern w:val="0"/>
          <w:sz w:val="32"/>
          <w:szCs w:val="32"/>
          <w:u w:val="single"/>
        </w:rPr>
        <w:t> </w:t>
      </w:r>
      <w:r>
        <w:rPr>
          <w:rFonts w:hint="eastAsia" w:ascii="仿宋_GB2312" w:hAnsi="仿宋_GB2312" w:eastAsia="仿宋_GB2312" w:cs="仿宋_GB2312"/>
          <w:b/>
          <w:bCs/>
          <w:color w:val="000000"/>
          <w:kern w:val="0"/>
          <w:sz w:val="32"/>
          <w:szCs w:val="32"/>
          <w:u w:val="single"/>
          <w:lang w:val="en-US" w:eastAsia="zh-CN"/>
        </w:rPr>
        <w:t xml:space="preserve">    </w:t>
      </w:r>
      <w:r>
        <w:rPr>
          <w:rFonts w:hint="eastAsia" w:ascii="仿宋_GB2312" w:hAnsi="仿宋_GB2312" w:eastAsia="仿宋_GB2312" w:cs="仿宋_GB2312"/>
          <w:b/>
          <w:bCs/>
          <w:color w:val="000000"/>
          <w:kern w:val="0"/>
          <w:sz w:val="32"/>
          <w:szCs w:val="32"/>
          <w:u w:val="single"/>
        </w:rPr>
        <w:t> </w:t>
      </w:r>
      <w:r>
        <w:rPr>
          <w:rFonts w:hint="eastAsia" w:ascii="仿宋_GB2312" w:hAnsi="仿宋_GB2312" w:eastAsia="仿宋_GB2312" w:cs="仿宋_GB2312"/>
          <w:b/>
          <w:bCs/>
          <w:color w:val="000000"/>
          <w:kern w:val="0"/>
          <w:sz w:val="32"/>
          <w:szCs w:val="32"/>
        </w:rPr>
        <w:t>县（市、区）享受农机购置补贴的购机者信息表</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单位：　　　　　　　　　　　　　　　　　　　　　　　　时间：</w:t>
      </w:r>
      <w:r>
        <w:rPr>
          <w:rFonts w:hint="eastAsia" w:ascii="仿宋_GB2312" w:hAnsi="仿宋_GB2312" w:eastAsia="仿宋_GB2312" w:cs="仿宋_GB2312"/>
          <w:color w:val="000000"/>
          <w:kern w:val="0"/>
          <w:sz w:val="32"/>
          <w:szCs w:val="32"/>
          <w:u w:val="single"/>
        </w:rPr>
        <w:t>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w:t>
      </w:r>
      <w:r>
        <w:rPr>
          <w:rFonts w:hint="eastAsia" w:ascii="仿宋_GB2312" w:hAnsi="仿宋_GB2312" w:eastAsia="仿宋_GB2312" w:cs="仿宋_GB2312"/>
          <w:color w:val="000000"/>
          <w:kern w:val="0"/>
          <w:sz w:val="32"/>
          <w:szCs w:val="32"/>
        </w:rPr>
        <w:t>日</w:t>
      </w:r>
    </w:p>
    <w:tbl>
      <w:tblPr>
        <w:tblStyle w:val="8"/>
        <w:tblW w:w="12991" w:type="dxa"/>
        <w:jc w:val="center"/>
        <w:tblInd w:w="-302" w:type="dxa"/>
        <w:tblLayout w:type="fixed"/>
        <w:tblCellMar>
          <w:top w:w="0" w:type="dxa"/>
          <w:left w:w="0" w:type="dxa"/>
          <w:bottom w:w="0" w:type="dxa"/>
          <w:right w:w="0" w:type="dxa"/>
        </w:tblCellMar>
      </w:tblPr>
      <w:tblGrid>
        <w:gridCol w:w="616"/>
        <w:gridCol w:w="1210"/>
        <w:gridCol w:w="905"/>
        <w:gridCol w:w="1019"/>
        <w:gridCol w:w="828"/>
        <w:gridCol w:w="828"/>
        <w:gridCol w:w="828"/>
        <w:gridCol w:w="828"/>
        <w:gridCol w:w="963"/>
        <w:gridCol w:w="1210"/>
        <w:gridCol w:w="1298"/>
        <w:gridCol w:w="1294"/>
        <w:gridCol w:w="1164"/>
      </w:tblGrid>
      <w:tr>
        <w:tblPrEx>
          <w:tblLayout w:type="fixed"/>
          <w:tblCellMar>
            <w:top w:w="0" w:type="dxa"/>
            <w:left w:w="0" w:type="dxa"/>
            <w:bottom w:w="0" w:type="dxa"/>
            <w:right w:w="0" w:type="dxa"/>
          </w:tblCellMar>
        </w:tblPrEx>
        <w:trPr>
          <w:trHeight w:val="569" w:hRule="atLeast"/>
          <w:jc w:val="center"/>
        </w:trPr>
        <w:tc>
          <w:tcPr>
            <w:tcW w:w="61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序号</w:t>
            </w:r>
          </w:p>
        </w:tc>
        <w:tc>
          <w:tcPr>
            <w:tcW w:w="3134"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bCs/>
                <w:color w:val="000000"/>
                <w:kern w:val="0"/>
                <w:sz w:val="24"/>
                <w:szCs w:val="24"/>
              </w:rPr>
              <w:t>购机者</w:t>
            </w:r>
          </w:p>
        </w:tc>
        <w:tc>
          <w:tcPr>
            <w:tcW w:w="6783"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bCs/>
                <w:color w:val="000000"/>
                <w:kern w:val="0"/>
                <w:sz w:val="24"/>
                <w:szCs w:val="24"/>
              </w:rPr>
              <w:t>补贴机具</w:t>
            </w:r>
          </w:p>
        </w:tc>
        <w:tc>
          <w:tcPr>
            <w:tcW w:w="245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bCs/>
                <w:color w:val="000000"/>
                <w:kern w:val="0"/>
                <w:sz w:val="24"/>
                <w:szCs w:val="24"/>
              </w:rPr>
              <w:t>补贴资金</w:t>
            </w:r>
          </w:p>
        </w:tc>
      </w:tr>
      <w:tr>
        <w:tblPrEx>
          <w:tblLayout w:type="fixed"/>
          <w:tblCellMar>
            <w:top w:w="0" w:type="dxa"/>
            <w:left w:w="0" w:type="dxa"/>
            <w:bottom w:w="0" w:type="dxa"/>
            <w:right w:w="0" w:type="dxa"/>
          </w:tblCellMar>
        </w:tblPrEx>
        <w:trPr>
          <w:trHeight w:val="801" w:hRule="atLeast"/>
          <w:jc w:val="center"/>
        </w:trPr>
        <w:tc>
          <w:tcPr>
            <w:tcW w:w="61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所在乡</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（镇）</w:t>
            </w:r>
          </w:p>
        </w:tc>
        <w:tc>
          <w:tcPr>
            <w:tcW w:w="9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所在</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村组</w:t>
            </w:r>
          </w:p>
        </w:tc>
        <w:tc>
          <w:tcPr>
            <w:tcW w:w="101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购机者</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姓名</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机具</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品目</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生产</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厂家</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产品</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名称</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购买</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机型</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经销商</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购买数量（台）</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单台销售价格（元）</w:t>
            </w:r>
          </w:p>
        </w:tc>
        <w:tc>
          <w:tcPr>
            <w:tcW w:w="12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单台补贴额（元）</w:t>
            </w: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总补贴额（元）</w:t>
            </w:r>
          </w:p>
        </w:tc>
      </w:tr>
      <w:tr>
        <w:tblPrEx>
          <w:tblLayout w:type="fixed"/>
          <w:tblCellMar>
            <w:top w:w="0" w:type="dxa"/>
            <w:left w:w="0" w:type="dxa"/>
            <w:bottom w:w="0" w:type="dxa"/>
            <w:right w:w="0" w:type="dxa"/>
          </w:tblCellMar>
        </w:tblPrEx>
        <w:trPr>
          <w:trHeight w:val="368" w:hRule="atLeast"/>
          <w:jc w:val="center"/>
        </w:trPr>
        <w:tc>
          <w:tcPr>
            <w:tcW w:w="6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1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0" w:type="dxa"/>
            <w:bottom w:w="0" w:type="dxa"/>
            <w:right w:w="0" w:type="dxa"/>
          </w:tblCellMar>
        </w:tblPrEx>
        <w:trPr>
          <w:trHeight w:val="413" w:hRule="atLeast"/>
          <w:jc w:val="center"/>
        </w:trPr>
        <w:tc>
          <w:tcPr>
            <w:tcW w:w="6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1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0" w:type="dxa"/>
            <w:bottom w:w="0" w:type="dxa"/>
            <w:right w:w="0" w:type="dxa"/>
          </w:tblCellMar>
        </w:tblPrEx>
        <w:trPr>
          <w:trHeight w:val="368" w:hRule="atLeast"/>
          <w:jc w:val="center"/>
        </w:trPr>
        <w:tc>
          <w:tcPr>
            <w:tcW w:w="6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1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0" w:type="dxa"/>
            <w:bottom w:w="0" w:type="dxa"/>
            <w:right w:w="0" w:type="dxa"/>
          </w:tblCellMar>
        </w:tblPrEx>
        <w:trPr>
          <w:trHeight w:val="563" w:hRule="atLeast"/>
          <w:jc w:val="center"/>
        </w:trPr>
        <w:tc>
          <w:tcPr>
            <w:tcW w:w="6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1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0" w:type="dxa"/>
            <w:bottom w:w="0" w:type="dxa"/>
            <w:right w:w="0" w:type="dxa"/>
          </w:tblCellMar>
        </w:tblPrEx>
        <w:trPr>
          <w:trHeight w:val="563" w:hRule="atLeast"/>
          <w:jc w:val="center"/>
        </w:trPr>
        <w:tc>
          <w:tcPr>
            <w:tcW w:w="6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1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0" w:type="dxa"/>
            <w:bottom w:w="0" w:type="dxa"/>
            <w:right w:w="0" w:type="dxa"/>
          </w:tblCellMar>
        </w:tblPrEx>
        <w:trPr>
          <w:trHeight w:val="563" w:hRule="atLeast"/>
          <w:jc w:val="center"/>
        </w:trPr>
        <w:tc>
          <w:tcPr>
            <w:tcW w:w="6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1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0" w:type="dxa"/>
            <w:bottom w:w="0" w:type="dxa"/>
            <w:right w:w="0" w:type="dxa"/>
          </w:tblCellMar>
        </w:tblPrEx>
        <w:trPr>
          <w:trHeight w:val="563" w:hRule="atLeast"/>
          <w:jc w:val="center"/>
        </w:trPr>
        <w:tc>
          <w:tcPr>
            <w:tcW w:w="6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1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0" w:type="dxa"/>
            <w:bottom w:w="0" w:type="dxa"/>
            <w:right w:w="0" w:type="dxa"/>
          </w:tblCellMar>
        </w:tblPrEx>
        <w:trPr>
          <w:trHeight w:val="463" w:hRule="atLeast"/>
          <w:jc w:val="center"/>
        </w:trPr>
        <w:tc>
          <w:tcPr>
            <w:tcW w:w="802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合计</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4" w:type="dxa"/>
            <w:tcBorders>
              <w:top w:val="nil"/>
              <w:left w:val="nil"/>
              <w:bottom w:val="single" w:color="auto" w:sz="8" w:space="0"/>
              <w:right w:val="single" w:color="auto" w:sz="8"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64" w:type="dxa"/>
            <w:tcBorders>
              <w:top w:val="nil"/>
              <w:left w:val="nil"/>
              <w:bottom w:val="single" w:color="auto" w:sz="8" w:space="0"/>
              <w:right w:val="single" w:color="auto" w:sz="8" w:space="0"/>
            </w:tcBorders>
            <w:tcMar>
              <w:top w:w="0" w:type="dxa"/>
              <w:bottom w:w="0" w:type="dxa"/>
            </w:tcMar>
            <w:vAlign w:val="center"/>
          </w:tcPr>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bl>
    <w:p>
      <w:pPr>
        <w:keepNext w:val="0"/>
        <w:keepLines w:val="0"/>
        <w:pageBreakBefore w:val="0"/>
        <w:kinsoku/>
        <w:wordWrap/>
        <w:overflowPunct/>
        <w:topLinePunct w:val="0"/>
        <w:autoSpaceDE/>
        <w:autoSpaceDN/>
        <w:bidi w:val="0"/>
        <w:spacing w:beforeAutospacing="0" w:afterAutospacing="0" w:line="360" w:lineRule="auto"/>
        <w:ind w:left="0" w:leftChars="0" w:right="0" w:rightChars="0"/>
        <w:textAlignment w:val="auto"/>
        <w:rPr>
          <w:rFonts w:hint="eastAsia" w:ascii="仿宋_GB2312" w:hAnsi="仿宋_GB2312" w:eastAsia="仿宋_GB2312" w:cs="仿宋_GB2312"/>
          <w:sz w:val="32"/>
          <w:szCs w:val="32"/>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3DA36"/>
    <w:multiLevelType w:val="singleLevel"/>
    <w:tmpl w:val="32A3DA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009D6"/>
    <w:rsid w:val="00184F86"/>
    <w:rsid w:val="00214732"/>
    <w:rsid w:val="0034333F"/>
    <w:rsid w:val="003907D8"/>
    <w:rsid w:val="004864C0"/>
    <w:rsid w:val="005A4D1E"/>
    <w:rsid w:val="00626BDA"/>
    <w:rsid w:val="00655EF9"/>
    <w:rsid w:val="007009D6"/>
    <w:rsid w:val="009546C6"/>
    <w:rsid w:val="00975DCE"/>
    <w:rsid w:val="00A857F1"/>
    <w:rsid w:val="00AE5BBC"/>
    <w:rsid w:val="00B54902"/>
    <w:rsid w:val="00C11421"/>
    <w:rsid w:val="00C2028D"/>
    <w:rsid w:val="00C33E83"/>
    <w:rsid w:val="00CB6401"/>
    <w:rsid w:val="00D77407"/>
    <w:rsid w:val="0BDB11E9"/>
    <w:rsid w:val="210B6BFD"/>
    <w:rsid w:val="24324874"/>
    <w:rsid w:val="292D3391"/>
    <w:rsid w:val="2A003153"/>
    <w:rsid w:val="2A4D29EF"/>
    <w:rsid w:val="2E0B1378"/>
    <w:rsid w:val="35F8231D"/>
    <w:rsid w:val="42D46D8D"/>
    <w:rsid w:val="45A77461"/>
    <w:rsid w:val="47ED459C"/>
    <w:rsid w:val="485D6AFE"/>
    <w:rsid w:val="577B237D"/>
    <w:rsid w:val="59110B20"/>
    <w:rsid w:val="61655148"/>
    <w:rsid w:val="635B01A1"/>
    <w:rsid w:val="64480362"/>
    <w:rsid w:val="6C364EAB"/>
    <w:rsid w:val="6CBE208E"/>
    <w:rsid w:val="761C554B"/>
    <w:rsid w:val="7DE01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批注框文本 Char"/>
    <w:basedOn w:val="6"/>
    <w:link w:val="2"/>
    <w:semiHidden/>
    <w:qFormat/>
    <w:uiPriority w:val="99"/>
    <w:rPr>
      <w:sz w:val="18"/>
      <w:szCs w:val="18"/>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1201</Words>
  <Characters>6851</Characters>
  <Lines>57</Lines>
  <Paragraphs>16</Paragraphs>
  <TotalTime>14</TotalTime>
  <ScaleCrop>false</ScaleCrop>
  <LinksUpToDate>false</LinksUpToDate>
  <CharactersWithSpaces>8036</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2018-06-22T01:22:00Z</dcterms:created>
  <dc:creator>微软用户</dc:creator>
  <cp:lastModifiedBy>Administrator</cp:lastModifiedBy>
  <cp:lastPrinted>2018-07-16T08:51:00Z</cp:lastPrinted>
  <dcterms:modified xsi:type="dcterms:W3CDTF">2018-10-10T01:38:23Z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