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tbl>
      <w:tblPr>
        <w:tblStyle w:val="6"/>
        <w:tblW w:w="8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8"/>
        <w:gridCol w:w="20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</w:trPr>
        <w:tc>
          <w:tcPr>
            <w:tcW w:w="6588" w:type="dxa"/>
          </w:tcPr>
          <w:p>
            <w:pPr>
              <w:rPr>
                <w:rFonts w:ascii="方正小标宋简体" w:eastAsia="方正小标宋简体"/>
                <w:bCs/>
                <w:color w:val="FF0000"/>
                <w:spacing w:val="-30"/>
                <w:w w:val="80"/>
                <w:sz w:val="120"/>
                <w:szCs w:val="120"/>
              </w:rPr>
            </w:pPr>
            <w:r>
              <w:rPr>
                <w:rFonts w:hint="eastAsia" w:ascii="方正小标宋简体" w:eastAsia="方正小标宋简体"/>
                <w:bCs/>
                <w:color w:val="FF0000"/>
                <w:spacing w:val="-30"/>
                <w:w w:val="70"/>
                <w:sz w:val="120"/>
                <w:szCs w:val="120"/>
              </w:rPr>
              <w:t>荥经县农业农村局</w:t>
            </w:r>
          </w:p>
        </w:tc>
        <w:tc>
          <w:tcPr>
            <w:tcW w:w="205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方正小标宋简体" w:eastAsia="方正小标宋简体"/>
                <w:bCs/>
                <w:color w:val="FF0000"/>
                <w:spacing w:val="-30"/>
                <w:w w:val="80"/>
                <w:sz w:val="120"/>
                <w:szCs w:val="120"/>
              </w:rPr>
            </w:pPr>
            <w:r>
              <w:rPr>
                <w:rFonts w:hint="eastAsia" w:ascii="方正小标宋简体" w:eastAsia="方正小标宋简体"/>
                <w:bCs/>
                <w:color w:val="FF0000"/>
                <w:spacing w:val="-30"/>
                <w:w w:val="80"/>
                <w:sz w:val="120"/>
                <w:szCs w:val="120"/>
              </w:rPr>
              <w:t>文件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</w:trPr>
        <w:tc>
          <w:tcPr>
            <w:tcW w:w="6588" w:type="dxa"/>
          </w:tcPr>
          <w:p>
            <w:pPr>
              <w:spacing w:line="360" w:lineRule="auto"/>
              <w:jc w:val="distribute"/>
              <w:rPr>
                <w:rFonts w:ascii="方正小标宋简体" w:eastAsia="方正小标宋简体"/>
                <w:bCs/>
                <w:color w:val="FF0000"/>
                <w:spacing w:val="-30"/>
                <w:w w:val="80"/>
                <w:sz w:val="120"/>
                <w:szCs w:val="120"/>
              </w:rPr>
            </w:pPr>
            <w:r>
              <w:rPr>
                <w:rFonts w:hint="eastAsia" w:ascii="方正小标宋简体" w:eastAsia="方正小标宋简体"/>
                <w:bCs/>
                <w:color w:val="FF0000"/>
                <w:spacing w:val="-30"/>
                <w:w w:val="80"/>
                <w:sz w:val="120"/>
                <w:szCs w:val="120"/>
              </w:rPr>
              <w:t>荥经县财政局</w:t>
            </w:r>
          </w:p>
        </w:tc>
        <w:tc>
          <w:tcPr>
            <w:tcW w:w="2050" w:type="dxa"/>
            <w:vMerge w:val="continue"/>
          </w:tcPr>
          <w:p>
            <w:pPr>
              <w:spacing w:line="360" w:lineRule="auto"/>
              <w:rPr>
                <w:rFonts w:ascii="宋体"/>
                <w:b/>
                <w:bCs/>
                <w:color w:val="FF0000"/>
                <w:spacing w:val="-30"/>
                <w:w w:val="80"/>
                <w:sz w:val="120"/>
                <w:szCs w:val="120"/>
              </w:rPr>
            </w:pPr>
          </w:p>
        </w:tc>
      </w:tr>
    </w:tbl>
    <w:p>
      <w:pPr>
        <w:spacing w:line="360" w:lineRule="auto"/>
        <w:jc w:val="center"/>
        <w:rPr>
          <w:rFonts w:ascii="仿宋_GB2312"/>
          <w:b/>
          <w:sz w:val="32"/>
          <w:szCs w:val="32"/>
        </w:rPr>
      </w:pPr>
    </w:p>
    <w:p>
      <w:pPr>
        <w:spacing w:line="360" w:lineRule="auto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荥</w:t>
      </w:r>
      <w:r>
        <w:rPr>
          <w:rFonts w:hint="eastAsia" w:ascii="仿宋_GB2312" w:eastAsia="仿宋_GB2312"/>
          <w:b/>
          <w:sz w:val="32"/>
          <w:szCs w:val="32"/>
        </w:rPr>
        <w:t>农发〔</w:t>
      </w:r>
      <w:r>
        <w:rPr>
          <w:rFonts w:ascii="仿宋_GB2312" w:eastAsia="仿宋_GB2312"/>
          <w:b/>
          <w:sz w:val="32"/>
          <w:szCs w:val="32"/>
        </w:rPr>
        <w:t>201</w:t>
      </w:r>
      <w:r>
        <w:rPr>
          <w:rFonts w:ascii="仿宋_GB2312"/>
          <w:b/>
          <w:sz w:val="32"/>
          <w:szCs w:val="32"/>
        </w:rPr>
        <w:t>9</w:t>
      </w:r>
      <w:r>
        <w:rPr>
          <w:rFonts w:hint="eastAsia" w:ascii="仿宋_GB2312" w:eastAsia="仿宋_GB2312"/>
          <w:b/>
          <w:sz w:val="32"/>
          <w:szCs w:val="32"/>
        </w:rPr>
        <w:t>〕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37</w:t>
      </w:r>
      <w:r>
        <w:rPr>
          <w:rFonts w:hint="eastAsia" w:ascii="仿宋_GB2312" w:eastAsia="仿宋_GB2312"/>
          <w:b/>
          <w:sz w:val="32"/>
          <w:szCs w:val="32"/>
        </w:rPr>
        <w:t>号</w:t>
      </w:r>
    </w:p>
    <w:p>
      <w:pPr>
        <w:spacing w:line="240" w:lineRule="exact"/>
        <w:rPr>
          <w:rFonts w:ascii="宋体"/>
          <w:bCs/>
          <w:color w:val="FF0000"/>
          <w:sz w:val="36"/>
          <w:u w:val="thick"/>
        </w:rPr>
      </w:pPr>
      <w:r>
        <w:rPr>
          <w:rFonts w:ascii="宋体"/>
          <w:bCs/>
          <w:color w:val="FF0000"/>
          <w:sz w:val="36"/>
          <w:u w:val="thick"/>
        </w:rPr>
        <w:t xml:space="preserve">                                                </w:t>
      </w:r>
    </w:p>
    <w:p>
      <w:pPr>
        <w:spacing w:line="560" w:lineRule="exact"/>
        <w:rPr>
          <w:rFonts w:ascii="方正小标宋简体" w:hAnsi="宋体" w:eastAsia="方正小标宋简体" w:cs="宋体"/>
          <w:sz w:val="44"/>
          <w:szCs w:val="44"/>
          <w:lang w:val="zh-CN"/>
        </w:rPr>
      </w:pPr>
    </w:p>
    <w:p>
      <w:pPr>
        <w:spacing w:line="560" w:lineRule="exact"/>
        <w:rPr>
          <w:rFonts w:ascii="方正小标宋简体" w:hAnsi="宋体" w:eastAsia="方正小标宋简体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微软雅黑" w:eastAsia="方正小标宋简体"/>
          <w:b w:val="0"/>
          <w:bCs w:val="0"/>
          <w:color w:val="1E211D"/>
          <w:sz w:val="44"/>
          <w:szCs w:val="44"/>
        </w:rPr>
      </w:pPr>
      <w:r>
        <w:rPr>
          <w:rFonts w:hint="eastAsia" w:ascii="方正小标宋简体" w:hAnsi="微软雅黑" w:eastAsia="方正小标宋简体"/>
          <w:b w:val="0"/>
          <w:bCs w:val="0"/>
          <w:color w:val="1E211D"/>
          <w:sz w:val="44"/>
          <w:szCs w:val="44"/>
        </w:rPr>
        <w:t>荥经县农业农村局</w:t>
      </w:r>
      <w:r>
        <w:rPr>
          <w:rFonts w:ascii="方正小标宋简体" w:hAnsi="微软雅黑" w:eastAsia="方正小标宋简体"/>
          <w:b w:val="0"/>
          <w:bCs w:val="0"/>
          <w:color w:val="1E211D"/>
          <w:sz w:val="44"/>
          <w:szCs w:val="44"/>
        </w:rPr>
        <w:t xml:space="preserve">  </w:t>
      </w:r>
      <w:r>
        <w:rPr>
          <w:rFonts w:hint="eastAsia" w:ascii="方正小标宋简体" w:hAnsi="微软雅黑" w:eastAsia="方正小标宋简体"/>
          <w:b w:val="0"/>
          <w:bCs w:val="0"/>
          <w:color w:val="1E211D"/>
          <w:sz w:val="44"/>
          <w:szCs w:val="44"/>
        </w:rPr>
        <w:t>荥经县财政局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微软雅黑" w:eastAsia="方正小标宋简体"/>
          <w:b w:val="0"/>
          <w:bCs w:val="0"/>
          <w:color w:val="1E211D"/>
          <w:sz w:val="44"/>
          <w:szCs w:val="44"/>
        </w:rPr>
      </w:pPr>
      <w:r>
        <w:rPr>
          <w:rFonts w:hint="eastAsia" w:ascii="方正小标宋简体" w:hAnsi="微软雅黑" w:eastAsia="方正小标宋简体"/>
          <w:b w:val="0"/>
          <w:bCs w:val="0"/>
          <w:color w:val="1E211D"/>
          <w:sz w:val="44"/>
          <w:szCs w:val="44"/>
        </w:rPr>
        <w:t>关于做好</w:t>
      </w:r>
      <w:r>
        <w:rPr>
          <w:rFonts w:ascii="方正小标宋简体" w:hAnsi="微软雅黑" w:eastAsia="方正小标宋简体"/>
          <w:b w:val="0"/>
          <w:bCs w:val="0"/>
          <w:color w:val="1E211D"/>
          <w:sz w:val="44"/>
          <w:szCs w:val="44"/>
        </w:rPr>
        <w:t>2019</w:t>
      </w:r>
      <w:r>
        <w:rPr>
          <w:rFonts w:hint="eastAsia" w:ascii="方正小标宋简体" w:hAnsi="微软雅黑" w:eastAsia="方正小标宋简体"/>
          <w:b w:val="0"/>
          <w:bCs w:val="0"/>
          <w:color w:val="1E211D"/>
          <w:sz w:val="44"/>
          <w:szCs w:val="44"/>
        </w:rPr>
        <w:t>年农机购置补贴政策实施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微软雅黑" w:eastAsia="方正小标宋简体"/>
          <w:b w:val="0"/>
          <w:bCs w:val="0"/>
          <w:color w:val="1E211D"/>
          <w:sz w:val="44"/>
          <w:szCs w:val="44"/>
        </w:rPr>
      </w:pPr>
      <w:r>
        <w:rPr>
          <w:rFonts w:hint="eastAsia" w:ascii="方正小标宋简体" w:hAnsi="微软雅黑" w:eastAsia="方正小标宋简体"/>
          <w:b w:val="0"/>
          <w:bCs w:val="0"/>
          <w:color w:val="1E211D"/>
          <w:sz w:val="44"/>
          <w:szCs w:val="44"/>
        </w:rPr>
        <w:t>工作的通知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微软雅黑" w:hAnsi="微软雅黑" w:eastAsia="微软雅黑"/>
          <w:b w:val="0"/>
          <w:bCs w:val="0"/>
          <w:color w:val="1E211D"/>
          <w:sz w:val="45"/>
          <w:szCs w:val="45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hAnsi="微软雅黑" w:eastAsia="仿宋_GB2312"/>
          <w:b w:val="0"/>
          <w:bCs w:val="0"/>
          <w:color w:val="1E211D"/>
          <w:sz w:val="32"/>
          <w:szCs w:val="32"/>
        </w:rPr>
      </w:pPr>
      <w:r>
        <w:rPr>
          <w:rFonts w:hint="eastAsia" w:ascii="仿宋_GB2312" w:hAnsi="微软雅黑" w:eastAsia="仿宋_GB2312"/>
          <w:b w:val="0"/>
          <w:bCs w:val="0"/>
          <w:color w:val="1E211D"/>
          <w:sz w:val="32"/>
          <w:szCs w:val="32"/>
        </w:rPr>
        <w:t>各乡镇人民政府：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hAnsi="微软雅黑" w:eastAsia="仿宋_GB2312"/>
          <w:b w:val="0"/>
          <w:bCs w:val="0"/>
          <w:color w:val="1E211D"/>
          <w:sz w:val="32"/>
          <w:szCs w:val="32"/>
        </w:rPr>
      </w:pPr>
      <w:r>
        <w:rPr>
          <w:rFonts w:ascii="仿宋_GB2312" w:hAnsi="微软雅黑" w:eastAsia="仿宋_GB2312"/>
          <w:b w:val="0"/>
          <w:bCs w:val="0"/>
          <w:color w:val="1E211D"/>
          <w:sz w:val="32"/>
          <w:szCs w:val="32"/>
        </w:rPr>
        <w:t xml:space="preserve">    </w:t>
      </w:r>
      <w:r>
        <w:rPr>
          <w:rFonts w:hint="eastAsia" w:ascii="仿宋_GB2312" w:hAnsi="微软雅黑" w:eastAsia="仿宋_GB2312"/>
          <w:b w:val="0"/>
          <w:bCs w:val="0"/>
          <w:color w:val="1E211D"/>
          <w:sz w:val="32"/>
          <w:szCs w:val="32"/>
        </w:rPr>
        <w:t>为推进我县</w:t>
      </w:r>
      <w:r>
        <w:rPr>
          <w:rFonts w:ascii="仿宋_GB2312" w:hAnsi="微软雅黑" w:eastAsia="仿宋_GB2312"/>
          <w:b w:val="0"/>
          <w:bCs w:val="0"/>
          <w:color w:val="1E211D"/>
          <w:sz w:val="32"/>
          <w:szCs w:val="32"/>
        </w:rPr>
        <w:t>2019</w:t>
      </w:r>
      <w:r>
        <w:rPr>
          <w:rFonts w:hint="eastAsia" w:ascii="仿宋_GB2312" w:hAnsi="微软雅黑" w:eastAsia="仿宋_GB2312"/>
          <w:b w:val="0"/>
          <w:bCs w:val="0"/>
          <w:color w:val="1E211D"/>
          <w:sz w:val="32"/>
          <w:szCs w:val="32"/>
        </w:rPr>
        <w:t>年农机购置补贴政策的实施，按照四川省农业农村厅</w:t>
      </w:r>
      <w:r>
        <w:rPr>
          <w:rFonts w:ascii="仿宋_GB2312" w:hAnsi="微软雅黑" w:eastAsia="仿宋_GB2312"/>
          <w:b w:val="0"/>
          <w:bCs w:val="0"/>
          <w:color w:val="1E211D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b w:val="0"/>
          <w:bCs w:val="0"/>
          <w:color w:val="1E211D"/>
          <w:sz w:val="32"/>
          <w:szCs w:val="32"/>
        </w:rPr>
        <w:t>四川省财政厅《关于做好</w:t>
      </w:r>
      <w:r>
        <w:rPr>
          <w:rFonts w:ascii="仿宋_GB2312" w:hAnsi="微软雅黑" w:eastAsia="仿宋_GB2312"/>
          <w:b w:val="0"/>
          <w:bCs w:val="0"/>
          <w:color w:val="1E211D"/>
          <w:sz w:val="32"/>
          <w:szCs w:val="32"/>
        </w:rPr>
        <w:t>2019</w:t>
      </w:r>
      <w:r>
        <w:rPr>
          <w:rFonts w:hint="eastAsia" w:ascii="仿宋_GB2312" w:hAnsi="微软雅黑" w:eastAsia="仿宋_GB2312"/>
          <w:b w:val="0"/>
          <w:bCs w:val="0"/>
          <w:color w:val="1E211D"/>
          <w:sz w:val="32"/>
          <w:szCs w:val="32"/>
        </w:rPr>
        <w:t>年农机购置补贴政策实施工作的通知》川农函〔</w:t>
      </w:r>
      <w:r>
        <w:rPr>
          <w:rFonts w:ascii="仿宋_GB2312" w:hAnsi="微软雅黑" w:eastAsia="仿宋_GB2312"/>
          <w:b w:val="0"/>
          <w:bCs w:val="0"/>
          <w:color w:val="1E211D"/>
          <w:sz w:val="32"/>
          <w:szCs w:val="32"/>
        </w:rPr>
        <w:t>2019</w:t>
      </w:r>
      <w:r>
        <w:rPr>
          <w:rFonts w:hint="eastAsia" w:ascii="仿宋_GB2312" w:hAnsi="微软雅黑" w:eastAsia="仿宋_GB2312"/>
          <w:b w:val="0"/>
          <w:bCs w:val="0"/>
          <w:color w:val="1E211D"/>
          <w:sz w:val="32"/>
          <w:szCs w:val="32"/>
        </w:rPr>
        <w:t>〕</w:t>
      </w:r>
      <w:r>
        <w:rPr>
          <w:rFonts w:ascii="仿宋_GB2312" w:hAnsi="微软雅黑" w:eastAsia="仿宋_GB2312"/>
          <w:b w:val="0"/>
          <w:bCs w:val="0"/>
          <w:color w:val="1E211D"/>
          <w:sz w:val="32"/>
          <w:szCs w:val="32"/>
        </w:rPr>
        <w:t>464</w:t>
      </w:r>
      <w:r>
        <w:rPr>
          <w:rFonts w:hint="eastAsia" w:ascii="仿宋_GB2312" w:hAnsi="微软雅黑" w:eastAsia="仿宋_GB2312"/>
          <w:b w:val="0"/>
          <w:bCs w:val="0"/>
          <w:color w:val="1E211D"/>
          <w:sz w:val="32"/>
          <w:szCs w:val="32"/>
        </w:rPr>
        <w:t>号文件要求，我县对</w:t>
      </w:r>
      <w:r>
        <w:rPr>
          <w:rFonts w:ascii="仿宋_GB2312" w:hAnsi="微软雅黑" w:eastAsia="仿宋_GB2312"/>
          <w:b w:val="0"/>
          <w:bCs w:val="0"/>
          <w:color w:val="1E211D"/>
          <w:sz w:val="32"/>
          <w:szCs w:val="32"/>
        </w:rPr>
        <w:t>2018—2020</w:t>
      </w:r>
      <w:r>
        <w:rPr>
          <w:rFonts w:hint="eastAsia" w:ascii="仿宋_GB2312" w:hAnsi="微软雅黑" w:eastAsia="仿宋_GB2312"/>
          <w:b w:val="0"/>
          <w:bCs w:val="0"/>
          <w:color w:val="1E211D"/>
          <w:sz w:val="32"/>
          <w:szCs w:val="32"/>
        </w:rPr>
        <w:t>年农业机械购置补贴实施方案进行了调整完善，未涉及调整的仍然按照《荥经县</w:t>
      </w:r>
      <w:r>
        <w:rPr>
          <w:rFonts w:ascii="仿宋_GB2312" w:hAnsi="微软雅黑" w:eastAsia="仿宋_GB2312"/>
          <w:b w:val="0"/>
          <w:bCs w:val="0"/>
          <w:color w:val="1E211D"/>
          <w:sz w:val="32"/>
          <w:szCs w:val="32"/>
        </w:rPr>
        <w:t>2018—2020</w:t>
      </w:r>
      <w:r>
        <w:rPr>
          <w:rFonts w:hint="eastAsia" w:ascii="仿宋_GB2312" w:hAnsi="微软雅黑" w:eastAsia="仿宋_GB2312"/>
          <w:b w:val="0"/>
          <w:bCs w:val="0"/>
          <w:color w:val="1E211D"/>
          <w:sz w:val="32"/>
          <w:szCs w:val="32"/>
        </w:rPr>
        <w:t>年农业机械购置补贴实施方案》执行，现就做好我县</w:t>
      </w:r>
      <w:r>
        <w:rPr>
          <w:rFonts w:ascii="仿宋_GB2312" w:hAnsi="微软雅黑" w:eastAsia="仿宋_GB2312"/>
          <w:b w:val="0"/>
          <w:bCs w:val="0"/>
          <w:color w:val="1E211D"/>
          <w:sz w:val="32"/>
          <w:szCs w:val="32"/>
        </w:rPr>
        <w:t>2019</w:t>
      </w:r>
      <w:r>
        <w:rPr>
          <w:rFonts w:hint="eastAsia" w:ascii="仿宋_GB2312" w:hAnsi="微软雅黑" w:eastAsia="仿宋_GB2312"/>
          <w:b w:val="0"/>
          <w:bCs w:val="0"/>
          <w:color w:val="1E211D"/>
          <w:sz w:val="32"/>
          <w:szCs w:val="32"/>
        </w:rPr>
        <w:t>年农机购置补贴实施工作，通知如下：</w:t>
      </w:r>
      <w:r>
        <w:rPr>
          <w:rFonts w:ascii="仿宋_GB2312" w:hAnsi="微软雅黑" w:eastAsia="仿宋_GB2312"/>
          <w:b w:val="0"/>
          <w:bCs w:val="0"/>
          <w:color w:val="1E211D"/>
          <w:sz w:val="32"/>
          <w:szCs w:val="32"/>
        </w:rPr>
        <w:t xml:space="preserve">  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both"/>
        <w:rPr>
          <w:rFonts w:ascii="黑体" w:hAnsi="黑体" w:eastAsia="黑体"/>
          <w:b w:val="0"/>
          <w:bCs w:val="0"/>
          <w:color w:val="1E211D"/>
          <w:sz w:val="32"/>
          <w:szCs w:val="32"/>
        </w:rPr>
      </w:pPr>
      <w:r>
        <w:rPr>
          <w:rFonts w:ascii="仿宋_GB2312" w:hAnsi="微软雅黑" w:eastAsia="仿宋_GB2312"/>
          <w:b w:val="0"/>
          <w:bCs w:val="0"/>
          <w:color w:val="1E211D"/>
          <w:sz w:val="32"/>
          <w:szCs w:val="32"/>
        </w:rPr>
        <w:t xml:space="preserve"> </w:t>
      </w:r>
      <w:r>
        <w:rPr>
          <w:rFonts w:ascii="黑体" w:hAnsi="黑体" w:eastAsia="黑体"/>
          <w:b w:val="0"/>
          <w:bCs w:val="0"/>
          <w:color w:val="1E211D"/>
          <w:sz w:val="32"/>
          <w:szCs w:val="32"/>
        </w:rPr>
        <w:t xml:space="preserve">   </w:t>
      </w:r>
      <w:r>
        <w:rPr>
          <w:rFonts w:hint="eastAsia" w:ascii="黑体" w:hAnsi="黑体" w:eastAsia="黑体"/>
          <w:b w:val="0"/>
          <w:bCs w:val="0"/>
          <w:color w:val="1E211D"/>
          <w:sz w:val="32"/>
          <w:szCs w:val="32"/>
        </w:rPr>
        <w:t>一、资金规模</w:t>
      </w:r>
      <w:r>
        <w:rPr>
          <w:rFonts w:ascii="黑体" w:hAnsi="黑体" w:eastAsia="黑体"/>
          <w:b w:val="0"/>
          <w:bCs w:val="0"/>
          <w:color w:val="1E211D"/>
          <w:sz w:val="32"/>
          <w:szCs w:val="32"/>
        </w:rPr>
        <w:t xml:space="preserve">   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微软雅黑" w:eastAsia="仿宋_GB2312"/>
          <w:b w:val="0"/>
          <w:bCs w:val="0"/>
          <w:color w:val="1E211D"/>
          <w:sz w:val="32"/>
          <w:szCs w:val="32"/>
        </w:rPr>
      </w:pPr>
      <w:r>
        <w:rPr>
          <w:rFonts w:ascii="仿宋_GB2312" w:hAnsi="微软雅黑" w:eastAsia="仿宋_GB2312"/>
          <w:b w:val="0"/>
          <w:bCs w:val="0"/>
          <w:color w:val="1E211D"/>
          <w:sz w:val="32"/>
          <w:szCs w:val="32"/>
        </w:rPr>
        <w:t>2019</w:t>
      </w:r>
      <w:r>
        <w:rPr>
          <w:rFonts w:hint="eastAsia" w:ascii="仿宋_GB2312" w:hAnsi="微软雅黑" w:eastAsia="仿宋_GB2312"/>
          <w:b w:val="0"/>
          <w:bCs w:val="0"/>
          <w:color w:val="1E211D"/>
          <w:sz w:val="32"/>
          <w:szCs w:val="32"/>
        </w:rPr>
        <w:t>年中央下达我县的农机购置补贴资金为</w:t>
      </w:r>
      <w:r>
        <w:rPr>
          <w:rFonts w:ascii="仿宋_GB2312" w:hAnsi="微软雅黑" w:eastAsia="仿宋_GB2312"/>
          <w:b w:val="0"/>
          <w:bCs w:val="0"/>
          <w:color w:val="1E211D"/>
          <w:sz w:val="32"/>
          <w:szCs w:val="32"/>
        </w:rPr>
        <w:t>50</w:t>
      </w:r>
      <w:r>
        <w:rPr>
          <w:rFonts w:hint="eastAsia" w:ascii="仿宋_GB2312" w:hAnsi="微软雅黑" w:eastAsia="仿宋_GB2312"/>
          <w:b w:val="0"/>
          <w:bCs w:val="0"/>
          <w:color w:val="1E211D"/>
          <w:sz w:val="32"/>
          <w:szCs w:val="32"/>
        </w:rPr>
        <w:t>万元。</w:t>
      </w:r>
    </w:p>
    <w:p>
      <w:pPr>
        <w:adjustRightInd w:val="0"/>
        <w:snapToGrid w:val="0"/>
        <w:spacing w:line="560" w:lineRule="exact"/>
        <w:ind w:firstLine="633" w:firstLineChars="19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二、补贴机具及补贴标准</w:t>
      </w:r>
    </w:p>
    <w:p>
      <w:pPr>
        <w:adjustRightInd w:val="0"/>
        <w:snapToGrid w:val="0"/>
        <w:spacing w:line="560" w:lineRule="exact"/>
        <w:ind w:firstLine="636" w:firstLineChars="198"/>
        <w:rPr>
          <w:rFonts w:ascii="仿宋_GB2312" w:hAnsi="仿宋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/>
          <w:b/>
          <w:bCs/>
          <w:color w:val="000000"/>
          <w:sz w:val="32"/>
          <w:szCs w:val="32"/>
          <w:shd w:val="clear" w:color="auto" w:fill="FFFFFF"/>
        </w:rPr>
        <w:t>（一）扩大补贴机具种类范围。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瞄准四川农业“</w:t>
      </w:r>
      <w:r>
        <w:rPr>
          <w:rFonts w:ascii="仿宋_GB2312" w:hAnsi="仿宋" w:eastAsia="仿宋_GB2312"/>
          <w:color w:val="000000"/>
          <w:sz w:val="32"/>
          <w:szCs w:val="32"/>
          <w:shd w:val="clear" w:color="auto" w:fill="FFFFFF"/>
        </w:rPr>
        <w:t>10+3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”产业体系建设和乡村振兴战略需求，进一步扩大补贴机具种类范围。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在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2018</w:t>
      </w:r>
      <w:r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  <w:t>-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2020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年农机购置补贴机具种类范围中增加有机废弃物好氧发酵翻堆机、畜禽粪便发酵处理机、有机肥加工设备、有机废弃物干式厌氧发酵装置等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4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个畜禽粪污资源化利用机具品目。调整后，</w:t>
      </w:r>
      <w:r>
        <w:rPr>
          <w:rFonts w:ascii="仿宋_GB2312" w:hAnsi="仿宋" w:eastAsia="仿宋_GB2312"/>
          <w:color w:val="000000"/>
          <w:sz w:val="32"/>
          <w:szCs w:val="32"/>
          <w:shd w:val="clear" w:color="auto" w:fill="FFFFFF"/>
        </w:rPr>
        <w:t>2019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的补贴机具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种类范围为</w:t>
      </w:r>
      <w:r>
        <w:rPr>
          <w:rFonts w:ascii="仿宋_GB2312" w:hAnsi="仿宋" w:eastAsia="仿宋_GB2312"/>
          <w:color w:val="000000"/>
          <w:sz w:val="32"/>
          <w:szCs w:val="32"/>
          <w:shd w:val="clear" w:color="auto" w:fill="FFFFFF"/>
        </w:rPr>
        <w:t>15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大类</w:t>
      </w:r>
      <w:r>
        <w:rPr>
          <w:rFonts w:ascii="仿宋_GB2312" w:hAnsi="仿宋" w:eastAsia="仿宋_GB2312"/>
          <w:color w:val="000000"/>
          <w:sz w:val="32"/>
          <w:szCs w:val="32"/>
          <w:shd w:val="clear" w:color="auto" w:fill="FFFFFF"/>
        </w:rPr>
        <w:t>38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小类</w:t>
      </w:r>
      <w:r>
        <w:rPr>
          <w:rFonts w:ascii="仿宋_GB2312" w:hAnsi="仿宋" w:eastAsia="仿宋_GB2312"/>
          <w:color w:val="000000"/>
          <w:sz w:val="32"/>
          <w:szCs w:val="32"/>
          <w:shd w:val="clear" w:color="auto" w:fill="FFFFFF"/>
        </w:rPr>
        <w:t>108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个品目，比</w:t>
      </w:r>
      <w:r>
        <w:rPr>
          <w:rFonts w:ascii="仿宋_GB2312" w:hAnsi="仿宋" w:eastAsia="仿宋_GB2312"/>
          <w:color w:val="000000"/>
          <w:sz w:val="32"/>
          <w:szCs w:val="32"/>
          <w:shd w:val="clear" w:color="auto" w:fill="FFFFFF"/>
        </w:rPr>
        <w:t>2018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年度增加</w:t>
      </w:r>
      <w:r>
        <w:rPr>
          <w:rFonts w:ascii="仿宋_GB2312" w:hAnsi="仿宋" w:eastAsia="仿宋_GB2312"/>
          <w:color w:val="000000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个品目。</w:t>
      </w:r>
    </w:p>
    <w:p>
      <w:pPr>
        <w:adjustRightInd w:val="0"/>
        <w:snapToGrid w:val="0"/>
        <w:spacing w:line="560" w:lineRule="exact"/>
        <w:ind w:firstLine="636" w:firstLineChars="198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/>
          <w:b/>
          <w:bCs/>
          <w:color w:val="000000"/>
          <w:sz w:val="32"/>
          <w:szCs w:val="32"/>
          <w:shd w:val="clear" w:color="auto" w:fill="FFFFFF"/>
        </w:rPr>
        <w:t>（二）调整补贴标准。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按照农业农村部、财政部的规定要求，进一步调整优化《四川省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2018</w:t>
      </w:r>
      <w:r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  <w:t>-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2020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年农业机械购置补贴额一览表》（具体见附件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）。</w:t>
      </w:r>
    </w:p>
    <w:p>
      <w:pPr>
        <w:adjustRightInd w:val="0"/>
        <w:snapToGrid w:val="0"/>
        <w:spacing w:line="560" w:lineRule="exact"/>
        <w:ind w:firstLine="633" w:firstLineChars="19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三、补贴方式和操作程序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按文件要求，今年起，县农业农村局在受理购机者补贴申请后，需在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30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个工作日（不含公示时间）内完成形式审核，按照有关规定和要求开展机具核验、复核登记；对通过复核的补贴申请信息进行为期不少于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30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天的公示，公示无异议后报送同级财政部门审核；财政部门部门审核通过后，县农业农村局对符合要求的个人于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30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个工作日内通过社会保障卡“一卡通”发放，对符合要求的农业生产经营组织通过其对公账户发放。</w:t>
      </w:r>
    </w:p>
    <w:p>
      <w:pPr>
        <w:adjustRightInd w:val="0"/>
        <w:snapToGrid w:val="0"/>
        <w:spacing w:line="560" w:lineRule="exact"/>
        <w:ind w:firstLine="482" w:firstLineChars="150"/>
        <w:rPr>
          <w:rFonts w:ascii="仿宋_GB2312" w:eastAsia="仿宋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shd w:val="clear" w:color="auto" w:fill="FFFFFF"/>
        </w:rPr>
        <w:t>特别明确：</w:t>
      </w:r>
    </w:p>
    <w:p>
      <w:pPr>
        <w:adjustRightInd w:val="0"/>
        <w:snapToGrid w:val="0"/>
        <w:spacing w:line="560" w:lineRule="exact"/>
        <w:ind w:firstLine="482" w:firstLineChars="150"/>
        <w:rPr>
          <w:rFonts w:ascii="仿宋_GB2312" w:eastAsia="仿宋_GB2312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b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仿宋_GB2312" w:eastAsia="仿宋_GB2312"/>
          <w:b/>
          <w:color w:val="000000"/>
          <w:sz w:val="32"/>
          <w:szCs w:val="32"/>
          <w:shd w:val="clear" w:color="auto" w:fill="FFFFFF"/>
        </w:rPr>
        <w:t>补贴资金不在拨付到乡镇，补贴资金由县农业农村局直接兑付给购机者。</w:t>
      </w:r>
    </w:p>
    <w:p>
      <w:pPr>
        <w:adjustRightInd w:val="0"/>
        <w:snapToGrid w:val="0"/>
        <w:spacing w:line="560" w:lineRule="exact"/>
        <w:ind w:firstLine="482" w:firstLineChars="15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b/>
          <w:color w:val="000000"/>
          <w:sz w:val="32"/>
          <w:szCs w:val="32"/>
          <w:shd w:val="clear" w:color="auto" w:fill="FFFFFF"/>
        </w:rPr>
        <w:t>2.</w:t>
      </w:r>
      <w:r>
        <w:rPr>
          <w:rFonts w:hint="eastAsia" w:ascii="仿宋_GB2312" w:eastAsia="仿宋_GB2312"/>
          <w:b/>
          <w:color w:val="000000"/>
          <w:sz w:val="32"/>
          <w:szCs w:val="32"/>
          <w:shd w:val="clear" w:color="auto" w:fill="FFFFFF"/>
        </w:rPr>
        <w:t>机具核验完成后，购机者所在乡镇需将购机补贴信息公示到村组，公示时间为</w:t>
      </w:r>
      <w:r>
        <w:rPr>
          <w:rFonts w:ascii="仿宋_GB2312" w:eastAsia="仿宋_GB2312"/>
          <w:b/>
          <w:color w:val="000000"/>
          <w:sz w:val="32"/>
          <w:szCs w:val="32"/>
          <w:shd w:val="clear" w:color="auto" w:fill="FFFFFF"/>
        </w:rPr>
        <w:t>30</w:t>
      </w:r>
      <w:r>
        <w:rPr>
          <w:rFonts w:hint="eastAsia" w:ascii="仿宋_GB2312" w:eastAsia="仿宋_GB2312"/>
          <w:b/>
          <w:color w:val="000000"/>
          <w:sz w:val="32"/>
          <w:szCs w:val="32"/>
          <w:shd w:val="clear" w:color="auto" w:fill="FFFFFF"/>
        </w:rPr>
        <w:t>天。</w:t>
      </w:r>
    </w:p>
    <w:p>
      <w:pPr>
        <w:adjustRightInd w:val="0"/>
        <w:snapToGrid w:val="0"/>
        <w:spacing w:line="560" w:lineRule="exact"/>
        <w:ind w:firstLine="633" w:firstLineChars="19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四、措施保障</w:t>
      </w:r>
    </w:p>
    <w:p>
      <w:pPr>
        <w:spacing w:line="56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color w:val="000000"/>
          <w:sz w:val="32"/>
          <w:szCs w:val="32"/>
          <w:shd w:val="clear" w:color="auto" w:fill="FFFFFF"/>
        </w:rPr>
        <w:t>（一）加强组织领导。</w:t>
      </w:r>
      <w:r>
        <w:rPr>
          <w:rFonts w:hint="eastAsia" w:ascii="仿宋_GB2312" w:hAnsi="仿宋" w:eastAsia="仿宋_GB2312" w:cs="仿宋"/>
          <w:sz w:val="32"/>
          <w:szCs w:val="32"/>
        </w:rPr>
        <w:t>因人事变动和机构改革，现对县农机购置补贴项目工作领导（集体决策）小组人员进行调整，领导小组名单如下：</w:t>
      </w:r>
    </w:p>
    <w:p>
      <w:pPr>
        <w:spacing w:line="56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组</w:t>
      </w:r>
      <w:r>
        <w:rPr>
          <w:rFonts w:ascii="仿宋_GB2312" w:hAnsi="仿宋" w:eastAsia="仿宋_GB2312" w:cs="仿宋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长：牟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涛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县农业农村局局长</w:t>
      </w:r>
    </w:p>
    <w:p>
      <w:pPr>
        <w:spacing w:line="56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副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组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长：杨安东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县财政局副局长</w:t>
      </w:r>
    </w:p>
    <w:p>
      <w:pPr>
        <w:spacing w:line="56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 xml:space="preserve">          </w:t>
      </w:r>
      <w:r>
        <w:rPr>
          <w:rFonts w:hint="eastAsia" w:ascii="仿宋_GB2312" w:hAnsi="仿宋" w:eastAsia="仿宋_GB2312" w:cs="仿宋"/>
          <w:sz w:val="32"/>
          <w:szCs w:val="32"/>
        </w:rPr>
        <w:t>徐建伟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县农业农村局副局长</w:t>
      </w:r>
    </w:p>
    <w:p>
      <w:pPr>
        <w:spacing w:line="56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 xml:space="preserve">          </w:t>
      </w:r>
      <w:r>
        <w:rPr>
          <w:rFonts w:hint="eastAsia" w:ascii="仿宋_GB2312" w:hAnsi="仿宋" w:eastAsia="仿宋_GB2312" w:cs="仿宋"/>
          <w:sz w:val="32"/>
          <w:szCs w:val="32"/>
        </w:rPr>
        <w:t>张联伟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县纪委派驻县农业农村局纪检组长</w:t>
      </w:r>
    </w:p>
    <w:p>
      <w:pPr>
        <w:spacing w:line="56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成员：县财政局农财股、县农业局农机管理股、农机监理站、办公室等股室主要负责人。</w:t>
      </w:r>
    </w:p>
    <w:p>
      <w:pPr>
        <w:spacing w:line="56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领导小组下设办公室在县农业农村局，由农业农村局陈宇飞同志任办公室主任，负责日常管理工作。</w:t>
      </w:r>
    </w:p>
    <w:p>
      <w:pPr>
        <w:spacing w:line="56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color w:val="000000"/>
          <w:sz w:val="32"/>
          <w:szCs w:val="32"/>
          <w:shd w:val="clear" w:color="auto" w:fill="FFFFFF"/>
        </w:rPr>
        <w:t>（二）强化责任落实。</w:t>
      </w:r>
      <w:r>
        <w:rPr>
          <w:rFonts w:hint="eastAsia" w:ascii="仿宋_GB2312" w:hAnsi="仿宋" w:eastAsia="仿宋_GB2312" w:cs="仿宋"/>
          <w:sz w:val="32"/>
          <w:szCs w:val="32"/>
        </w:rPr>
        <w:t>各乡（镇）要切实落实“主要领导负总责、分管领导负全责、工作人员直接负责”的责任制，建立工作责任制和内部约束机制，做到目标到岗、责任到人。建立健全“谁办理、谁签字，谁核实、谁负责”的责任追究制度，明确要求，细化任务，层层落实责任。</w:t>
      </w:r>
    </w:p>
    <w:p>
      <w:pPr>
        <w:spacing w:line="560" w:lineRule="exact"/>
        <w:ind w:firstLine="643" w:firstLineChars="20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bCs/>
          <w:color w:val="000000"/>
          <w:sz w:val="32"/>
          <w:szCs w:val="32"/>
          <w:shd w:val="clear" w:color="auto" w:fill="FFFFFF"/>
        </w:rPr>
        <w:t>（三）强化公开信息。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各乡</w:t>
      </w:r>
      <w:r>
        <w:rPr>
          <w:rFonts w:ascii="仿宋_GB2312" w:hAnsi="仿宋" w:eastAsia="仿宋_GB2312"/>
          <w:color w:val="000000"/>
          <w:sz w:val="32"/>
          <w:szCs w:val="32"/>
          <w:shd w:val="clear" w:color="auto" w:fill="FFFFFF"/>
        </w:rPr>
        <w:t>(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镇</w:t>
      </w:r>
      <w:r>
        <w:rPr>
          <w:rFonts w:ascii="仿宋_GB2312" w:hAnsi="仿宋" w:eastAsia="仿宋_GB2312"/>
          <w:color w:val="000000"/>
          <w:sz w:val="32"/>
          <w:szCs w:val="32"/>
          <w:shd w:val="clear" w:color="auto" w:fill="FFFFFF"/>
        </w:rPr>
        <w:t>)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要因地制宜、综合运用宣传挂图、</w:t>
      </w:r>
      <w:r>
        <w:rPr>
          <w:rFonts w:hint="eastAsia" w:ascii="仿宋_GB2312" w:hAnsi="楷体" w:eastAsia="仿宋_GB2312"/>
          <w:bCs/>
          <w:color w:val="000000"/>
          <w:sz w:val="32"/>
          <w:szCs w:val="32"/>
          <w:shd w:val="clear" w:color="auto" w:fill="FFFFFF"/>
        </w:rPr>
        <w:t>报纸杂志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、广播电视、</w:t>
      </w:r>
      <w:r>
        <w:rPr>
          <w:rFonts w:hint="eastAsia" w:ascii="仿宋_GB2312" w:hAnsi="楷体" w:eastAsia="仿宋_GB2312"/>
          <w:bCs/>
          <w:color w:val="000000"/>
          <w:sz w:val="32"/>
          <w:szCs w:val="32"/>
          <w:shd w:val="clear" w:color="auto" w:fill="FFFFFF"/>
        </w:rPr>
        <w:t>互联网等方式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，以及村务公开和“益农信息社”等渠道，开展补贴政策宣传，提高广大农民群众的知情权、监督权。</w:t>
      </w:r>
      <w:r>
        <w:rPr>
          <w:rFonts w:hint="eastAsia" w:ascii="仿宋_GB2312" w:eastAsia="仿宋_GB2312" w:cs="宋体"/>
          <w:color w:val="000000"/>
          <w:sz w:val="32"/>
          <w:szCs w:val="32"/>
        </w:rPr>
        <w:t>要及时将我省农机补贴品目范围和补贴额调整、补贴政策实时变动、补贴办理截至时间安排等事项宣传到村组、农户，认真做好政策调整的通告和解释工作，确保惠农政策落实到位。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left="1598" w:leftChars="304" w:hanging="960" w:hangingChars="3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附件：《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四川省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2018</w:t>
      </w:r>
      <w:r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  <w:t>-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2020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年农业机械购置补贴额一览表</w:t>
      </w:r>
      <w:r>
        <w:rPr>
          <w:rFonts w:hint="eastAsia" w:ascii="仿宋_GB2312" w:hAnsi="仿宋" w:eastAsia="仿宋_GB2312" w:cs="仿宋"/>
          <w:sz w:val="32"/>
          <w:szCs w:val="32"/>
        </w:rPr>
        <w:t>》</w:t>
      </w:r>
    </w:p>
    <w:p>
      <w:pPr>
        <w:spacing w:line="560" w:lineRule="exact"/>
        <w:ind w:firstLine="64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荥经县财政局</w:t>
      </w:r>
      <w:r>
        <w:rPr>
          <w:rFonts w:ascii="仿宋_GB2312" w:hAnsi="仿宋" w:eastAsia="仿宋_GB2312" w:cs="仿宋"/>
          <w:sz w:val="32"/>
          <w:szCs w:val="32"/>
        </w:rPr>
        <w:t xml:space="preserve">                  </w:t>
      </w:r>
      <w:r>
        <w:rPr>
          <w:rFonts w:hint="eastAsia" w:ascii="仿宋_GB2312" w:hAnsi="仿宋" w:eastAsia="仿宋_GB2312" w:cs="仿宋"/>
          <w:sz w:val="32"/>
          <w:szCs w:val="32"/>
        </w:rPr>
        <w:t>荥经县农业农村局</w:t>
      </w:r>
    </w:p>
    <w:p>
      <w:pPr>
        <w:spacing w:line="56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 xml:space="preserve">                               2019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ind w:firstLine="633" w:firstLineChars="198"/>
        <w:rPr>
          <w:rFonts w:ascii="仿宋_GB2312" w:hAnsi="黑体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468"/>
    <w:rsid w:val="00016631"/>
    <w:rsid w:val="00022C6E"/>
    <w:rsid w:val="000445A6"/>
    <w:rsid w:val="00077D25"/>
    <w:rsid w:val="00087E81"/>
    <w:rsid w:val="000A661A"/>
    <w:rsid w:val="000C5412"/>
    <w:rsid w:val="000D3C75"/>
    <w:rsid w:val="000D50AD"/>
    <w:rsid w:val="00132DB3"/>
    <w:rsid w:val="00153DAD"/>
    <w:rsid w:val="00156F16"/>
    <w:rsid w:val="0018728E"/>
    <w:rsid w:val="001903B3"/>
    <w:rsid w:val="001C7453"/>
    <w:rsid w:val="001D01F1"/>
    <w:rsid w:val="0020240F"/>
    <w:rsid w:val="00213121"/>
    <w:rsid w:val="00227EC1"/>
    <w:rsid w:val="00233C5C"/>
    <w:rsid w:val="002476F4"/>
    <w:rsid w:val="002615F2"/>
    <w:rsid w:val="0028504A"/>
    <w:rsid w:val="002B299A"/>
    <w:rsid w:val="002B414C"/>
    <w:rsid w:val="002B48AE"/>
    <w:rsid w:val="002C046F"/>
    <w:rsid w:val="002D2327"/>
    <w:rsid w:val="002F1D9D"/>
    <w:rsid w:val="002F6882"/>
    <w:rsid w:val="00302184"/>
    <w:rsid w:val="00316881"/>
    <w:rsid w:val="003706E1"/>
    <w:rsid w:val="003732D6"/>
    <w:rsid w:val="003816D1"/>
    <w:rsid w:val="003A6468"/>
    <w:rsid w:val="003B437C"/>
    <w:rsid w:val="003C46D6"/>
    <w:rsid w:val="003C5CC3"/>
    <w:rsid w:val="003D1196"/>
    <w:rsid w:val="003D1B7D"/>
    <w:rsid w:val="003E3335"/>
    <w:rsid w:val="00404AEE"/>
    <w:rsid w:val="00426E85"/>
    <w:rsid w:val="00435378"/>
    <w:rsid w:val="00451B52"/>
    <w:rsid w:val="004559CD"/>
    <w:rsid w:val="004624EC"/>
    <w:rsid w:val="00471D6B"/>
    <w:rsid w:val="00482EC2"/>
    <w:rsid w:val="004A1D20"/>
    <w:rsid w:val="004A21CB"/>
    <w:rsid w:val="004A68DA"/>
    <w:rsid w:val="004A750A"/>
    <w:rsid w:val="004C7821"/>
    <w:rsid w:val="004D22F6"/>
    <w:rsid w:val="004D433D"/>
    <w:rsid w:val="004D5314"/>
    <w:rsid w:val="004E4CE8"/>
    <w:rsid w:val="004E6343"/>
    <w:rsid w:val="00505CE8"/>
    <w:rsid w:val="00516635"/>
    <w:rsid w:val="0054282F"/>
    <w:rsid w:val="0055638B"/>
    <w:rsid w:val="005835E6"/>
    <w:rsid w:val="005A6AB6"/>
    <w:rsid w:val="005C0C2E"/>
    <w:rsid w:val="005D15F3"/>
    <w:rsid w:val="005F71BF"/>
    <w:rsid w:val="00611D57"/>
    <w:rsid w:val="00640BF8"/>
    <w:rsid w:val="006648AC"/>
    <w:rsid w:val="00673BFF"/>
    <w:rsid w:val="00691BA2"/>
    <w:rsid w:val="006A0317"/>
    <w:rsid w:val="006A38D4"/>
    <w:rsid w:val="006B6FF6"/>
    <w:rsid w:val="006F5BFC"/>
    <w:rsid w:val="006F7253"/>
    <w:rsid w:val="007113F5"/>
    <w:rsid w:val="00712488"/>
    <w:rsid w:val="00717544"/>
    <w:rsid w:val="00750EE8"/>
    <w:rsid w:val="007825C2"/>
    <w:rsid w:val="007B4338"/>
    <w:rsid w:val="007B6F2E"/>
    <w:rsid w:val="007C0AB5"/>
    <w:rsid w:val="007E16B9"/>
    <w:rsid w:val="007E488A"/>
    <w:rsid w:val="007F186E"/>
    <w:rsid w:val="007F3E68"/>
    <w:rsid w:val="007F69F7"/>
    <w:rsid w:val="00800B7A"/>
    <w:rsid w:val="00801270"/>
    <w:rsid w:val="0080341F"/>
    <w:rsid w:val="00804EDC"/>
    <w:rsid w:val="008200DF"/>
    <w:rsid w:val="00850EFA"/>
    <w:rsid w:val="00863167"/>
    <w:rsid w:val="0086610E"/>
    <w:rsid w:val="008719B5"/>
    <w:rsid w:val="00873B64"/>
    <w:rsid w:val="008804B7"/>
    <w:rsid w:val="008B3613"/>
    <w:rsid w:val="008B647F"/>
    <w:rsid w:val="008B6A26"/>
    <w:rsid w:val="008B6A4E"/>
    <w:rsid w:val="008C4C1E"/>
    <w:rsid w:val="008C50E2"/>
    <w:rsid w:val="008D02B3"/>
    <w:rsid w:val="008D21E7"/>
    <w:rsid w:val="008E2D52"/>
    <w:rsid w:val="008E5755"/>
    <w:rsid w:val="0090130C"/>
    <w:rsid w:val="0092217D"/>
    <w:rsid w:val="00947DED"/>
    <w:rsid w:val="00974110"/>
    <w:rsid w:val="00986574"/>
    <w:rsid w:val="00994D2C"/>
    <w:rsid w:val="009B2A60"/>
    <w:rsid w:val="009D5F2C"/>
    <w:rsid w:val="009E2795"/>
    <w:rsid w:val="009E4F4F"/>
    <w:rsid w:val="009F3C7D"/>
    <w:rsid w:val="00A144F5"/>
    <w:rsid w:val="00A249A4"/>
    <w:rsid w:val="00A32635"/>
    <w:rsid w:val="00A558C1"/>
    <w:rsid w:val="00A71BF9"/>
    <w:rsid w:val="00AA0D71"/>
    <w:rsid w:val="00AA3CBF"/>
    <w:rsid w:val="00AA55B3"/>
    <w:rsid w:val="00AB31AB"/>
    <w:rsid w:val="00AB401B"/>
    <w:rsid w:val="00AE01EB"/>
    <w:rsid w:val="00AE72FD"/>
    <w:rsid w:val="00B16A0D"/>
    <w:rsid w:val="00B30679"/>
    <w:rsid w:val="00B64AA7"/>
    <w:rsid w:val="00B76868"/>
    <w:rsid w:val="00BE1548"/>
    <w:rsid w:val="00BE16D1"/>
    <w:rsid w:val="00C07750"/>
    <w:rsid w:val="00C1194E"/>
    <w:rsid w:val="00C11FCA"/>
    <w:rsid w:val="00C246F5"/>
    <w:rsid w:val="00C40E4A"/>
    <w:rsid w:val="00C63486"/>
    <w:rsid w:val="00C64574"/>
    <w:rsid w:val="00C66571"/>
    <w:rsid w:val="00CB5463"/>
    <w:rsid w:val="00CB7B76"/>
    <w:rsid w:val="00D059B8"/>
    <w:rsid w:val="00D06432"/>
    <w:rsid w:val="00D11AF3"/>
    <w:rsid w:val="00D27C86"/>
    <w:rsid w:val="00D6256B"/>
    <w:rsid w:val="00D76D61"/>
    <w:rsid w:val="00D80D6B"/>
    <w:rsid w:val="00D8249F"/>
    <w:rsid w:val="00D91622"/>
    <w:rsid w:val="00DA69A6"/>
    <w:rsid w:val="00DC2A47"/>
    <w:rsid w:val="00DD15D6"/>
    <w:rsid w:val="00DF2211"/>
    <w:rsid w:val="00E0534A"/>
    <w:rsid w:val="00E742C5"/>
    <w:rsid w:val="00E82021"/>
    <w:rsid w:val="00EB48AE"/>
    <w:rsid w:val="00EE1A01"/>
    <w:rsid w:val="00F000BC"/>
    <w:rsid w:val="00F61A8D"/>
    <w:rsid w:val="00F63D33"/>
    <w:rsid w:val="00F8771D"/>
    <w:rsid w:val="00F905D5"/>
    <w:rsid w:val="00F951F9"/>
    <w:rsid w:val="00FA0426"/>
    <w:rsid w:val="00FC465D"/>
    <w:rsid w:val="00FF03D2"/>
    <w:rsid w:val="00FF6454"/>
    <w:rsid w:val="00FF691A"/>
    <w:rsid w:val="1F4416D6"/>
    <w:rsid w:val="3E426841"/>
    <w:rsid w:val="7A26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locked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ing 2 Char"/>
    <w:basedOn w:val="7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Date Char"/>
    <w:basedOn w:val="7"/>
    <w:link w:val="3"/>
    <w:semiHidden/>
    <w:qFormat/>
    <w:locked/>
    <w:uiPriority w:val="99"/>
    <w:rPr>
      <w:rFonts w:cs="Times New Roman"/>
    </w:rPr>
  </w:style>
  <w:style w:type="character" w:customStyle="1" w:styleId="10">
    <w:name w:val="Foot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7"/>
    <w:link w:val="5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236</Words>
  <Characters>1349</Characters>
  <Lines>0</Lines>
  <Paragraphs>0</Paragraphs>
  <TotalTime>50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2019-06-10T07:02:00Z</dcterms:created>
  <dc:creator>微软用户</dc:creator>
  <cp:lastModifiedBy>Lionel~</cp:lastModifiedBy>
  <cp:lastPrinted>2019-06-13T02:31:00Z</cp:lastPrinted>
  <dcterms:modified xsi:type="dcterms:W3CDTF">2019-10-08T03:02:00Z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