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E2D" w:rsidRPr="00894368" w:rsidRDefault="00D01E2D" w:rsidP="00D01E2D">
      <w:pPr>
        <w:jc w:val="center"/>
        <w:rPr>
          <w:rFonts w:ascii="方正小标宋简体" w:eastAsia="方正小标宋简体"/>
          <w:sz w:val="36"/>
          <w:szCs w:val="36"/>
        </w:rPr>
      </w:pPr>
      <w:r w:rsidRPr="00894368">
        <w:rPr>
          <w:rFonts w:ascii="方正小标宋简体" w:eastAsia="方正小标宋简体" w:hint="eastAsia"/>
          <w:sz w:val="36"/>
          <w:szCs w:val="36"/>
        </w:rPr>
        <w:t>富顺县农机购置补贴</w:t>
      </w:r>
      <w:r>
        <w:rPr>
          <w:rFonts w:ascii="方正小标宋简体" w:eastAsia="方正小标宋简体" w:hint="eastAsia"/>
          <w:sz w:val="36"/>
          <w:szCs w:val="36"/>
        </w:rPr>
        <w:t>机具核验</w:t>
      </w:r>
      <w:r w:rsidRPr="00894368">
        <w:rPr>
          <w:rFonts w:ascii="方正小标宋简体" w:eastAsia="方正小标宋简体" w:hint="eastAsia"/>
          <w:sz w:val="36"/>
          <w:szCs w:val="36"/>
        </w:rPr>
        <w:t>流程图</w:t>
      </w:r>
    </w:p>
    <w:p w:rsidR="00D01E2D" w:rsidRDefault="00D01E2D" w:rsidP="00D01E2D">
      <w:pPr>
        <w:jc w:val="center"/>
        <w:rPr>
          <w:b/>
          <w:sz w:val="44"/>
          <w:szCs w:val="44"/>
        </w:rPr>
      </w:pPr>
      <w:r>
        <w:rPr>
          <w:b/>
          <w:noProof/>
          <w:sz w:val="44"/>
          <w:szCs w:val="44"/>
        </w:rPr>
        <w:pict>
          <v:shapetype id="_x0000_t202" coordsize="21600,21600" o:spt="202" path="m,l,21600r21600,l21600,xe">
            <v:stroke joinstyle="miter"/>
            <v:path gradientshapeok="t" o:connecttype="rect"/>
          </v:shapetype>
          <v:shape id="_x0000_s1028" type="#_x0000_t202" style="position:absolute;left:0;text-align:left;margin-left:189.1pt;margin-top:25.35pt;width:277.2pt;height:57pt;z-index:251662336">
            <v:textbox style="mso-next-textbox:#_x0000_s1028">
              <w:txbxContent>
                <w:p w:rsidR="00D01E2D" w:rsidRPr="004473D6" w:rsidRDefault="00D01E2D" w:rsidP="00D01E2D">
                  <w:pPr>
                    <w:rPr>
                      <w:szCs w:val="21"/>
                    </w:rPr>
                  </w:pPr>
                  <w:r>
                    <w:rPr>
                      <w:rFonts w:hint="eastAsia"/>
                      <w:szCs w:val="21"/>
                    </w:rPr>
                    <w:t>根据农机补贴实施进度安排，县</w:t>
                  </w:r>
                  <w:r w:rsidR="001E19A1">
                    <w:rPr>
                      <w:rFonts w:hint="eastAsia"/>
                      <w:szCs w:val="21"/>
                    </w:rPr>
                    <w:t>农业农村</w:t>
                  </w:r>
                  <w:r>
                    <w:rPr>
                      <w:rFonts w:hint="eastAsia"/>
                      <w:szCs w:val="21"/>
                    </w:rPr>
                    <w:t>局农机管理站操作员从农机补贴辅助管理系统中导出购机信息表，并整理编辑成公示表和核查表。</w:t>
                  </w:r>
                </w:p>
              </w:txbxContent>
            </v:textbox>
          </v:shape>
        </w:pict>
      </w:r>
    </w:p>
    <w:p w:rsidR="00D01E2D" w:rsidRDefault="00D01E2D" w:rsidP="00D01E2D">
      <w:pPr>
        <w:jc w:val="center"/>
        <w:rPr>
          <w:b/>
          <w:sz w:val="44"/>
          <w:szCs w:val="44"/>
        </w:rPr>
      </w:pPr>
      <w:r>
        <w:rPr>
          <w:b/>
          <w:noProof/>
          <w:sz w:val="44"/>
          <w:szCs w:val="44"/>
        </w:rPr>
        <w:pict>
          <v:line id="_x0000_s1027" style="position:absolute;left:0;text-align:left;z-index:251661312" from="135.2pt,20.4pt" to="189.1pt,20.4pt">
            <v:stroke endarrow="block"/>
          </v:line>
        </w:pict>
      </w:r>
      <w:r>
        <w:rPr>
          <w:b/>
          <w:noProof/>
          <w:sz w:val="44"/>
          <w:szCs w:val="44"/>
        </w:rPr>
        <w:pict>
          <v:shape id="_x0000_s1026" type="#_x0000_t202" style="position:absolute;left:0;text-align:left;margin-left:4.3pt;margin-top:4.45pt;width:130.9pt;height:28.35pt;z-index:251660288">
            <v:textbox style="mso-next-textbox:#_x0000_s1026">
              <w:txbxContent>
                <w:p w:rsidR="00D01E2D" w:rsidRDefault="00D01E2D" w:rsidP="00D01E2D">
                  <w:pPr>
                    <w:jc w:val="center"/>
                  </w:pPr>
                  <w:r>
                    <w:rPr>
                      <w:rFonts w:hint="eastAsia"/>
                    </w:rPr>
                    <w:t>编辑机具信息核查表</w:t>
                  </w:r>
                </w:p>
              </w:txbxContent>
            </v:textbox>
          </v:shape>
        </w:pict>
      </w:r>
    </w:p>
    <w:p w:rsidR="00D01E2D" w:rsidRDefault="00D01E2D" w:rsidP="00D01E2D">
      <w:pPr>
        <w:jc w:val="center"/>
        <w:rPr>
          <w:b/>
          <w:sz w:val="44"/>
          <w:szCs w:val="44"/>
        </w:rPr>
      </w:pPr>
      <w:r>
        <w:rPr>
          <w:b/>
          <w:noProof/>
          <w:sz w:val="44"/>
          <w:szCs w:val="44"/>
        </w:rPr>
        <w:pict>
          <v:line id="_x0000_s1029" style="position:absolute;left:0;text-align:left;z-index:251663360" from="65.9pt,1.6pt" to="65.9pt,45.1pt">
            <v:stroke endarrow="block"/>
          </v:line>
        </w:pict>
      </w:r>
    </w:p>
    <w:p w:rsidR="00D01E2D" w:rsidRDefault="00D01E2D" w:rsidP="00D01E2D">
      <w:pPr>
        <w:jc w:val="center"/>
        <w:rPr>
          <w:b/>
          <w:sz w:val="44"/>
          <w:szCs w:val="44"/>
        </w:rPr>
      </w:pPr>
      <w:r>
        <w:rPr>
          <w:b/>
          <w:noProof/>
          <w:sz w:val="44"/>
          <w:szCs w:val="44"/>
        </w:rPr>
        <w:pict>
          <v:shape id="_x0000_s1032" type="#_x0000_t202" style="position:absolute;left:0;text-align:left;margin-left:189.1pt;margin-top:8.85pt;width:277.2pt;height:43.5pt;z-index:251666432">
            <v:textbox style="mso-next-textbox:#_x0000_s1032">
              <w:txbxContent>
                <w:p w:rsidR="00D01E2D" w:rsidRPr="00FC5BCE" w:rsidRDefault="00D01E2D" w:rsidP="00D01E2D">
                  <w:pPr>
                    <w:rPr>
                      <w:szCs w:val="21"/>
                    </w:rPr>
                  </w:pPr>
                  <w:r>
                    <w:rPr>
                      <w:rFonts w:hint="eastAsia"/>
                      <w:szCs w:val="21"/>
                    </w:rPr>
                    <w:t>操作员通过</w:t>
                  </w:r>
                  <w:r>
                    <w:rPr>
                      <w:rFonts w:hint="eastAsia"/>
                      <w:szCs w:val="21"/>
                    </w:rPr>
                    <w:t>QQ</w:t>
                  </w:r>
                  <w:r>
                    <w:rPr>
                      <w:rFonts w:hint="eastAsia"/>
                      <w:szCs w:val="21"/>
                    </w:rPr>
                    <w:t>群将机具信息公示表和核查表发给各镇乡街道农业综合服务中心，公示表在镇乡、村公示栏公示。</w:t>
                  </w:r>
                </w:p>
                <w:p w:rsidR="00D01E2D" w:rsidRPr="00475C7D" w:rsidRDefault="00D01E2D" w:rsidP="00D01E2D">
                  <w:pPr>
                    <w:rPr>
                      <w:szCs w:val="21"/>
                    </w:rPr>
                  </w:pPr>
                </w:p>
              </w:txbxContent>
            </v:textbox>
          </v:shape>
        </w:pict>
      </w:r>
      <w:r>
        <w:rPr>
          <w:b/>
          <w:noProof/>
          <w:sz w:val="44"/>
          <w:szCs w:val="44"/>
        </w:rPr>
        <w:pict>
          <v:shape id="_x0000_s1030" type="#_x0000_t202" style="position:absolute;left:0;text-align:left;margin-left:4.3pt;margin-top:16pt;width:130.9pt;height:28.35pt;z-index:251664384">
            <v:textbox style="mso-next-textbox:#_x0000_s1030">
              <w:txbxContent>
                <w:p w:rsidR="00D01E2D" w:rsidRDefault="00D01E2D" w:rsidP="00D01E2D">
                  <w:pPr>
                    <w:jc w:val="center"/>
                  </w:pPr>
                  <w:r>
                    <w:rPr>
                      <w:rFonts w:hint="eastAsia"/>
                    </w:rPr>
                    <w:t>补贴机具信息公示</w:t>
                  </w:r>
                </w:p>
              </w:txbxContent>
            </v:textbox>
          </v:shape>
        </w:pict>
      </w:r>
    </w:p>
    <w:p w:rsidR="00D01E2D" w:rsidRDefault="00D01E2D" w:rsidP="00D01E2D">
      <w:pPr>
        <w:jc w:val="center"/>
        <w:rPr>
          <w:b/>
          <w:sz w:val="44"/>
          <w:szCs w:val="44"/>
        </w:rPr>
      </w:pPr>
      <w:r>
        <w:rPr>
          <w:b/>
          <w:noProof/>
          <w:sz w:val="44"/>
          <w:szCs w:val="44"/>
        </w:rPr>
        <w:pict>
          <v:line id="_x0000_s1035" style="position:absolute;left:0;text-align:left;z-index:251669504" from="65.9pt,16.05pt" to="65.9pt,59.55pt">
            <v:stroke endarrow="block"/>
          </v:line>
        </w:pict>
      </w:r>
      <w:r>
        <w:rPr>
          <w:b/>
          <w:noProof/>
          <w:sz w:val="44"/>
          <w:szCs w:val="44"/>
        </w:rPr>
        <w:pict>
          <v:line id="_x0000_s1031" style="position:absolute;left:0;text-align:left;z-index:251665408" from="135.2pt,.3pt" to="189.1pt,.3pt">
            <v:stroke endarrow="block"/>
          </v:line>
        </w:pict>
      </w:r>
    </w:p>
    <w:p w:rsidR="00D01E2D" w:rsidRDefault="00D01E2D" w:rsidP="00D01E2D">
      <w:pPr>
        <w:jc w:val="center"/>
        <w:rPr>
          <w:b/>
          <w:sz w:val="44"/>
          <w:szCs w:val="44"/>
        </w:rPr>
      </w:pPr>
      <w:r>
        <w:rPr>
          <w:b/>
          <w:noProof/>
          <w:sz w:val="44"/>
          <w:szCs w:val="44"/>
        </w:rPr>
        <w:pict>
          <v:shape id="_x0000_s1037" type="#_x0000_t202" style="position:absolute;left:0;text-align:left;margin-left:189.1pt;margin-top:7.95pt;width:277.2pt;height:58.5pt;z-index:251671552">
            <v:textbox style="mso-next-textbox:#_x0000_s1037">
              <w:txbxContent>
                <w:p w:rsidR="00D01E2D" w:rsidRPr="00FC5BCE" w:rsidRDefault="00D01E2D" w:rsidP="00D01E2D">
                  <w:pPr>
                    <w:rPr>
                      <w:szCs w:val="21"/>
                    </w:rPr>
                  </w:pPr>
                  <w:r>
                    <w:rPr>
                      <w:rFonts w:hint="eastAsia"/>
                      <w:szCs w:val="21"/>
                    </w:rPr>
                    <w:t>在公示的同时，各镇乡街道农业综合服务中心、财政所和村委会组织相关人员实地入户核查机具信息，核查面</w:t>
                  </w:r>
                  <w:r>
                    <w:rPr>
                      <w:rFonts w:hint="eastAsia"/>
                      <w:szCs w:val="21"/>
                    </w:rPr>
                    <w:t>100%</w:t>
                  </w:r>
                  <w:r>
                    <w:rPr>
                      <w:rFonts w:hint="eastAsia"/>
                      <w:szCs w:val="21"/>
                    </w:rPr>
                    <w:t>，核查表签字盖章后交回县农机管理站存档备查。</w:t>
                  </w:r>
                </w:p>
                <w:p w:rsidR="00D01E2D" w:rsidRPr="00475C7D" w:rsidRDefault="00D01E2D" w:rsidP="00D01E2D">
                  <w:pPr>
                    <w:rPr>
                      <w:szCs w:val="21"/>
                    </w:rPr>
                  </w:pPr>
                </w:p>
              </w:txbxContent>
            </v:textbox>
          </v:shape>
        </w:pict>
      </w:r>
      <w:r>
        <w:rPr>
          <w:b/>
          <w:noProof/>
          <w:sz w:val="44"/>
          <w:szCs w:val="44"/>
        </w:rPr>
        <w:pict>
          <v:shape id="_x0000_s1033" type="#_x0000_t202" style="position:absolute;left:0;text-align:left;margin-left:4.3pt;margin-top:28.35pt;width:130.9pt;height:28.35pt;z-index:251667456">
            <v:textbox style="mso-next-textbox:#_x0000_s1033">
              <w:txbxContent>
                <w:p w:rsidR="00D01E2D" w:rsidRDefault="00D01E2D" w:rsidP="00D01E2D">
                  <w:pPr>
                    <w:jc w:val="center"/>
                  </w:pPr>
                  <w:r>
                    <w:rPr>
                      <w:rFonts w:hint="eastAsia"/>
                    </w:rPr>
                    <w:t>补贴机具信息核查</w:t>
                  </w:r>
                </w:p>
                <w:p w:rsidR="00D01E2D" w:rsidRPr="00475C7D" w:rsidRDefault="00D01E2D" w:rsidP="00D01E2D"/>
              </w:txbxContent>
            </v:textbox>
          </v:shape>
        </w:pict>
      </w:r>
    </w:p>
    <w:p w:rsidR="00D01E2D" w:rsidRDefault="00D01E2D" w:rsidP="00D01E2D">
      <w:pPr>
        <w:jc w:val="center"/>
        <w:rPr>
          <w:b/>
          <w:sz w:val="44"/>
          <w:szCs w:val="44"/>
        </w:rPr>
      </w:pPr>
      <w:r>
        <w:rPr>
          <w:b/>
          <w:noProof/>
          <w:sz w:val="44"/>
          <w:szCs w:val="44"/>
        </w:rPr>
        <w:pict>
          <v:line id="_x0000_s1036" style="position:absolute;left:0;text-align:left;z-index:251670528" from="135.2pt,9.6pt" to="189.1pt,9.6pt">
            <v:stroke endarrow="block"/>
          </v:line>
        </w:pict>
      </w:r>
    </w:p>
    <w:p w:rsidR="00D01E2D" w:rsidRDefault="00D01E2D" w:rsidP="00D01E2D">
      <w:pPr>
        <w:jc w:val="center"/>
        <w:rPr>
          <w:b/>
          <w:sz w:val="44"/>
          <w:szCs w:val="44"/>
        </w:rPr>
      </w:pPr>
      <w:r>
        <w:rPr>
          <w:b/>
          <w:noProof/>
          <w:sz w:val="44"/>
          <w:szCs w:val="44"/>
        </w:rPr>
        <w:pict>
          <v:shape id="_x0000_s1046" type="#_x0000_t202" style="position:absolute;left:0;text-align:left;margin-left:189.1pt;margin-top:15.15pt;width:277.2pt;height:86.25pt;z-index:251680768">
            <v:textbox style="mso-next-textbox:#_x0000_s1046">
              <w:txbxContent>
                <w:p w:rsidR="00D01E2D" w:rsidRPr="00FC5BCE" w:rsidRDefault="00D01E2D" w:rsidP="00D01E2D">
                  <w:pPr>
                    <w:rPr>
                      <w:szCs w:val="21"/>
                    </w:rPr>
                  </w:pPr>
                  <w:r>
                    <w:rPr>
                      <w:rFonts w:hint="eastAsia"/>
                      <w:szCs w:val="21"/>
                    </w:rPr>
                    <w:t>在各镇乡街道实地入户核查机具信息后，县</w:t>
                  </w:r>
                  <w:r w:rsidR="001E19A1">
                    <w:rPr>
                      <w:rFonts w:hint="eastAsia"/>
                      <w:szCs w:val="21"/>
                    </w:rPr>
                    <w:t>农业农村</w:t>
                  </w:r>
                  <w:r>
                    <w:rPr>
                      <w:rFonts w:hint="eastAsia"/>
                      <w:szCs w:val="21"/>
                    </w:rPr>
                    <w:t>局、县财政局组织相关人员到各镇乡街道实地入户走访调查，检查农机购置补贴政策的落实情况，了解购机户对补贴政策的意见建议，保障购机补贴机具的真实性和补贴资金安全。</w:t>
                  </w:r>
                  <w:r>
                    <w:rPr>
                      <w:rFonts w:hint="eastAsia"/>
                      <w:szCs w:val="21"/>
                    </w:rPr>
                    <w:t xml:space="preserve"> </w:t>
                  </w:r>
                </w:p>
              </w:txbxContent>
            </v:textbox>
          </v:shape>
        </w:pict>
      </w:r>
      <w:r>
        <w:rPr>
          <w:b/>
          <w:noProof/>
          <w:sz w:val="44"/>
          <w:szCs w:val="44"/>
        </w:rPr>
        <w:pict>
          <v:line id="_x0000_s1034" style="position:absolute;left:0;text-align:left;z-index:251668480" from="65.9pt,4.05pt" to="65.9pt,47.55pt">
            <v:stroke endarrow="block"/>
          </v:line>
        </w:pict>
      </w:r>
    </w:p>
    <w:p w:rsidR="00D01E2D" w:rsidRDefault="00D01E2D" w:rsidP="00D01E2D">
      <w:pPr>
        <w:jc w:val="center"/>
        <w:rPr>
          <w:b/>
          <w:sz w:val="44"/>
          <w:szCs w:val="44"/>
        </w:rPr>
      </w:pPr>
      <w:r>
        <w:rPr>
          <w:b/>
          <w:noProof/>
          <w:sz w:val="44"/>
          <w:szCs w:val="44"/>
        </w:rPr>
        <w:pict>
          <v:shape id="_x0000_s1038" type="#_x0000_t202" style="position:absolute;left:0;text-align:left;margin-left:4.3pt;margin-top:19.6pt;width:130.9pt;height:28.35pt;z-index:251672576">
            <v:textbox style="mso-next-textbox:#_x0000_s1038">
              <w:txbxContent>
                <w:p w:rsidR="00D01E2D" w:rsidRDefault="00D01E2D" w:rsidP="00D01E2D">
                  <w:pPr>
                    <w:jc w:val="center"/>
                  </w:pPr>
                  <w:r>
                    <w:rPr>
                      <w:rFonts w:hint="eastAsia"/>
                    </w:rPr>
                    <w:t>专项检查</w:t>
                  </w:r>
                </w:p>
              </w:txbxContent>
            </v:textbox>
          </v:shape>
        </w:pict>
      </w:r>
    </w:p>
    <w:p w:rsidR="00D01E2D" w:rsidRDefault="00D01E2D" w:rsidP="00D01E2D">
      <w:pPr>
        <w:jc w:val="center"/>
        <w:rPr>
          <w:b/>
          <w:sz w:val="44"/>
          <w:szCs w:val="44"/>
        </w:rPr>
      </w:pPr>
      <w:r>
        <w:rPr>
          <w:b/>
          <w:noProof/>
          <w:sz w:val="44"/>
          <w:szCs w:val="44"/>
        </w:rPr>
        <w:pict>
          <v:line id="_x0000_s1043" style="position:absolute;left:0;text-align:left;z-index:251677696" from="135.2pt,2.2pt" to="189.1pt,2.2pt">
            <v:stroke endarrow="block"/>
          </v:line>
        </w:pict>
      </w:r>
      <w:r>
        <w:rPr>
          <w:b/>
          <w:noProof/>
          <w:sz w:val="44"/>
          <w:szCs w:val="44"/>
        </w:rPr>
        <w:pict>
          <v:line id="_x0000_s1039" style="position:absolute;left:0;text-align:left;z-index:251673600" from="65.9pt,18.25pt" to="65.9pt,61.75pt">
            <v:stroke endarrow="block"/>
          </v:line>
        </w:pict>
      </w:r>
    </w:p>
    <w:p w:rsidR="00D01E2D" w:rsidRDefault="00D01E2D" w:rsidP="00D01E2D">
      <w:pPr>
        <w:jc w:val="center"/>
        <w:rPr>
          <w:b/>
          <w:sz w:val="44"/>
          <w:szCs w:val="44"/>
        </w:rPr>
      </w:pPr>
      <w:r>
        <w:rPr>
          <w:b/>
          <w:noProof/>
          <w:sz w:val="44"/>
          <w:szCs w:val="44"/>
        </w:rPr>
        <w:pict>
          <v:shape id="_x0000_s1047" type="#_x0000_t202" style="position:absolute;left:0;text-align:left;margin-left:189.1pt;margin-top:13.8pt;width:277.2pt;height:1in;z-index:251681792">
            <v:textbox style="mso-next-textbox:#_x0000_s1047">
              <w:txbxContent>
                <w:p w:rsidR="00D01E2D" w:rsidRPr="00FC5BCE" w:rsidRDefault="00D01E2D" w:rsidP="00D01E2D">
                  <w:pPr>
                    <w:rPr>
                      <w:szCs w:val="21"/>
                    </w:rPr>
                  </w:pPr>
                  <w:r>
                    <w:rPr>
                      <w:rFonts w:hint="eastAsia"/>
                      <w:szCs w:val="21"/>
                    </w:rPr>
                    <w:t>在专项检查的基础上，对未检查到的购机户，县农机管理站相关人员随机抽取所负责镇乡街道的购机户，通过电话询问方式进行购机信息核实，防止不真实购机的情况发生。专项检查和电话核实面达</w:t>
                  </w:r>
                  <w:r>
                    <w:rPr>
                      <w:rFonts w:hint="eastAsia"/>
                      <w:szCs w:val="21"/>
                    </w:rPr>
                    <w:t>20%</w:t>
                  </w:r>
                  <w:r>
                    <w:rPr>
                      <w:rFonts w:hint="eastAsia"/>
                      <w:szCs w:val="21"/>
                    </w:rPr>
                    <w:t>以上。</w:t>
                  </w:r>
                </w:p>
              </w:txbxContent>
            </v:textbox>
          </v:shape>
        </w:pict>
      </w:r>
      <w:r>
        <w:rPr>
          <w:b/>
          <w:noProof/>
          <w:sz w:val="44"/>
          <w:szCs w:val="44"/>
        </w:rPr>
        <w:pict>
          <v:shape id="_x0000_s1040" type="#_x0000_t202" style="position:absolute;left:0;text-align:left;margin-left:4.3pt;margin-top:30.55pt;width:130.9pt;height:30.7pt;z-index:251674624">
            <v:textbox style="mso-next-textbox:#_x0000_s1040">
              <w:txbxContent>
                <w:p w:rsidR="00D01E2D" w:rsidRDefault="00D01E2D" w:rsidP="00D01E2D">
                  <w:pPr>
                    <w:ind w:firstLineChars="300" w:firstLine="630"/>
                  </w:pPr>
                  <w:r>
                    <w:rPr>
                      <w:rFonts w:hint="eastAsia"/>
                    </w:rPr>
                    <w:t>电话核实</w:t>
                  </w:r>
                </w:p>
              </w:txbxContent>
            </v:textbox>
          </v:shape>
        </w:pict>
      </w:r>
    </w:p>
    <w:p w:rsidR="00D01E2D" w:rsidRDefault="00D01E2D" w:rsidP="00D01E2D">
      <w:pPr>
        <w:jc w:val="center"/>
        <w:rPr>
          <w:b/>
          <w:sz w:val="44"/>
          <w:szCs w:val="44"/>
        </w:rPr>
      </w:pPr>
      <w:r>
        <w:rPr>
          <w:b/>
          <w:noProof/>
          <w:sz w:val="44"/>
          <w:szCs w:val="44"/>
        </w:rPr>
        <w:pict>
          <v:line id="_x0000_s1041" style="position:absolute;left:0;text-align:left;z-index:251675648" from="65.9pt,30.05pt" to="65.9pt,73.55pt">
            <v:stroke endarrow="block"/>
          </v:line>
        </w:pict>
      </w:r>
      <w:r>
        <w:rPr>
          <w:b/>
          <w:noProof/>
          <w:sz w:val="44"/>
          <w:szCs w:val="44"/>
        </w:rPr>
        <w:pict>
          <v:line id="_x0000_s1044" style="position:absolute;left:0;text-align:left;z-index:251678720" from="135.2pt,15.6pt" to="189.1pt,15.6pt">
            <v:stroke endarrow="block"/>
          </v:line>
        </w:pict>
      </w:r>
    </w:p>
    <w:p w:rsidR="00D01E2D" w:rsidRDefault="00D01E2D" w:rsidP="00D01E2D">
      <w:pPr>
        <w:jc w:val="center"/>
        <w:rPr>
          <w:b/>
          <w:sz w:val="44"/>
          <w:szCs w:val="44"/>
        </w:rPr>
      </w:pPr>
      <w:r>
        <w:rPr>
          <w:b/>
          <w:noProof/>
          <w:sz w:val="44"/>
          <w:szCs w:val="44"/>
        </w:rPr>
        <w:pict>
          <v:shape id="_x0000_s1048" type="#_x0000_t202" style="position:absolute;left:0;text-align:left;margin-left:189.1pt;margin-top:29.4pt;width:277.2pt;height:69.75pt;z-index:251682816">
            <v:textbox style="mso-next-textbox:#_x0000_s1048">
              <w:txbxContent>
                <w:p w:rsidR="00D01E2D" w:rsidRPr="00FC5BCE" w:rsidRDefault="00D01E2D" w:rsidP="00D01E2D">
                  <w:pPr>
                    <w:rPr>
                      <w:szCs w:val="21"/>
                    </w:rPr>
                  </w:pPr>
                  <w:r>
                    <w:rPr>
                      <w:rFonts w:hint="eastAsia"/>
                      <w:szCs w:val="21"/>
                    </w:rPr>
                    <w:t>县农机管理站将严格审核各镇乡街道报来的补贴机具信息核查表，结合专项检查和电话核实的情况，如果发现购机不真实、机具信息不一致、已转卖等情况的，将取消补贴资格。</w:t>
                  </w:r>
                </w:p>
              </w:txbxContent>
            </v:textbox>
          </v:shape>
        </w:pict>
      </w:r>
    </w:p>
    <w:p w:rsidR="00D01E2D" w:rsidRDefault="00D01E2D" w:rsidP="00D01E2D">
      <w:pPr>
        <w:jc w:val="center"/>
        <w:rPr>
          <w:b/>
          <w:sz w:val="44"/>
          <w:szCs w:val="44"/>
        </w:rPr>
      </w:pPr>
      <w:r>
        <w:rPr>
          <w:b/>
          <w:noProof/>
          <w:sz w:val="44"/>
          <w:szCs w:val="44"/>
        </w:rPr>
        <w:pict>
          <v:line id="_x0000_s1045" style="position:absolute;left:0;text-align:left;z-index:251679744" from="135.2pt,27.45pt" to="189.1pt,27.45pt">
            <v:stroke endarrow="block"/>
          </v:line>
        </w:pict>
      </w:r>
      <w:r>
        <w:rPr>
          <w:b/>
          <w:noProof/>
          <w:sz w:val="44"/>
          <w:szCs w:val="44"/>
        </w:rPr>
        <w:pict>
          <v:shape id="_x0000_s1042" type="#_x0000_t202" style="position:absolute;left:0;text-align:left;margin-left:4.3pt;margin-top:11.15pt;width:130.9pt;height:30.7pt;z-index:251676672">
            <v:textbox style="mso-next-textbox:#_x0000_s1042">
              <w:txbxContent>
                <w:p w:rsidR="00D01E2D" w:rsidRDefault="00D01E2D" w:rsidP="00D01E2D">
                  <w:pPr>
                    <w:jc w:val="center"/>
                  </w:pPr>
                  <w:r>
                    <w:rPr>
                      <w:rFonts w:hint="eastAsia"/>
                    </w:rPr>
                    <w:t>核验后的情况处理</w:t>
                  </w:r>
                </w:p>
              </w:txbxContent>
            </v:textbox>
          </v:shape>
        </w:pict>
      </w:r>
    </w:p>
    <w:p w:rsidR="00D01E2D" w:rsidRDefault="00D01E2D" w:rsidP="00D01E2D">
      <w:pPr>
        <w:jc w:val="center"/>
        <w:rPr>
          <w:b/>
          <w:sz w:val="44"/>
          <w:szCs w:val="44"/>
        </w:rPr>
      </w:pPr>
      <w:r>
        <w:rPr>
          <w:b/>
          <w:noProof/>
          <w:sz w:val="44"/>
          <w:szCs w:val="44"/>
        </w:rPr>
        <w:pict>
          <v:line id="_x0000_s1052" style="position:absolute;left:0;text-align:left;z-index:251686912" from="65.9pt,12pt" to="65.9pt,55.5pt">
            <v:stroke endarrow="block"/>
          </v:line>
        </w:pict>
      </w:r>
    </w:p>
    <w:p w:rsidR="00D01E2D" w:rsidRDefault="00D01E2D" w:rsidP="00D01E2D">
      <w:pPr>
        <w:jc w:val="center"/>
        <w:rPr>
          <w:b/>
          <w:sz w:val="44"/>
          <w:szCs w:val="44"/>
        </w:rPr>
      </w:pPr>
      <w:r>
        <w:rPr>
          <w:b/>
          <w:noProof/>
          <w:sz w:val="44"/>
          <w:szCs w:val="44"/>
        </w:rPr>
        <w:pict>
          <v:shape id="_x0000_s1049" type="#_x0000_t202" style="position:absolute;left:0;text-align:left;margin-left:189.1pt;margin-top:15.3pt;width:277.2pt;height:1in;z-index:251683840">
            <v:textbox style="mso-next-textbox:#_x0000_s1049">
              <w:txbxContent>
                <w:p w:rsidR="00D01E2D" w:rsidRPr="00FC5BCE" w:rsidRDefault="00D01E2D" w:rsidP="00D01E2D">
                  <w:pPr>
                    <w:rPr>
                      <w:szCs w:val="21"/>
                    </w:rPr>
                  </w:pPr>
                  <w:r>
                    <w:rPr>
                      <w:rFonts w:hint="eastAsia"/>
                      <w:szCs w:val="21"/>
                    </w:rPr>
                    <w:t>对真实购机且机具信息一致的购机户，县农业农村局将签字后的补贴机具结算明细表信息挂到社会保障卡信息监管平台，经县财政局审核通过后，将通过县财政补贴专户拨付补贴资金到购机者本人的社会保障卡。</w:t>
                  </w:r>
                </w:p>
                <w:p w:rsidR="00D01E2D" w:rsidRPr="00FC5BCE" w:rsidRDefault="00D01E2D" w:rsidP="00D01E2D">
                  <w:pPr>
                    <w:rPr>
                      <w:szCs w:val="21"/>
                    </w:rPr>
                  </w:pPr>
                </w:p>
              </w:txbxContent>
            </v:textbox>
          </v:shape>
        </w:pict>
      </w:r>
      <w:r>
        <w:rPr>
          <w:b/>
          <w:noProof/>
          <w:sz w:val="44"/>
          <w:szCs w:val="44"/>
        </w:rPr>
        <w:pict>
          <v:shape id="_x0000_s1050" type="#_x0000_t202" style="position:absolute;left:0;text-align:left;margin-left:4.3pt;margin-top:24.3pt;width:130.9pt;height:30.7pt;z-index:251684864">
            <v:textbox style="mso-next-textbox:#_x0000_s1050">
              <w:txbxContent>
                <w:p w:rsidR="00D01E2D" w:rsidRDefault="00D01E2D" w:rsidP="00D01E2D">
                  <w:pPr>
                    <w:jc w:val="center"/>
                  </w:pPr>
                  <w:r>
                    <w:rPr>
                      <w:rFonts w:hint="eastAsia"/>
                    </w:rPr>
                    <w:t>发放补贴资金</w:t>
                  </w:r>
                </w:p>
              </w:txbxContent>
            </v:textbox>
          </v:shape>
        </w:pict>
      </w:r>
    </w:p>
    <w:p w:rsidR="00D01E2D" w:rsidRDefault="00D01E2D" w:rsidP="00D01E2D">
      <w:pPr>
        <w:jc w:val="center"/>
        <w:rPr>
          <w:b/>
          <w:sz w:val="44"/>
          <w:szCs w:val="44"/>
        </w:rPr>
      </w:pPr>
      <w:r>
        <w:rPr>
          <w:b/>
          <w:noProof/>
          <w:sz w:val="44"/>
          <w:szCs w:val="44"/>
        </w:rPr>
        <w:pict>
          <v:line id="_x0000_s1051" style="position:absolute;left:0;text-align:left;z-index:251685888" from="135.2pt,8.85pt" to="189.1pt,8.85pt">
            <v:stroke endarrow="block"/>
          </v:line>
        </w:pict>
      </w:r>
    </w:p>
    <w:p w:rsidR="00D01E2D" w:rsidRDefault="00D01E2D" w:rsidP="00D01E2D">
      <w:pPr>
        <w:jc w:val="center"/>
        <w:rPr>
          <w:b/>
          <w:sz w:val="44"/>
          <w:szCs w:val="44"/>
        </w:rPr>
      </w:pPr>
    </w:p>
    <w:p w:rsidR="00D01E2D" w:rsidRDefault="00D01E2D" w:rsidP="00D01E2D">
      <w:pPr>
        <w:jc w:val="center"/>
        <w:rPr>
          <w:b/>
          <w:sz w:val="44"/>
          <w:szCs w:val="44"/>
        </w:rPr>
      </w:pPr>
    </w:p>
    <w:p w:rsidR="00FF42B7" w:rsidRDefault="00FF42B7"/>
    <w:sectPr w:rsidR="00FF42B7" w:rsidSect="00D01E2D">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1E2D"/>
    <w:rsid w:val="001E19A1"/>
    <w:rsid w:val="005E4D05"/>
    <w:rsid w:val="00D01E2D"/>
    <w:rsid w:val="00F82687"/>
    <w:rsid w:val="00FF42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E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55</Characters>
  <Application>Microsoft Office Word</Application>
  <DocSecurity>0</DocSecurity>
  <Lines>1</Lines>
  <Paragraphs>1</Paragraphs>
  <ScaleCrop>false</ScaleCrop>
  <Company/>
  <LinksUpToDate>false</LinksUpToDate>
  <CharactersWithSpaces>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2020-01-02T09:04:00Z</dcterms:created>
  <dcterms:modified xsi:type="dcterms:W3CDTF">2020-01-02T09:04:00Z</dcterms:modified>
</cp:coreProperties>
</file>