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60"/>
        </w:tabs>
        <w:adjustRightInd w:val="0"/>
        <w:snapToGrid w:val="0"/>
        <w:spacing w:line="576" w:lineRule="exact"/>
        <w:ind w:right="210" w:rightChars="100"/>
        <w:jc w:val="center"/>
        <w:rPr>
          <w:rFonts w:hint="default" w:ascii="方正小标宋简体" w:hAnsi="仿宋" w:eastAsia="方正小标宋简体" w:cs="宋体"/>
          <w:bCs/>
          <w:color w:val="292929"/>
          <w:kern w:val="0"/>
          <w:sz w:val="44"/>
          <w:szCs w:val="44"/>
          <w:lang w:val="en-US" w:eastAsia="zh-CN"/>
        </w:rPr>
      </w:pPr>
      <w:r>
        <w:rPr>
          <w:rFonts w:hint="eastAsia" w:ascii="方正小标宋简体" w:hAnsi="仿宋" w:eastAsia="方正小标宋简体" w:cs="宋体"/>
          <w:bCs/>
          <w:color w:val="292929"/>
          <w:kern w:val="0"/>
          <w:sz w:val="44"/>
          <w:szCs w:val="44"/>
          <w:lang w:val="en-US" w:eastAsia="zh-CN"/>
        </w:rPr>
        <w:t>石棉县农业农村局</w:t>
      </w:r>
    </w:p>
    <w:p>
      <w:pPr>
        <w:tabs>
          <w:tab w:val="left" w:pos="5560"/>
        </w:tabs>
        <w:adjustRightInd w:val="0"/>
        <w:snapToGrid w:val="0"/>
        <w:spacing w:line="576" w:lineRule="exact"/>
        <w:ind w:right="210" w:rightChars="100"/>
        <w:jc w:val="center"/>
        <w:rPr>
          <w:rFonts w:hint="eastAsia" w:ascii="仿宋_GB2312" w:hAnsi="宋体" w:eastAsia="仿宋_GB2312" w:cs="宋体"/>
          <w:bCs/>
          <w:kern w:val="0"/>
          <w:sz w:val="32"/>
          <w:szCs w:val="32"/>
        </w:rPr>
      </w:pPr>
      <w:r>
        <w:rPr>
          <w:rFonts w:hint="eastAsia" w:ascii="方正小标宋简体" w:hAnsi="仿宋" w:eastAsia="方正小标宋简体" w:cs="宋体"/>
          <w:bCs/>
          <w:color w:val="292929"/>
          <w:kern w:val="0"/>
          <w:sz w:val="44"/>
          <w:szCs w:val="44"/>
        </w:rPr>
        <w:t>石棉县201</w:t>
      </w:r>
      <w:r>
        <w:rPr>
          <w:rFonts w:hint="eastAsia" w:ascii="方正小标宋简体" w:hAnsi="仿宋" w:eastAsia="方正小标宋简体" w:cs="宋体"/>
          <w:bCs/>
          <w:color w:val="292929"/>
          <w:kern w:val="0"/>
          <w:sz w:val="44"/>
          <w:szCs w:val="44"/>
          <w:lang w:val="en-US" w:eastAsia="zh-CN"/>
        </w:rPr>
        <w:t>9</w:t>
      </w:r>
      <w:r>
        <w:rPr>
          <w:rFonts w:hint="eastAsia" w:ascii="方正小标宋简体" w:hAnsi="仿宋" w:eastAsia="方正小标宋简体" w:cs="宋体"/>
          <w:bCs/>
          <w:color w:val="292929"/>
          <w:kern w:val="0"/>
          <w:sz w:val="44"/>
          <w:szCs w:val="44"/>
        </w:rPr>
        <w:t>年农机购置补贴实施方案</w:t>
      </w:r>
    </w:p>
    <w:p>
      <w:pPr>
        <w:widowControl/>
        <w:shd w:val="clear" w:color="auto" w:fill="FFFFFF"/>
        <w:adjustRightInd w:val="0"/>
        <w:snapToGrid w:val="0"/>
        <w:spacing w:line="576" w:lineRule="exact"/>
        <w:ind w:right="210" w:rightChars="100"/>
        <w:rPr>
          <w:rFonts w:hint="eastAsia" w:ascii="方正小标宋_GBK" w:hAnsi="宋体" w:eastAsia="方正小标宋_GBK" w:cs="宋体"/>
          <w:color w:val="292929"/>
          <w:kern w:val="0"/>
          <w:sz w:val="32"/>
          <w:szCs w:val="32"/>
        </w:rPr>
      </w:pPr>
    </w:p>
    <w:p>
      <w:pPr>
        <w:widowControl/>
        <w:shd w:val="clear" w:color="auto" w:fill="FFFFFF"/>
        <w:adjustRightInd w:val="0"/>
        <w:snapToGrid w:val="0"/>
        <w:spacing w:line="576" w:lineRule="exact"/>
        <w:ind w:right="210" w:rightChars="100" w:firstLine="640" w:firstLineChars="200"/>
        <w:rPr>
          <w:rFonts w:hint="eastAsia" w:ascii="仿宋_GB2312" w:hAnsi="宋体" w:eastAsia="仿宋_GB2312" w:cs="宋体"/>
          <w:color w:val="292929"/>
          <w:kern w:val="0"/>
          <w:sz w:val="32"/>
          <w:szCs w:val="32"/>
        </w:rPr>
      </w:pPr>
      <w:r>
        <w:rPr>
          <w:rFonts w:hint="eastAsia" w:ascii="仿宋_GB2312" w:hAnsi="宋体" w:eastAsia="仿宋_GB2312" w:cs="宋体"/>
          <w:color w:val="292929"/>
          <w:kern w:val="0"/>
          <w:sz w:val="32"/>
          <w:szCs w:val="32"/>
        </w:rPr>
        <w:t>为切实做好201</w:t>
      </w:r>
      <w:r>
        <w:rPr>
          <w:rFonts w:hint="eastAsia" w:ascii="仿宋_GB2312" w:hAnsi="宋体" w:eastAsia="仿宋_GB2312" w:cs="宋体"/>
          <w:color w:val="292929"/>
          <w:kern w:val="0"/>
          <w:sz w:val="32"/>
          <w:szCs w:val="32"/>
          <w:lang w:val="en-US" w:eastAsia="zh-CN"/>
        </w:rPr>
        <w:t>9</w:t>
      </w:r>
      <w:r>
        <w:rPr>
          <w:rFonts w:hint="eastAsia" w:ascii="仿宋_GB2312" w:hAnsi="宋体" w:eastAsia="仿宋_GB2312" w:cs="宋体"/>
          <w:color w:val="292929"/>
          <w:kern w:val="0"/>
          <w:sz w:val="32"/>
          <w:szCs w:val="32"/>
        </w:rPr>
        <w:t>年农机购置补贴工作，根据《石棉县2018-2020年农机购置补贴实施方案》</w:t>
      </w:r>
      <w:r>
        <w:rPr>
          <w:rFonts w:hint="eastAsia" w:ascii="仿宋_GB2312" w:hAnsi="宋体" w:eastAsia="仿宋_GB2312" w:cs="宋体"/>
          <w:color w:val="292929"/>
          <w:kern w:val="0"/>
          <w:sz w:val="32"/>
          <w:szCs w:val="32"/>
          <w:lang w:eastAsia="zh-CN"/>
        </w:rPr>
        <w:t>（</w:t>
      </w:r>
      <w:r>
        <w:rPr>
          <w:rFonts w:hint="eastAsia" w:ascii="仿宋_GB2312" w:hAnsi="宋体" w:eastAsia="仿宋_GB2312" w:cs="宋体"/>
          <w:color w:val="292929"/>
          <w:kern w:val="0"/>
          <w:sz w:val="32"/>
          <w:szCs w:val="32"/>
        </w:rPr>
        <w:t>石农机〔2018〕18号</w:t>
      </w:r>
      <w:r>
        <w:rPr>
          <w:rFonts w:hint="eastAsia" w:ascii="仿宋_GB2312" w:hAnsi="宋体" w:eastAsia="仿宋_GB2312" w:cs="宋体"/>
          <w:color w:val="292929"/>
          <w:kern w:val="0"/>
          <w:sz w:val="32"/>
          <w:szCs w:val="32"/>
          <w:lang w:eastAsia="zh-CN"/>
        </w:rPr>
        <w:t>）</w:t>
      </w:r>
      <w:r>
        <w:rPr>
          <w:rFonts w:hint="eastAsia" w:ascii="仿宋_GB2312" w:hAnsi="宋体" w:eastAsia="仿宋_GB2312" w:cs="宋体"/>
          <w:color w:val="292929"/>
          <w:kern w:val="0"/>
          <w:sz w:val="32"/>
          <w:szCs w:val="32"/>
          <w:lang w:val="en-US" w:eastAsia="zh-CN"/>
        </w:rPr>
        <w:t>以及</w:t>
      </w:r>
      <w:r>
        <w:rPr>
          <w:rFonts w:hint="eastAsia" w:ascii="仿宋_GB2312" w:hAnsi="宋体" w:eastAsia="仿宋_GB2312" w:cs="宋体"/>
          <w:color w:val="292929"/>
          <w:kern w:val="0"/>
          <w:sz w:val="32"/>
          <w:szCs w:val="32"/>
        </w:rPr>
        <w:t>《四川省农业农村厅 四川省财政厅&lt;关于做好2019年农机购置补贴政策实施工作的通知&gt;》（川农业函〔2019〕464号）</w:t>
      </w:r>
      <w:r>
        <w:rPr>
          <w:rFonts w:hint="eastAsia" w:ascii="仿宋_GB2312" w:hAnsi="宋体" w:eastAsia="仿宋_GB2312" w:cs="宋体"/>
          <w:color w:val="292929"/>
          <w:kern w:val="0"/>
          <w:sz w:val="32"/>
          <w:szCs w:val="32"/>
          <w:lang w:val="en-US" w:eastAsia="zh-CN"/>
        </w:rPr>
        <w:t>文件要求</w:t>
      </w:r>
      <w:r>
        <w:rPr>
          <w:rFonts w:hint="eastAsia" w:ascii="仿宋_GB2312" w:hAnsi="宋体" w:eastAsia="仿宋_GB2312" w:cs="宋体"/>
          <w:color w:val="292929"/>
          <w:kern w:val="0"/>
          <w:sz w:val="32"/>
          <w:szCs w:val="32"/>
        </w:rPr>
        <w:t>，制定本方案。</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黑体" w:hAnsi="黑体" w:eastAsia="黑体" w:cs="宋体"/>
          <w:bCs/>
          <w:color w:val="292929"/>
          <w:kern w:val="0"/>
          <w:sz w:val="32"/>
          <w:szCs w:val="32"/>
        </w:rPr>
        <w:t>一、总体要求</w:t>
      </w:r>
    </w:p>
    <w:p>
      <w:pPr>
        <w:widowControl/>
        <w:shd w:val="clear" w:color="auto" w:fill="FFFFFF"/>
        <w:adjustRightInd w:val="0"/>
        <w:snapToGrid w:val="0"/>
        <w:spacing w:line="576" w:lineRule="exact"/>
        <w:ind w:right="210" w:rightChars="100" w:firstLine="640" w:firstLineChars="200"/>
        <w:rPr>
          <w:rFonts w:hint="eastAsia" w:ascii="仿宋_GB2312" w:hAnsi="宋体" w:eastAsia="仿宋_GB2312" w:cs="宋体"/>
          <w:color w:val="292929"/>
          <w:kern w:val="0"/>
          <w:sz w:val="32"/>
          <w:szCs w:val="32"/>
        </w:rPr>
      </w:pPr>
      <w:r>
        <w:rPr>
          <w:rFonts w:hint="eastAsia" w:ascii="仿宋_GB2312" w:hAnsi="宋体" w:eastAsia="仿宋_GB2312" w:cs="宋体"/>
          <w:color w:val="292929"/>
          <w:kern w:val="0"/>
          <w:sz w:val="32"/>
          <w:szCs w:val="32"/>
        </w:rPr>
        <w:t>深入贯彻落实党的十九大精神，紧紧围绕实施乡村振兴战略，以推进农业供给侧结构性改革、促进农业机械化全程全面高质高效发展为基本要求，突出重点，全力保障农产品生产全程机械化需求，全面推进林果业、设施农业、畜牧业机械化，加快发展果蔬贮藏、农副产品加工等特色产业机械化；坚持绿色生态导向，大力推广节能环保、精准高效农业机械化技术，促进农业绿色发展；推动普惠共享，推进补贴范围内机具敞开补贴；创新组织管理，着力提升制度化、信息化、便利化水平，严惩失信违规行为，严防系统性违规风险，确保政策规范廉洁高效实施，不断提升公众满意度和政策实现度。</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黑体" w:hAnsi="黑体" w:eastAsia="黑体" w:cs="宋体"/>
          <w:bCs/>
          <w:color w:val="292929"/>
          <w:kern w:val="0"/>
          <w:sz w:val="32"/>
          <w:szCs w:val="32"/>
        </w:rPr>
        <w:t>二、补贴范围和补贴机具</w:t>
      </w:r>
    </w:p>
    <w:p>
      <w:pPr>
        <w:widowControl/>
        <w:shd w:val="clear" w:color="auto" w:fill="FFFFFF"/>
        <w:adjustRightInd w:val="0"/>
        <w:snapToGrid w:val="0"/>
        <w:spacing w:line="576" w:lineRule="exact"/>
        <w:ind w:right="210" w:rightChars="100" w:firstLine="643" w:firstLineChars="200"/>
        <w:rPr>
          <w:rFonts w:hint="eastAsia" w:ascii="仿宋_GB2312" w:hAnsi="宋体" w:eastAsia="仿宋_GB2312" w:cs="宋体"/>
          <w:color w:val="292929"/>
          <w:kern w:val="0"/>
          <w:sz w:val="32"/>
          <w:szCs w:val="32"/>
        </w:rPr>
      </w:pPr>
      <w:r>
        <w:rPr>
          <w:rFonts w:hint="eastAsia" w:ascii="楷体_GB2312" w:hAnsi="楷体" w:eastAsia="楷体_GB2312" w:cs="宋体"/>
          <w:b/>
          <w:color w:val="292929"/>
          <w:kern w:val="0"/>
          <w:sz w:val="32"/>
          <w:szCs w:val="32"/>
        </w:rPr>
        <w:t>（一）补贴机具种类范围。</w:t>
      </w:r>
      <w:r>
        <w:rPr>
          <w:rFonts w:hint="eastAsia" w:ascii="仿宋_GB2312" w:hAnsi="宋体" w:eastAsia="仿宋_GB2312" w:cs="宋体"/>
          <w:color w:val="292929"/>
          <w:kern w:val="0"/>
          <w:sz w:val="32"/>
          <w:szCs w:val="32"/>
        </w:rPr>
        <w:t>根据我县现代农业发展实际，石棉县农机购置补贴机具种类范围（以下简称“补贴范围”）为15大类38小类10</w:t>
      </w:r>
      <w:r>
        <w:rPr>
          <w:rFonts w:hint="eastAsia" w:ascii="仿宋_GB2312" w:hAnsi="宋体" w:eastAsia="仿宋_GB2312" w:cs="宋体"/>
          <w:color w:val="292929"/>
          <w:kern w:val="0"/>
          <w:sz w:val="32"/>
          <w:szCs w:val="32"/>
          <w:lang w:val="en-US" w:eastAsia="zh-CN"/>
        </w:rPr>
        <w:t>8</w:t>
      </w:r>
      <w:r>
        <w:rPr>
          <w:rFonts w:hint="eastAsia" w:ascii="仿宋_GB2312" w:hAnsi="宋体" w:eastAsia="仿宋_GB2312" w:cs="宋体"/>
          <w:color w:val="292929"/>
          <w:kern w:val="0"/>
          <w:sz w:val="32"/>
          <w:szCs w:val="32"/>
        </w:rPr>
        <w:t>个品目中适合石棉县使用的农业机械，实行补贴范围内机具敞开补贴。在2018-2020年农机购置补贴机具种类范围中增加有机废弃物好氧发酵翻堆机、畜禽粪便发酵处理机、有机肥加工设备、有机废弃物干式厌氧发酵装置等4个畜禽粪污资源化利用机具品目。补贴范围以四川省农机购置补贴辅助系统录入范围为准。</w:t>
      </w:r>
    </w:p>
    <w:p>
      <w:pPr>
        <w:widowControl/>
        <w:shd w:val="clear" w:color="auto" w:fill="FFFFFF"/>
        <w:adjustRightInd w:val="0"/>
        <w:snapToGrid w:val="0"/>
        <w:spacing w:line="576" w:lineRule="exact"/>
        <w:ind w:right="210" w:rightChars="100" w:firstLine="643" w:firstLineChars="200"/>
        <w:rPr>
          <w:rFonts w:hint="eastAsia" w:ascii="黑体" w:hAnsi="黑体" w:eastAsia="黑体" w:cs="宋体"/>
          <w:color w:val="292929"/>
          <w:kern w:val="0"/>
          <w:sz w:val="32"/>
          <w:szCs w:val="32"/>
        </w:rPr>
      </w:pPr>
      <w:r>
        <w:rPr>
          <w:rFonts w:hint="eastAsia" w:ascii="楷体_GB2312" w:hAnsi="楷体" w:eastAsia="楷体_GB2312" w:cs="宋体"/>
          <w:b/>
          <w:color w:val="292929"/>
          <w:kern w:val="0"/>
          <w:sz w:val="32"/>
          <w:szCs w:val="32"/>
        </w:rPr>
        <w:t>（二）补贴机具资质。</w:t>
      </w:r>
      <w:r>
        <w:rPr>
          <w:rFonts w:hint="eastAsia" w:ascii="仿宋_GB2312" w:hAnsi="宋体" w:eastAsia="仿宋_GB2312" w:cs="宋体"/>
          <w:color w:val="292929"/>
          <w:kern w:val="0"/>
          <w:sz w:val="32"/>
          <w:szCs w:val="32"/>
        </w:rPr>
        <w:t>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pPr>
        <w:widowControl/>
        <w:shd w:val="clear" w:color="auto" w:fill="FFFFFF"/>
        <w:adjustRightInd w:val="0"/>
        <w:snapToGrid w:val="0"/>
        <w:spacing w:line="576" w:lineRule="exact"/>
        <w:ind w:right="210" w:rightChars="100" w:firstLine="640" w:firstLineChars="200"/>
        <w:rPr>
          <w:rFonts w:hint="eastAsia" w:ascii="仿宋_GB2312" w:hAnsi="宋体" w:eastAsia="仿宋_GB2312" w:cs="宋体"/>
          <w:color w:val="292929"/>
          <w:kern w:val="0"/>
          <w:sz w:val="32"/>
          <w:szCs w:val="32"/>
        </w:rPr>
      </w:pPr>
      <w:r>
        <w:rPr>
          <w:rFonts w:hint="eastAsia" w:ascii="仿宋_GB2312" w:hAnsi="宋体" w:eastAsia="仿宋_GB2312" w:cs="宋体"/>
          <w:color w:val="292929"/>
          <w:kern w:val="0"/>
          <w:sz w:val="32"/>
          <w:szCs w:val="32"/>
          <w:lang w:val="en-US" w:eastAsia="zh-CN"/>
        </w:rPr>
        <w:t>为</w:t>
      </w:r>
      <w:r>
        <w:rPr>
          <w:rFonts w:hint="eastAsia" w:ascii="仿宋_GB2312" w:hAnsi="宋体" w:eastAsia="仿宋_GB2312" w:cs="宋体"/>
          <w:color w:val="292929"/>
          <w:kern w:val="0"/>
          <w:sz w:val="32"/>
          <w:szCs w:val="32"/>
        </w:rPr>
        <w:t>瞄准四川农业“10+3”产业体系建设和乡村振兴战略需求，进一步扩大补贴机具种类范围。根据农业部有关规定，四川省将选取废弃物料烘干机、增压沼液施肥设备和粪污罐等有助于畜禽粪污资源化利用的机具，茶叶加工成套设备、田间运输机等有助于十大“川字号”产业发展的机具，开展新产品补贴试点。</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仿宋_GB2312" w:hAnsi="宋体" w:eastAsia="仿宋_GB2312" w:cs="宋体"/>
          <w:color w:val="292929"/>
          <w:kern w:val="0"/>
          <w:sz w:val="32"/>
          <w:szCs w:val="32"/>
        </w:rPr>
        <w:t>农机购置补贴机具资质采信农机产品认证结果和新产品试点具体办法按农业部规定执行。</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仿宋_GB2312" w:hAnsi="宋体" w:eastAsia="仿宋_GB2312" w:cs="宋体"/>
          <w:color w:val="292929"/>
          <w:kern w:val="0"/>
          <w:sz w:val="32"/>
          <w:szCs w:val="32"/>
        </w:rPr>
        <w:t>补贴机具须在明显位置固定标有生产企业、产品名称和型号、出厂编号、生产日期、执行标准等信息的永久性铭牌。</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黑体" w:hAnsi="黑体" w:eastAsia="黑体" w:cs="宋体"/>
          <w:bCs/>
          <w:color w:val="292929"/>
          <w:kern w:val="0"/>
          <w:sz w:val="32"/>
          <w:szCs w:val="32"/>
        </w:rPr>
        <w:t>三、补贴对象和补贴标准</w:t>
      </w:r>
    </w:p>
    <w:p>
      <w:pPr>
        <w:widowControl/>
        <w:shd w:val="clear" w:color="auto" w:fill="FFFFFF"/>
        <w:adjustRightInd w:val="0"/>
        <w:snapToGrid w:val="0"/>
        <w:spacing w:line="576" w:lineRule="exact"/>
        <w:ind w:right="210" w:rightChars="100" w:firstLine="643" w:firstLineChars="200"/>
        <w:rPr>
          <w:rFonts w:hint="eastAsia" w:ascii="黑体" w:hAnsi="黑体" w:eastAsia="黑体" w:cs="宋体"/>
          <w:color w:val="292929"/>
          <w:kern w:val="0"/>
          <w:sz w:val="32"/>
          <w:szCs w:val="32"/>
        </w:rPr>
      </w:pPr>
      <w:r>
        <w:rPr>
          <w:rFonts w:hint="eastAsia" w:ascii="楷体_GB2312" w:hAnsi="楷体" w:eastAsia="楷体_GB2312" w:cs="宋体"/>
          <w:b/>
          <w:color w:val="292929"/>
          <w:kern w:val="0"/>
          <w:sz w:val="32"/>
          <w:szCs w:val="32"/>
        </w:rPr>
        <w:t>（一）补贴对象。</w:t>
      </w:r>
      <w:r>
        <w:rPr>
          <w:rFonts w:hint="eastAsia" w:ascii="仿宋_GB2312" w:hAnsi="宋体" w:eastAsia="仿宋_GB2312" w:cs="宋体"/>
          <w:color w:val="292929"/>
          <w:kern w:val="0"/>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pPr>
        <w:widowControl/>
        <w:shd w:val="clear" w:color="auto" w:fill="FFFFFF"/>
        <w:adjustRightInd w:val="0"/>
        <w:snapToGrid w:val="0"/>
        <w:spacing w:line="576" w:lineRule="exact"/>
        <w:ind w:right="210" w:rightChars="100" w:firstLine="640" w:firstLineChars="200"/>
        <w:rPr>
          <w:rFonts w:hint="eastAsia" w:ascii="仿宋_GB2312" w:hAnsi="宋体" w:eastAsia="仿宋_GB2312" w:cs="宋体"/>
          <w:color w:val="292929"/>
          <w:kern w:val="0"/>
          <w:sz w:val="32"/>
          <w:szCs w:val="32"/>
        </w:rPr>
      </w:pPr>
      <w:r>
        <w:rPr>
          <w:rFonts w:hint="eastAsia" w:ascii="仿宋_GB2312" w:hAnsi="宋体" w:eastAsia="仿宋_GB2312" w:cs="宋体"/>
          <w:color w:val="292929"/>
          <w:kern w:val="0"/>
          <w:sz w:val="32"/>
          <w:szCs w:val="32"/>
        </w:rPr>
        <w:t>直接从事农业生产的个人年度内享受最高补贴额为5万元，最高补贴机具数量为5台（套）；农业生产经营组织年度内最高补贴额为30万元，最高补贴机具数量为30台（套）。</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仿宋_GB2312" w:hAnsi="宋体" w:eastAsia="仿宋_GB2312" w:cs="宋体"/>
          <w:color w:val="292929"/>
          <w:kern w:val="0"/>
          <w:sz w:val="32"/>
          <w:szCs w:val="32"/>
        </w:rPr>
        <w:t>享受补贴机具的数量和金额在四川省农机购置补贴辅助系统（http://202.61.89.161:12018/）中进行设置。</w:t>
      </w:r>
    </w:p>
    <w:p>
      <w:pPr>
        <w:widowControl/>
        <w:shd w:val="clear" w:color="auto" w:fill="FFFFFF"/>
        <w:adjustRightInd w:val="0"/>
        <w:snapToGrid w:val="0"/>
        <w:spacing w:line="576" w:lineRule="exact"/>
        <w:ind w:right="210" w:rightChars="100" w:firstLine="643" w:firstLineChars="200"/>
        <w:rPr>
          <w:rFonts w:hint="eastAsia" w:ascii="黑体" w:hAnsi="黑体" w:eastAsia="黑体" w:cs="宋体"/>
          <w:color w:val="292929"/>
          <w:kern w:val="0"/>
          <w:sz w:val="32"/>
          <w:szCs w:val="32"/>
        </w:rPr>
      </w:pPr>
      <w:r>
        <w:rPr>
          <w:rFonts w:hint="eastAsia" w:ascii="楷体_GB2312" w:hAnsi="楷体" w:eastAsia="楷体_GB2312" w:cs="宋体"/>
          <w:b/>
          <w:color w:val="292929"/>
          <w:kern w:val="0"/>
          <w:sz w:val="32"/>
          <w:szCs w:val="32"/>
        </w:rPr>
        <w:t>（二）补贴标准。</w:t>
      </w:r>
      <w:r>
        <w:rPr>
          <w:rFonts w:hint="eastAsia" w:ascii="仿宋_GB2312" w:hAnsi="宋体" w:eastAsia="仿宋_GB2312" w:cs="宋体"/>
          <w:color w:val="292929"/>
          <w:kern w:val="0"/>
          <w:sz w:val="32"/>
          <w:szCs w:val="32"/>
        </w:rPr>
        <w:t>中央财政农机购置补贴实行定额补贴，具体测算办法按照农业部规定执行。通用类机具补贴额不超过农业部发布的最高补贴额。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具体机具的补贴额以四川省农机购置补贴辅助系统内的数据为准。</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仿宋_GB2312" w:hAnsi="宋体" w:eastAsia="仿宋_GB2312" w:cs="宋体"/>
          <w:color w:val="292929"/>
          <w:kern w:val="0"/>
          <w:sz w:val="32"/>
          <w:szCs w:val="32"/>
        </w:rPr>
        <w:t>在政策实施过程中，具体产品或具体档次的中央财政资金实际补贴比例</w:t>
      </w:r>
      <w:r>
        <w:rPr>
          <w:rFonts w:hint="eastAsia" w:ascii="仿宋_GB2312" w:hAnsi="宋体" w:eastAsia="仿宋_GB2312" w:cs="宋体"/>
          <w:color w:val="292929"/>
          <w:spacing w:val="-40"/>
          <w:kern w:val="0"/>
          <w:sz w:val="32"/>
          <w:szCs w:val="32"/>
        </w:rPr>
        <w:t>在</w:t>
      </w:r>
      <w:r>
        <w:rPr>
          <w:rFonts w:hint="eastAsia" w:ascii="仿宋_GB2312" w:hAnsi="宋体" w:eastAsia="仿宋_GB2312" w:cs="宋体"/>
          <w:color w:val="292929"/>
          <w:kern w:val="0"/>
          <w:sz w:val="32"/>
          <w:szCs w:val="32"/>
        </w:rPr>
        <w:t>30％上下一定范围内浮动符合政策规定。发现具体产品实际补贴比例明显偏高时，县农</w:t>
      </w:r>
      <w:r>
        <w:rPr>
          <w:rFonts w:hint="eastAsia" w:ascii="仿宋_GB2312" w:hAnsi="宋体" w:eastAsia="仿宋_GB2312" w:cs="宋体"/>
          <w:color w:val="292929"/>
          <w:kern w:val="0"/>
          <w:sz w:val="32"/>
          <w:szCs w:val="32"/>
          <w:lang w:val="en-US" w:eastAsia="zh-CN"/>
        </w:rPr>
        <w:t>业农村</w:t>
      </w:r>
      <w:r>
        <w:rPr>
          <w:rFonts w:hint="eastAsia" w:ascii="仿宋_GB2312" w:hAnsi="宋体" w:eastAsia="仿宋_GB2312" w:cs="宋体"/>
          <w:color w:val="292929"/>
          <w:kern w:val="0"/>
          <w:sz w:val="32"/>
          <w:szCs w:val="32"/>
        </w:rPr>
        <w:t>局第一时间在四川省农机购置补贴辅助管理系统中进行封闭，并及时组织调查，对有违规情节的，按农业部、财政部联合制定的《农业机械购置补贴产品违规经营行为处理办法（试行）》以及四川省相关规定处理；对无违规情节且已购置的产品并已录入农机购置补贴辅助管理系统的，可按原规定履行相关手续，并视情况优化调整该产品补贴额。</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仿宋_GB2312" w:hAnsi="宋体" w:eastAsia="仿宋_GB2312" w:cs="宋体"/>
          <w:color w:val="292929"/>
          <w:kern w:val="0"/>
          <w:sz w:val="32"/>
          <w:szCs w:val="32"/>
        </w:rPr>
        <w:t>当补贴政策、补贴标准调整时，按照在农机购置补贴辅助系统中录入申请信息时的政策和标准执行。</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黑体" w:hAnsi="黑体" w:eastAsia="黑体" w:cs="宋体"/>
          <w:bCs/>
          <w:color w:val="292929"/>
          <w:kern w:val="0"/>
          <w:sz w:val="32"/>
          <w:szCs w:val="32"/>
        </w:rPr>
        <w:t>四、操作流程</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仿宋_GB2312" w:hAnsi="宋体" w:eastAsia="仿宋_GB2312" w:cs="宋体"/>
          <w:color w:val="292929"/>
          <w:kern w:val="0"/>
          <w:sz w:val="32"/>
          <w:szCs w:val="32"/>
        </w:rPr>
        <w:t>农机购置补贴政策实行自主购机、定额补贴、先购后补、县级结算、直补到卡（户）。</w:t>
      </w:r>
    </w:p>
    <w:p>
      <w:pPr>
        <w:widowControl/>
        <w:shd w:val="clear" w:color="auto" w:fill="FFFFFF"/>
        <w:adjustRightInd w:val="0"/>
        <w:snapToGrid w:val="0"/>
        <w:spacing w:line="576" w:lineRule="exact"/>
        <w:ind w:right="210" w:rightChars="100" w:firstLine="643" w:firstLineChars="200"/>
        <w:rPr>
          <w:rFonts w:hint="eastAsia" w:ascii="黑体" w:hAnsi="黑体" w:eastAsia="黑体" w:cs="宋体"/>
          <w:color w:val="292929"/>
          <w:kern w:val="0"/>
          <w:sz w:val="32"/>
          <w:szCs w:val="32"/>
        </w:rPr>
      </w:pPr>
      <w:r>
        <w:rPr>
          <w:rFonts w:hint="eastAsia" w:ascii="楷体_GB2312" w:hAnsi="楷体" w:eastAsia="楷体_GB2312" w:cs="宋体"/>
          <w:b/>
          <w:color w:val="292929"/>
          <w:kern w:val="0"/>
          <w:sz w:val="32"/>
          <w:szCs w:val="32"/>
        </w:rPr>
        <w:t>（一）发布实施规定。</w:t>
      </w:r>
      <w:r>
        <w:rPr>
          <w:rFonts w:hint="eastAsia" w:ascii="仿宋_GB2312" w:hAnsi="宋体" w:eastAsia="仿宋_GB2312" w:cs="宋体"/>
          <w:color w:val="292929"/>
          <w:kern w:val="0"/>
          <w:sz w:val="32"/>
          <w:szCs w:val="32"/>
        </w:rPr>
        <w:t>县</w:t>
      </w:r>
      <w:r>
        <w:rPr>
          <w:rFonts w:hint="eastAsia" w:ascii="仿宋_GB2312" w:hAnsi="宋体" w:eastAsia="仿宋_GB2312" w:cs="宋体"/>
          <w:color w:val="292929"/>
          <w:kern w:val="0"/>
          <w:sz w:val="32"/>
          <w:szCs w:val="32"/>
          <w:lang w:val="en-US" w:eastAsia="zh-CN"/>
        </w:rPr>
        <w:t>农业农村局</w:t>
      </w:r>
      <w:r>
        <w:rPr>
          <w:rFonts w:hint="eastAsia" w:ascii="仿宋_GB2312" w:hAnsi="宋体" w:eastAsia="仿宋_GB2312" w:cs="宋体"/>
          <w:color w:val="292929"/>
          <w:kern w:val="0"/>
          <w:sz w:val="32"/>
          <w:szCs w:val="32"/>
        </w:rPr>
        <w:t>、县财政局按职责分工和有关规定发布本县农机购置补贴实施方案、补贴额一览表等信息。</w:t>
      </w:r>
    </w:p>
    <w:p>
      <w:pPr>
        <w:widowControl/>
        <w:shd w:val="clear" w:color="auto" w:fill="FFFFFF"/>
        <w:adjustRightInd w:val="0"/>
        <w:snapToGrid w:val="0"/>
        <w:spacing w:line="576" w:lineRule="exact"/>
        <w:ind w:right="210" w:rightChars="100" w:firstLine="643" w:firstLineChars="200"/>
        <w:rPr>
          <w:rFonts w:hint="default" w:ascii="黑体" w:hAnsi="黑体" w:eastAsia="仿宋_GB2312" w:cs="宋体"/>
          <w:color w:val="292929"/>
          <w:kern w:val="0"/>
          <w:sz w:val="32"/>
          <w:szCs w:val="32"/>
          <w:lang w:val="en-US" w:eastAsia="zh-CN"/>
        </w:rPr>
      </w:pPr>
      <w:r>
        <w:rPr>
          <w:rFonts w:hint="eastAsia" w:ascii="楷体_GB2312" w:hAnsi="楷体" w:eastAsia="楷体_GB2312" w:cs="宋体"/>
          <w:b/>
          <w:color w:val="292929"/>
          <w:kern w:val="0"/>
          <w:sz w:val="32"/>
          <w:szCs w:val="32"/>
        </w:rPr>
        <w:t>（二）自主选机购机。</w:t>
      </w:r>
      <w:r>
        <w:rPr>
          <w:rFonts w:hint="eastAsia" w:ascii="仿宋_GB2312" w:hAnsi="宋体" w:eastAsia="仿宋_GB2312" w:cs="宋体"/>
          <w:color w:val="292929"/>
          <w:kern w:val="0"/>
          <w:sz w:val="32"/>
          <w:szCs w:val="32"/>
        </w:rPr>
        <w:t>购机者自主选机购机，并对购机行为和购买机具的真实性负责，承担相应责任义务。购机者对其购置的补贴机具拥有所有权，可自主使用、依法依规处置。</w:t>
      </w:r>
    </w:p>
    <w:p>
      <w:pPr>
        <w:widowControl/>
        <w:shd w:val="clear" w:color="auto" w:fill="FFFFFF"/>
        <w:adjustRightInd w:val="0"/>
        <w:snapToGrid w:val="0"/>
        <w:spacing w:line="576" w:lineRule="exact"/>
        <w:ind w:right="210" w:rightChars="100" w:firstLine="643" w:firstLineChars="200"/>
        <w:rPr>
          <w:rFonts w:hint="eastAsia" w:ascii="仿宋_GB2312" w:hAnsi="宋体" w:eastAsia="仿宋_GB2312" w:cs="宋体"/>
          <w:color w:val="292929"/>
          <w:kern w:val="0"/>
          <w:sz w:val="32"/>
          <w:szCs w:val="32"/>
        </w:rPr>
      </w:pPr>
      <w:r>
        <w:rPr>
          <w:rFonts w:hint="eastAsia" w:ascii="楷体_GB2312" w:hAnsi="楷体" w:eastAsia="楷体_GB2312" w:cs="宋体"/>
          <w:b/>
          <w:color w:val="292929"/>
          <w:kern w:val="0"/>
          <w:sz w:val="32"/>
          <w:szCs w:val="32"/>
        </w:rPr>
        <w:t>（三）补贴资金申请。</w:t>
      </w:r>
      <w:r>
        <w:rPr>
          <w:rFonts w:hint="eastAsia" w:ascii="仿宋_GB2312" w:hAnsi="宋体" w:eastAsia="仿宋_GB2312" w:cs="宋体"/>
          <w:color w:val="292929"/>
          <w:kern w:val="0"/>
          <w:sz w:val="32"/>
          <w:szCs w:val="32"/>
        </w:rPr>
        <w:t>购机者自主向县农</w:t>
      </w:r>
      <w:r>
        <w:rPr>
          <w:rFonts w:hint="eastAsia" w:ascii="仿宋_GB2312" w:hAnsi="宋体" w:eastAsia="仿宋_GB2312" w:cs="宋体"/>
          <w:color w:val="292929"/>
          <w:kern w:val="0"/>
          <w:sz w:val="32"/>
          <w:szCs w:val="32"/>
          <w:lang w:val="en-US" w:eastAsia="zh-CN"/>
        </w:rPr>
        <w:t>业农村</w:t>
      </w:r>
      <w:r>
        <w:rPr>
          <w:rFonts w:hint="eastAsia" w:ascii="仿宋_GB2312" w:hAnsi="宋体" w:eastAsia="仿宋_GB2312" w:cs="宋体"/>
          <w:color w:val="292929"/>
          <w:kern w:val="0"/>
          <w:sz w:val="32"/>
          <w:szCs w:val="32"/>
        </w:rPr>
        <w:t>局提出补贴资金申领事项，按规定提交申请资料，其真实性、完整性和有效性由购机者和补贴机具产销企业负责，并承担相关法律责任</w:t>
      </w:r>
      <w:r>
        <w:rPr>
          <w:rFonts w:hint="eastAsia" w:ascii="仿宋_GB2312" w:hAnsi="宋体" w:eastAsia="仿宋_GB2312" w:cs="宋体"/>
          <w:color w:val="292929"/>
          <w:kern w:val="0"/>
          <w:sz w:val="32"/>
          <w:szCs w:val="32"/>
          <w:lang w:eastAsia="zh-CN"/>
        </w:rPr>
        <w:t>，</w:t>
      </w:r>
      <w:r>
        <w:rPr>
          <w:rFonts w:hint="eastAsia" w:ascii="仿宋_GB2312" w:hAnsi="宋体" w:eastAsia="仿宋_GB2312" w:cs="宋体"/>
          <w:color w:val="292929"/>
          <w:kern w:val="0"/>
          <w:sz w:val="32"/>
          <w:szCs w:val="32"/>
          <w:lang w:val="en-US" w:eastAsia="zh-CN"/>
        </w:rPr>
        <w:t>同时购机户需签承诺书</w:t>
      </w:r>
      <w:r>
        <w:rPr>
          <w:rFonts w:hint="eastAsia" w:ascii="仿宋_GB2312" w:hAnsi="宋体" w:eastAsia="仿宋_GB2312" w:cs="宋体"/>
          <w:color w:val="292929"/>
          <w:kern w:val="0"/>
          <w:sz w:val="32"/>
          <w:szCs w:val="32"/>
        </w:rPr>
        <w:t>。</w:t>
      </w:r>
      <w:r>
        <w:rPr>
          <w:rFonts w:hint="eastAsia" w:ascii="仿宋_GB2312" w:hAnsi="宋体" w:eastAsia="仿宋_GB2312" w:cs="宋体"/>
          <w:color w:val="292929"/>
          <w:kern w:val="0"/>
          <w:sz w:val="32"/>
          <w:szCs w:val="32"/>
          <w:lang w:val="en-US" w:eastAsia="zh-CN"/>
        </w:rPr>
        <w:t>县农业农村局要对购机户提供的发票在国家税务总局的网站上进行查验，对已核验的发票要加盖公章。</w:t>
      </w:r>
      <w:r>
        <w:rPr>
          <w:rFonts w:hint="eastAsia" w:ascii="仿宋_GB2312" w:hAnsi="宋体" w:eastAsia="仿宋_GB2312" w:cs="宋体"/>
          <w:color w:val="292929"/>
          <w:kern w:val="0"/>
          <w:sz w:val="32"/>
          <w:szCs w:val="32"/>
        </w:rPr>
        <w:t>实行牌证管理的机具，要先行在农机监理站办理牌证照。</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仿宋_GB2312" w:hAnsi="宋体" w:eastAsia="仿宋_GB2312" w:cs="宋体"/>
          <w:color w:val="292929"/>
          <w:kern w:val="0"/>
          <w:sz w:val="32"/>
          <w:szCs w:val="32"/>
        </w:rPr>
        <w:t>简易保鲜储藏设备等补贴额与建设规模相关项目，采取申请、建设、验收、补贴的程序。具体办法是：由购机者先向县农</w:t>
      </w:r>
      <w:r>
        <w:rPr>
          <w:rFonts w:hint="eastAsia" w:ascii="仿宋_GB2312" w:hAnsi="宋体" w:eastAsia="仿宋_GB2312" w:cs="宋体"/>
          <w:color w:val="292929"/>
          <w:kern w:val="0"/>
          <w:sz w:val="32"/>
          <w:szCs w:val="32"/>
          <w:lang w:val="en-US" w:eastAsia="zh-CN"/>
        </w:rPr>
        <w:t>业农村</w:t>
      </w:r>
      <w:r>
        <w:rPr>
          <w:rFonts w:hint="eastAsia" w:ascii="仿宋_GB2312" w:hAnsi="宋体" w:eastAsia="仿宋_GB2312" w:cs="宋体"/>
          <w:color w:val="292929"/>
          <w:kern w:val="0"/>
          <w:sz w:val="32"/>
          <w:szCs w:val="32"/>
        </w:rPr>
        <w:t>局提出书面申请，提交申请资料；实施建设；竣工后购机者向县农</w:t>
      </w:r>
      <w:r>
        <w:rPr>
          <w:rFonts w:hint="eastAsia" w:ascii="仿宋_GB2312" w:hAnsi="宋体" w:eastAsia="仿宋_GB2312" w:cs="宋体"/>
          <w:color w:val="292929"/>
          <w:kern w:val="0"/>
          <w:sz w:val="32"/>
          <w:szCs w:val="32"/>
          <w:lang w:val="en-US" w:eastAsia="zh-CN"/>
        </w:rPr>
        <w:t>业农村</w:t>
      </w:r>
      <w:r>
        <w:rPr>
          <w:rFonts w:hint="eastAsia" w:ascii="仿宋_GB2312" w:hAnsi="宋体" w:eastAsia="仿宋_GB2312" w:cs="宋体"/>
          <w:color w:val="292929"/>
          <w:kern w:val="0"/>
          <w:sz w:val="32"/>
          <w:szCs w:val="32"/>
        </w:rPr>
        <w:t>局提出申请验收，并提交相关资料；县农</w:t>
      </w:r>
      <w:r>
        <w:rPr>
          <w:rFonts w:hint="eastAsia" w:ascii="仿宋_GB2312" w:hAnsi="宋体" w:eastAsia="仿宋_GB2312" w:cs="宋体"/>
          <w:color w:val="292929"/>
          <w:kern w:val="0"/>
          <w:sz w:val="32"/>
          <w:szCs w:val="32"/>
          <w:lang w:val="en-US" w:eastAsia="zh-CN"/>
        </w:rPr>
        <w:t>业农村</w:t>
      </w:r>
      <w:r>
        <w:rPr>
          <w:rFonts w:hint="eastAsia" w:ascii="仿宋_GB2312" w:hAnsi="宋体" w:eastAsia="仿宋_GB2312" w:cs="宋体"/>
          <w:color w:val="292929"/>
          <w:kern w:val="0"/>
          <w:sz w:val="32"/>
          <w:szCs w:val="32"/>
        </w:rPr>
        <w:t>局验收合格后，将购机者信息和机具信息录入四川省农机购置补贴辅助系统，并按程序进行补贴。</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beforeAutospacing="0" w:afterAutospacing="0" w:line="576" w:lineRule="exact"/>
        <w:ind w:firstLine="643" w:firstLineChars="200"/>
        <w:jc w:val="left"/>
        <w:textAlignment w:val="auto"/>
        <w:rPr>
          <w:rFonts w:hint="eastAsia" w:ascii="仿宋_GB2312" w:hAnsi="宋体" w:eastAsia="仿宋_GB2312" w:cs="宋体"/>
          <w:color w:val="292929"/>
          <w:kern w:val="0"/>
          <w:sz w:val="32"/>
          <w:szCs w:val="32"/>
        </w:rPr>
      </w:pPr>
      <w:r>
        <w:rPr>
          <w:rFonts w:hint="eastAsia" w:ascii="楷体_GB2312" w:hAnsi="楷体" w:eastAsia="楷体_GB2312" w:cs="宋体"/>
          <w:b/>
          <w:color w:val="292929"/>
          <w:kern w:val="0"/>
          <w:sz w:val="32"/>
          <w:szCs w:val="32"/>
          <w:lang w:eastAsia="zh-CN"/>
        </w:rPr>
        <w:t>（</w:t>
      </w:r>
      <w:r>
        <w:rPr>
          <w:rFonts w:hint="eastAsia" w:ascii="楷体_GB2312" w:hAnsi="楷体" w:eastAsia="楷体_GB2312" w:cs="宋体"/>
          <w:b/>
          <w:color w:val="292929"/>
          <w:kern w:val="0"/>
          <w:sz w:val="32"/>
          <w:szCs w:val="32"/>
          <w:lang w:val="en-US" w:eastAsia="zh-CN"/>
        </w:rPr>
        <w:t>四</w:t>
      </w:r>
      <w:r>
        <w:rPr>
          <w:rFonts w:hint="eastAsia" w:ascii="楷体_GB2312" w:hAnsi="楷体" w:eastAsia="楷体_GB2312" w:cs="宋体"/>
          <w:b/>
          <w:color w:val="292929"/>
          <w:kern w:val="0"/>
          <w:sz w:val="32"/>
          <w:szCs w:val="32"/>
          <w:lang w:eastAsia="zh-CN"/>
        </w:rPr>
        <w:t>）</w:t>
      </w:r>
      <w:r>
        <w:rPr>
          <w:rFonts w:hint="eastAsia" w:ascii="楷体_GB2312" w:hAnsi="楷体" w:eastAsia="楷体_GB2312" w:cs="宋体"/>
          <w:b/>
          <w:color w:val="292929"/>
          <w:kern w:val="0"/>
          <w:sz w:val="32"/>
          <w:szCs w:val="32"/>
        </w:rPr>
        <w:t>补贴资金兑付。</w:t>
      </w:r>
      <w:r>
        <w:rPr>
          <w:rFonts w:hint="eastAsia" w:ascii="仿宋_GB2312" w:hAnsi="宋体" w:eastAsia="仿宋_GB2312" w:cs="宋体"/>
          <w:color w:val="292929"/>
          <w:kern w:val="0"/>
          <w:sz w:val="32"/>
          <w:szCs w:val="32"/>
          <w:lang w:val="en-US" w:eastAsia="zh-CN"/>
        </w:rPr>
        <w:t>县农业农村局对机具进行实地核验后，</w:t>
      </w:r>
      <w:r>
        <w:rPr>
          <w:rFonts w:hint="eastAsia" w:ascii="仿宋_GB2312" w:hAnsi="宋体" w:eastAsia="仿宋_GB2312" w:cs="宋体"/>
          <w:color w:val="292929"/>
          <w:kern w:val="0"/>
          <w:sz w:val="32"/>
          <w:szCs w:val="32"/>
        </w:rPr>
        <w:t>及时整理好补贴资金结算明细表和农机购置补贴资金结算申请函，报送县财政局。县财政局按职责分工、时限要求对补贴相关申请资料进行审核，组织核验重点机具。经审核无误后，由县财政局将符合要求的购机者补贴资金及时下拨给县农</w:t>
      </w:r>
      <w:r>
        <w:rPr>
          <w:rFonts w:hint="eastAsia" w:ascii="仿宋_GB2312" w:hAnsi="宋体" w:eastAsia="仿宋_GB2312" w:cs="宋体"/>
          <w:color w:val="292929"/>
          <w:kern w:val="0"/>
          <w:sz w:val="32"/>
          <w:szCs w:val="32"/>
          <w:lang w:val="en-US" w:eastAsia="zh-CN"/>
        </w:rPr>
        <w:t>业农村</w:t>
      </w:r>
      <w:r>
        <w:rPr>
          <w:rFonts w:hint="eastAsia" w:ascii="仿宋_GB2312" w:hAnsi="宋体" w:eastAsia="仿宋_GB2312" w:cs="宋体"/>
          <w:color w:val="292929"/>
          <w:kern w:val="0"/>
          <w:sz w:val="32"/>
          <w:szCs w:val="32"/>
        </w:rPr>
        <w:t>局，由县农</w:t>
      </w:r>
      <w:r>
        <w:rPr>
          <w:rFonts w:hint="eastAsia" w:ascii="仿宋_GB2312" w:hAnsi="宋体" w:eastAsia="仿宋_GB2312" w:cs="宋体"/>
          <w:color w:val="292929"/>
          <w:kern w:val="0"/>
          <w:sz w:val="32"/>
          <w:szCs w:val="32"/>
          <w:lang w:val="en-US" w:eastAsia="zh-CN"/>
        </w:rPr>
        <w:t>业农村</w:t>
      </w:r>
      <w:r>
        <w:rPr>
          <w:rFonts w:hint="eastAsia" w:ascii="仿宋_GB2312" w:hAnsi="宋体" w:eastAsia="仿宋_GB2312" w:cs="宋体"/>
          <w:color w:val="292929"/>
          <w:kern w:val="0"/>
          <w:sz w:val="32"/>
          <w:szCs w:val="32"/>
        </w:rPr>
        <w:t>局将补贴资金发</w:t>
      </w:r>
      <w:r>
        <w:rPr>
          <w:rFonts w:hint="eastAsia" w:ascii="仿宋_GB2312" w:hAnsi="宋体" w:eastAsia="仿宋_GB2312" w:cs="宋体"/>
          <w:color w:val="292929"/>
          <w:kern w:val="0"/>
          <w:sz w:val="32"/>
          <w:szCs w:val="32"/>
          <w:lang w:val="en-US" w:eastAsia="zh-CN"/>
        </w:rPr>
        <w:t>至购机户</w:t>
      </w:r>
      <w:r>
        <w:rPr>
          <w:rFonts w:hint="eastAsia" w:ascii="仿宋_GB2312" w:hAnsi="宋体" w:eastAsia="仿宋_GB2312" w:cs="宋体"/>
          <w:color w:val="292929"/>
          <w:kern w:val="0"/>
          <w:sz w:val="32"/>
          <w:szCs w:val="32"/>
        </w:rPr>
        <w:t>“一卡通”</w:t>
      </w:r>
      <w:r>
        <w:rPr>
          <w:rFonts w:hint="eastAsia" w:ascii="仿宋_GB2312" w:hAnsi="宋体" w:eastAsia="仿宋_GB2312" w:cs="宋体"/>
          <w:color w:val="292929"/>
          <w:kern w:val="0"/>
          <w:sz w:val="32"/>
          <w:szCs w:val="32"/>
          <w:lang w:val="en-US" w:eastAsia="zh-CN"/>
        </w:rPr>
        <w:t>账户上</w:t>
      </w:r>
      <w:r>
        <w:rPr>
          <w:rFonts w:hint="eastAsia" w:ascii="仿宋_GB2312" w:hAnsi="宋体" w:eastAsia="仿宋_GB2312" w:cs="宋体"/>
          <w:color w:val="292929"/>
          <w:kern w:val="0"/>
          <w:sz w:val="32"/>
          <w:szCs w:val="32"/>
        </w:rPr>
        <w:t>，</w:t>
      </w:r>
      <w:r>
        <w:rPr>
          <w:rFonts w:hint="eastAsia" w:ascii="仿宋_GB2312" w:hAnsi="宋体" w:eastAsia="仿宋_GB2312" w:cs="宋体"/>
          <w:color w:val="292929"/>
          <w:kern w:val="0"/>
          <w:sz w:val="32"/>
          <w:szCs w:val="32"/>
          <w:lang w:val="en-US" w:eastAsia="zh-CN"/>
        </w:rPr>
        <w:t>为</w:t>
      </w:r>
      <w:r>
        <w:rPr>
          <w:rFonts w:hint="eastAsia" w:ascii="仿宋_GB2312" w:hAnsi="宋体" w:eastAsia="仿宋_GB2312" w:cs="宋体"/>
          <w:color w:val="292929"/>
          <w:kern w:val="0"/>
          <w:sz w:val="32"/>
          <w:szCs w:val="32"/>
        </w:rPr>
        <w:t>强化补贴资金监管，兑付给个人的农机购置补贴资金必须通过社会保障卡“一卡通”发放。</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beforeAutospacing="0" w:afterAutospacing="0" w:line="576" w:lineRule="exact"/>
        <w:ind w:firstLine="643" w:firstLineChars="200"/>
        <w:jc w:val="left"/>
        <w:textAlignment w:val="auto"/>
        <w:rPr>
          <w:rFonts w:hint="default" w:ascii="仿宋_GB2312" w:hAnsi="宋体" w:eastAsia="仿宋_GB2312" w:cs="宋体"/>
          <w:color w:val="292929"/>
          <w:kern w:val="0"/>
          <w:sz w:val="32"/>
          <w:szCs w:val="32"/>
          <w:lang w:val="en-US" w:eastAsia="zh-CN"/>
        </w:rPr>
      </w:pPr>
      <w:r>
        <w:rPr>
          <w:rFonts w:hint="eastAsia" w:ascii="楷体_GB2312" w:hAnsi="楷体" w:eastAsia="楷体_GB2312" w:cs="宋体"/>
          <w:b/>
          <w:color w:val="292929"/>
          <w:kern w:val="0"/>
          <w:sz w:val="32"/>
          <w:szCs w:val="32"/>
          <w:lang w:val="en-US" w:eastAsia="zh-CN"/>
        </w:rPr>
        <w:t>（五）时限要求。</w:t>
      </w:r>
      <w:r>
        <w:rPr>
          <w:rFonts w:hint="eastAsia" w:ascii="仿宋_GB2312" w:hAnsi="宋体" w:eastAsia="仿宋_GB2312" w:cs="宋体"/>
          <w:color w:val="292929"/>
          <w:kern w:val="0"/>
          <w:sz w:val="32"/>
          <w:szCs w:val="32"/>
        </w:rPr>
        <w:t>在受理购机者补贴申请后，应于30个工作日（不含公示时间）内完成形式审核，按照有关规定和要求开展机具核验、复核登记；对通过复核的补贴申请信息进行为期不少于30天的公示，公示无异议后报送同级财政部门；财政部门根据农业农村部门提供的材料依据，对符合要求的于30个工作日内通过国库集中支付的方式兑付资金。将补贴资金发放纳入全省“一卡通”管理体系，强化补贴资金监管，兑付给个人的农机购置补贴资金必须通过社会保障卡“一卡通”发放。</w:t>
      </w:r>
      <w:r>
        <w:rPr>
          <w:rFonts w:hint="eastAsia" w:ascii="仿宋_GB2312" w:hAnsi="宋体" w:eastAsia="仿宋_GB2312" w:cs="宋体"/>
          <w:color w:val="292929"/>
          <w:kern w:val="0"/>
          <w:sz w:val="32"/>
          <w:szCs w:val="32"/>
          <w:lang w:val="en-US" w:eastAsia="zh-CN"/>
        </w:rPr>
        <w:t>从购机户申请补贴至资金兑付成功要在110天以内完成。</w:t>
      </w:r>
      <w:bookmarkStart w:id="0" w:name="_GoBack"/>
      <w:bookmarkEnd w:id="0"/>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黑体" w:hAnsi="黑体" w:eastAsia="黑体" w:cs="宋体"/>
          <w:bCs/>
          <w:color w:val="292929"/>
          <w:kern w:val="0"/>
          <w:sz w:val="32"/>
          <w:szCs w:val="32"/>
        </w:rPr>
        <w:t>五、部门职责</w:t>
      </w:r>
    </w:p>
    <w:p>
      <w:pPr>
        <w:widowControl/>
        <w:shd w:val="clear" w:color="auto" w:fill="FFFFFF"/>
        <w:adjustRightInd w:val="0"/>
        <w:snapToGrid w:val="0"/>
        <w:spacing w:line="576" w:lineRule="exact"/>
        <w:ind w:right="210" w:rightChars="100" w:firstLine="643" w:firstLineChars="200"/>
        <w:rPr>
          <w:rFonts w:hint="eastAsia" w:ascii="黑体" w:hAnsi="黑体" w:eastAsia="黑体" w:cs="宋体"/>
          <w:color w:val="292929"/>
          <w:kern w:val="0"/>
          <w:sz w:val="32"/>
          <w:szCs w:val="32"/>
        </w:rPr>
      </w:pPr>
      <w:r>
        <w:rPr>
          <w:rFonts w:hint="eastAsia" w:ascii="楷体_GB2312" w:hAnsi="楷体" w:eastAsia="楷体_GB2312" w:cs="宋体"/>
          <w:b/>
          <w:color w:val="292929"/>
          <w:kern w:val="0"/>
          <w:sz w:val="32"/>
          <w:szCs w:val="32"/>
        </w:rPr>
        <w:t>（一）县农</w:t>
      </w:r>
      <w:r>
        <w:rPr>
          <w:rFonts w:hint="eastAsia" w:ascii="楷体_GB2312" w:hAnsi="楷体" w:eastAsia="楷体_GB2312" w:cs="宋体"/>
          <w:b/>
          <w:color w:val="292929"/>
          <w:kern w:val="0"/>
          <w:sz w:val="32"/>
          <w:szCs w:val="32"/>
          <w:lang w:val="en-US" w:eastAsia="zh-CN"/>
        </w:rPr>
        <w:t>业农村</w:t>
      </w:r>
      <w:r>
        <w:rPr>
          <w:rFonts w:hint="eastAsia" w:ascii="楷体_GB2312" w:hAnsi="楷体" w:eastAsia="楷体_GB2312" w:cs="宋体"/>
          <w:b/>
          <w:color w:val="292929"/>
          <w:kern w:val="0"/>
          <w:sz w:val="32"/>
          <w:szCs w:val="32"/>
        </w:rPr>
        <w:t>部门职责。</w:t>
      </w:r>
      <w:r>
        <w:rPr>
          <w:rFonts w:hint="eastAsia" w:ascii="仿宋_GB2312" w:hAnsi="宋体" w:eastAsia="仿宋_GB2312" w:cs="宋体"/>
          <w:color w:val="292929"/>
          <w:kern w:val="0"/>
          <w:sz w:val="32"/>
          <w:szCs w:val="32"/>
        </w:rPr>
        <w:t>制定本县农机购置补贴政策实施方案；宣传农机购置补贴政策；做好补贴资金需求调查摸底；确定补贴对象的合规性；对购机者提供的资料进行合规性审查；收集、整理和保管农机购置补贴档案资料；维护农机购置补贴专栏，及时全面公开农机购置补贴信息，接受社会监督和政策咨询；开展补贴工作监督检查、补贴投诉调查处理、违规查处和督办；督促企业做好售后服务；督促违规农机产销企业整改；开展补贴实施情况调查和总结等。</w:t>
      </w:r>
    </w:p>
    <w:p>
      <w:pPr>
        <w:widowControl/>
        <w:shd w:val="clear" w:color="auto" w:fill="FFFFFF"/>
        <w:spacing w:line="560" w:lineRule="exact"/>
        <w:ind w:right="210" w:rightChars="100" w:firstLine="643" w:firstLineChars="200"/>
        <w:rPr>
          <w:rFonts w:hint="eastAsia" w:ascii="黑体" w:hAnsi="黑体" w:eastAsia="黑体" w:cs="宋体"/>
          <w:color w:val="FF0000"/>
          <w:kern w:val="0"/>
          <w:sz w:val="32"/>
          <w:szCs w:val="32"/>
        </w:rPr>
      </w:pPr>
      <w:r>
        <w:rPr>
          <w:rFonts w:hint="eastAsia" w:ascii="楷体_GB2312" w:hAnsi="楷体" w:eastAsia="楷体_GB2312" w:cs="宋体"/>
          <w:b/>
          <w:color w:val="292929"/>
          <w:kern w:val="0"/>
          <w:sz w:val="32"/>
          <w:szCs w:val="32"/>
        </w:rPr>
        <w:t>（二）县财政部门职责。</w:t>
      </w:r>
      <w:r>
        <w:rPr>
          <w:rFonts w:hint="eastAsia" w:ascii="仿宋_GB2312" w:hAnsi="宋体" w:eastAsia="仿宋_GB2312" w:cs="宋体"/>
          <w:color w:val="292929"/>
          <w:kern w:val="0"/>
          <w:sz w:val="32"/>
          <w:szCs w:val="32"/>
        </w:rPr>
        <w:t>负责补贴资金的拨付，加快资金结算进度；加强补贴资金监管，严禁截留、挪用、挤占补贴资金的行为。</w:t>
      </w:r>
    </w:p>
    <w:p>
      <w:pPr>
        <w:widowControl/>
        <w:shd w:val="clear" w:color="auto" w:fill="FFFFFF"/>
        <w:adjustRightInd w:val="0"/>
        <w:snapToGrid w:val="0"/>
        <w:spacing w:line="576" w:lineRule="exact"/>
        <w:ind w:right="210" w:rightChars="100" w:firstLine="643" w:firstLineChars="200"/>
        <w:rPr>
          <w:rFonts w:hint="eastAsia" w:ascii="黑体" w:hAnsi="黑体" w:eastAsia="黑体" w:cs="宋体"/>
          <w:color w:val="292929"/>
          <w:kern w:val="0"/>
          <w:sz w:val="32"/>
          <w:szCs w:val="32"/>
        </w:rPr>
      </w:pPr>
      <w:r>
        <w:rPr>
          <w:rFonts w:hint="eastAsia" w:ascii="楷体_GB2312" w:hAnsi="楷体" w:eastAsia="楷体_GB2312" w:cs="宋体"/>
          <w:b/>
          <w:color w:val="292929"/>
          <w:kern w:val="0"/>
          <w:sz w:val="32"/>
          <w:szCs w:val="32"/>
        </w:rPr>
        <w:t>（三）农机产销企业职责。</w:t>
      </w:r>
      <w:r>
        <w:rPr>
          <w:rFonts w:hint="eastAsia" w:ascii="仿宋_GB2312" w:hAnsi="宋体" w:eastAsia="仿宋_GB2312" w:cs="宋体"/>
          <w:color w:val="292929"/>
          <w:kern w:val="0"/>
          <w:sz w:val="32"/>
          <w:szCs w:val="32"/>
        </w:rPr>
        <w:t>农机产销企业自愿参与补贴政策实施，对其生产、销售、售后服务等行为承担责任；不得销售因价格虚高等原因造成的补贴额过高的机具；</w:t>
      </w:r>
      <w:r>
        <w:rPr>
          <w:rFonts w:hint="eastAsia" w:ascii="仿宋_GB2312" w:hAnsi="宋体" w:eastAsia="仿宋_GB2312" w:cs="宋体"/>
          <w:color w:val="292929"/>
          <w:kern w:val="0"/>
          <w:sz w:val="32"/>
          <w:szCs w:val="32"/>
          <w:lang w:val="en-US" w:eastAsia="zh-CN"/>
        </w:rPr>
        <w:t>生产企业与经销商必须以非现金方式进行交易；</w:t>
      </w:r>
      <w:r>
        <w:rPr>
          <w:rFonts w:hint="eastAsia" w:ascii="仿宋_GB2312" w:hAnsi="宋体" w:eastAsia="仿宋_GB2312" w:cs="宋体"/>
          <w:color w:val="292929"/>
          <w:kern w:val="0"/>
          <w:sz w:val="32"/>
          <w:szCs w:val="32"/>
        </w:rPr>
        <w:t>一旦发现因市场波动等原因形成的补贴额过高的机具，应及时向销售地（所在地）县（区）农业（农机）部门书面报告并停止销售。</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黑体" w:hAnsi="黑体" w:eastAsia="黑体" w:cs="宋体"/>
          <w:bCs/>
          <w:color w:val="292929"/>
          <w:kern w:val="0"/>
          <w:sz w:val="32"/>
          <w:szCs w:val="32"/>
        </w:rPr>
        <w:t>六、工作举措</w:t>
      </w:r>
    </w:p>
    <w:p>
      <w:pPr>
        <w:widowControl/>
        <w:shd w:val="clear" w:color="auto" w:fill="FFFFFF"/>
        <w:adjustRightInd w:val="0"/>
        <w:snapToGrid w:val="0"/>
        <w:spacing w:line="576" w:lineRule="exact"/>
        <w:ind w:right="210" w:rightChars="100" w:firstLine="643" w:firstLineChars="200"/>
        <w:rPr>
          <w:rFonts w:hint="eastAsia" w:ascii="仿宋_GB2312" w:hAnsi="宋体" w:eastAsia="仿宋_GB2312" w:cs="宋体"/>
          <w:color w:val="292929"/>
          <w:kern w:val="0"/>
          <w:sz w:val="32"/>
          <w:szCs w:val="32"/>
        </w:rPr>
      </w:pPr>
      <w:r>
        <w:rPr>
          <w:rFonts w:hint="eastAsia" w:ascii="楷体_GB2312" w:hAnsi="楷体" w:eastAsia="楷体_GB2312" w:cs="宋体"/>
          <w:b/>
          <w:color w:val="292929"/>
          <w:kern w:val="0"/>
          <w:sz w:val="32"/>
          <w:szCs w:val="32"/>
        </w:rPr>
        <w:t>（一）加强领导，密切配合。</w:t>
      </w:r>
      <w:r>
        <w:rPr>
          <w:rFonts w:hint="eastAsia" w:ascii="仿宋_GB2312" w:hAnsi="宋体" w:eastAsia="仿宋_GB2312" w:cs="宋体"/>
          <w:color w:val="292929"/>
          <w:kern w:val="0"/>
          <w:sz w:val="32"/>
          <w:szCs w:val="32"/>
        </w:rPr>
        <w:t>完善农机购置补贴工作机制，成立石棉县农机购置补贴工作领导小组，集体研究确定农机购置补贴重要工作。县农</w:t>
      </w:r>
      <w:r>
        <w:rPr>
          <w:rFonts w:hint="eastAsia" w:ascii="仿宋_GB2312" w:hAnsi="宋体" w:eastAsia="仿宋_GB2312" w:cs="宋体"/>
          <w:color w:val="292929"/>
          <w:kern w:val="0"/>
          <w:sz w:val="32"/>
          <w:szCs w:val="32"/>
          <w:lang w:val="en-US" w:eastAsia="zh-CN"/>
        </w:rPr>
        <w:t>业农村</w:t>
      </w:r>
      <w:r>
        <w:rPr>
          <w:rFonts w:hint="eastAsia" w:ascii="仿宋_GB2312" w:hAnsi="宋体" w:eastAsia="仿宋_GB2312" w:cs="宋体"/>
          <w:color w:val="292929"/>
          <w:kern w:val="0"/>
          <w:sz w:val="32"/>
          <w:szCs w:val="32"/>
        </w:rPr>
        <w:t>局、县财政局在县政府领导下组织实施农机购置补贴政策，重大事项须提交县委、县政府集体研究决策。</w:t>
      </w:r>
    </w:p>
    <w:p>
      <w:pPr>
        <w:widowControl/>
        <w:shd w:val="clear" w:color="auto" w:fill="FFFFFF"/>
        <w:adjustRightInd w:val="0"/>
        <w:snapToGrid w:val="0"/>
        <w:spacing w:line="576" w:lineRule="exact"/>
        <w:ind w:right="210" w:rightChars="100" w:firstLine="643" w:firstLineChars="200"/>
        <w:rPr>
          <w:rFonts w:hint="eastAsia" w:ascii="黑体" w:hAnsi="黑体" w:eastAsia="黑体" w:cs="宋体"/>
          <w:color w:val="292929"/>
          <w:kern w:val="0"/>
          <w:sz w:val="32"/>
          <w:szCs w:val="32"/>
        </w:rPr>
      </w:pPr>
      <w:r>
        <w:rPr>
          <w:rFonts w:hint="eastAsia" w:ascii="楷体_GB2312" w:hAnsi="楷体" w:eastAsia="楷体_GB2312" w:cs="宋体"/>
          <w:b/>
          <w:color w:val="292929"/>
          <w:kern w:val="0"/>
          <w:sz w:val="32"/>
          <w:szCs w:val="32"/>
        </w:rPr>
        <w:t>（二）规范操作，高效服务。</w:t>
      </w:r>
      <w:r>
        <w:rPr>
          <w:rFonts w:hint="eastAsia" w:ascii="仿宋_GB2312" w:hAnsi="宋体" w:eastAsia="仿宋_GB2312" w:cs="宋体"/>
          <w:kern w:val="0"/>
          <w:sz w:val="32"/>
          <w:szCs w:val="32"/>
        </w:rPr>
        <w:t>全面运用农机购置补贴辅助管理系统，切实加快补贴申请受理、资格审核、机具核验、受益公示等工作，补贴申领有效期原则上当年有效，因当年中央财政补贴资金规模不够、办理手续时间紧张等无法享受补贴的，可在下一年度优先补贴，但购机者购机后必须及时到县农</w:t>
      </w:r>
      <w:r>
        <w:rPr>
          <w:rFonts w:hint="eastAsia" w:ascii="仿宋_GB2312" w:hAnsi="宋体" w:eastAsia="仿宋_GB2312" w:cs="宋体"/>
          <w:kern w:val="0"/>
          <w:sz w:val="32"/>
          <w:szCs w:val="32"/>
          <w:lang w:val="en-US" w:eastAsia="zh-CN"/>
        </w:rPr>
        <w:t>业农村</w:t>
      </w:r>
      <w:r>
        <w:rPr>
          <w:rFonts w:hint="eastAsia" w:ascii="仿宋_GB2312" w:hAnsi="宋体" w:eastAsia="仿宋_GB2312" w:cs="宋体"/>
          <w:kern w:val="0"/>
          <w:sz w:val="32"/>
          <w:szCs w:val="32"/>
        </w:rPr>
        <w:t>局申请登记。</w:t>
      </w:r>
    </w:p>
    <w:p>
      <w:pPr>
        <w:widowControl/>
        <w:shd w:val="clear" w:color="auto" w:fill="FFFFFF"/>
        <w:adjustRightInd w:val="0"/>
        <w:snapToGrid w:val="0"/>
        <w:spacing w:line="576" w:lineRule="exact"/>
        <w:ind w:right="210" w:rightChars="100" w:firstLine="643" w:firstLineChars="200"/>
        <w:rPr>
          <w:rFonts w:hint="eastAsia" w:ascii="黑体" w:hAnsi="黑体" w:eastAsia="黑体" w:cs="宋体"/>
          <w:color w:val="292929"/>
          <w:kern w:val="0"/>
          <w:sz w:val="32"/>
          <w:szCs w:val="32"/>
        </w:rPr>
      </w:pPr>
      <w:r>
        <w:rPr>
          <w:rFonts w:hint="eastAsia" w:ascii="楷体_GB2312" w:hAnsi="楷体" w:eastAsia="楷体_GB2312" w:cs="宋体"/>
          <w:b/>
          <w:color w:val="292929"/>
          <w:kern w:val="0"/>
          <w:sz w:val="32"/>
          <w:szCs w:val="32"/>
        </w:rPr>
        <w:t>（三）细化完善补贴机具核验流程。</w:t>
      </w:r>
      <w:r>
        <w:rPr>
          <w:rFonts w:hint="eastAsia" w:ascii="仿宋_GB2312" w:hAnsi="宋体" w:eastAsia="仿宋_GB2312" w:cs="宋体"/>
          <w:color w:val="292929"/>
          <w:kern w:val="0"/>
          <w:sz w:val="32"/>
          <w:szCs w:val="32"/>
        </w:rPr>
        <w:t>重点加强对大中型机具的核验和单人多台套、短期内大批量等异常申请补贴情形的监管，积极探索实行购机真实性承诺、受益信息实时公开和事后抽查核验相结合的补贴机具监管方式。单台机具补贴额在3000元以上的机具，全部逐台核验；单台机具补贴额在3000元以下的机具，实行抽查核验。</w:t>
      </w:r>
    </w:p>
    <w:p>
      <w:pPr>
        <w:widowControl/>
        <w:shd w:val="clear" w:color="auto" w:fill="FFFFFF"/>
        <w:adjustRightInd w:val="0"/>
        <w:snapToGrid w:val="0"/>
        <w:spacing w:line="576" w:lineRule="exact"/>
        <w:ind w:right="210" w:rightChars="100" w:firstLine="643" w:firstLineChars="200"/>
        <w:rPr>
          <w:rFonts w:hint="eastAsia" w:ascii="黑体" w:hAnsi="黑体" w:eastAsia="黑体" w:cs="宋体"/>
          <w:color w:val="292929"/>
          <w:kern w:val="0"/>
          <w:sz w:val="32"/>
          <w:szCs w:val="32"/>
        </w:rPr>
      </w:pPr>
      <w:r>
        <w:rPr>
          <w:rFonts w:hint="eastAsia" w:ascii="楷体_GB2312" w:hAnsi="楷体" w:eastAsia="楷体_GB2312" w:cs="宋体"/>
          <w:b/>
          <w:color w:val="292929"/>
          <w:kern w:val="0"/>
          <w:sz w:val="32"/>
          <w:szCs w:val="32"/>
        </w:rPr>
        <w:t>（四）公开信息，接受监督。</w:t>
      </w:r>
      <w:r>
        <w:rPr>
          <w:rFonts w:hint="eastAsia" w:ascii="仿宋_GB2312" w:hAnsi="宋体" w:eastAsia="仿宋_GB2312" w:cs="宋体"/>
          <w:color w:val="292929"/>
          <w:kern w:val="0"/>
          <w:sz w:val="32"/>
          <w:szCs w:val="32"/>
        </w:rPr>
        <w:t>石棉县农机购置补贴信息可通过以下途径查询：</w:t>
      </w:r>
    </w:p>
    <w:p>
      <w:pPr>
        <w:widowControl/>
        <w:shd w:val="clear" w:color="auto" w:fill="FFFFFF"/>
        <w:adjustRightInd w:val="0"/>
        <w:snapToGrid w:val="0"/>
        <w:spacing w:line="576" w:lineRule="exact"/>
        <w:ind w:right="210" w:rightChars="100" w:firstLine="640" w:firstLineChars="200"/>
        <w:rPr>
          <w:rFonts w:hint="eastAsia" w:ascii="黑体" w:hAnsi="黑体" w:eastAsia="黑体" w:cs="宋体"/>
          <w:color w:val="292929"/>
          <w:kern w:val="0"/>
          <w:sz w:val="32"/>
          <w:szCs w:val="32"/>
        </w:rPr>
      </w:pPr>
      <w:r>
        <w:rPr>
          <w:rFonts w:hint="eastAsia" w:ascii="仿宋_GB2312" w:hAnsi="宋体" w:eastAsia="仿宋_GB2312" w:cs="宋体"/>
          <w:color w:val="292929"/>
          <w:kern w:val="0"/>
          <w:sz w:val="32"/>
          <w:szCs w:val="32"/>
        </w:rPr>
        <w:t>1.四川省农机购置补贴系统“四川省农机购置补贴信息公开专栏”（http://202.61.89.161:13096/YaAnShi）。</w:t>
      </w:r>
    </w:p>
    <w:p>
      <w:pPr>
        <w:widowControl/>
        <w:shd w:val="clear" w:color="auto" w:fill="FFFFFF"/>
        <w:adjustRightInd w:val="0"/>
        <w:snapToGrid w:val="0"/>
        <w:spacing w:line="576" w:lineRule="exact"/>
        <w:ind w:right="210" w:rightChars="100" w:firstLine="640" w:firstLineChars="200"/>
        <w:rPr>
          <w:rFonts w:hint="eastAsia" w:ascii="仿宋_GB2312" w:hAnsi="宋体" w:eastAsia="仿宋_GB2312" w:cs="宋体"/>
          <w:color w:val="292929"/>
          <w:kern w:val="0"/>
          <w:sz w:val="32"/>
          <w:szCs w:val="32"/>
        </w:rPr>
      </w:pPr>
      <w:r>
        <w:rPr>
          <w:rFonts w:hint="eastAsia" w:ascii="仿宋_GB2312" w:hAnsi="宋体" w:eastAsia="仿宋_GB2312" w:cs="宋体"/>
          <w:color w:val="292929"/>
          <w:kern w:val="0"/>
          <w:sz w:val="32"/>
          <w:szCs w:val="32"/>
        </w:rPr>
        <w:t>2.四川省农业厅</w:t>
      </w:r>
      <w:r>
        <w:rPr>
          <w:rFonts w:hint="eastAsia" w:ascii="仿宋_GB2312" w:eastAsia="仿宋_GB2312"/>
          <w:bCs/>
          <w:color w:val="333333"/>
          <w:sz w:val="32"/>
          <w:szCs w:val="32"/>
          <w:shd w:val="clear" w:color="auto" w:fill="FFFFFF"/>
        </w:rPr>
        <w:t>“四川省农机购置补贴信息公开专栏”（http://www.scagri.gov.cn/ztzl/njgzbtxx/</w:t>
      </w:r>
      <w:r>
        <w:fldChar w:fldCharType="begin"/>
      </w:r>
      <w:r>
        <w:instrText xml:space="preserve"> HYPERLINK "http://www.scagri.gov.cn/" </w:instrText>
      </w:r>
      <w:r>
        <w:fldChar w:fldCharType="separate"/>
      </w:r>
      <w:r>
        <w:fldChar w:fldCharType="end"/>
      </w:r>
      <w:r>
        <w:rPr>
          <w:rFonts w:hint="eastAsia" w:ascii="仿宋_GB2312" w:eastAsia="仿宋_GB2312"/>
          <w:bCs/>
          <w:color w:val="333333"/>
          <w:sz w:val="32"/>
          <w:szCs w:val="32"/>
          <w:shd w:val="clear" w:color="auto" w:fill="FFFFFF"/>
        </w:rPr>
        <w:t>）右下角“各地补贴专栏网址链接”—“石棉县”打开查询。</w:t>
      </w:r>
    </w:p>
    <w:p>
      <w:pPr>
        <w:widowControl/>
        <w:shd w:val="clear" w:color="auto" w:fill="FFFFFF"/>
        <w:adjustRightInd w:val="0"/>
        <w:snapToGrid w:val="0"/>
        <w:spacing w:line="576" w:lineRule="exact"/>
        <w:ind w:right="210" w:rightChars="100" w:firstLine="640" w:firstLineChars="200"/>
        <w:rPr>
          <w:rFonts w:hint="eastAsia" w:ascii="仿宋_GB2312" w:hAnsi="宋体" w:eastAsia="仿宋_GB2312" w:cs="宋体"/>
          <w:color w:val="292929"/>
          <w:kern w:val="0"/>
          <w:sz w:val="32"/>
          <w:szCs w:val="32"/>
        </w:rPr>
      </w:pPr>
      <w:r>
        <w:rPr>
          <w:rFonts w:hint="eastAsia" w:ascii="仿宋_GB2312" w:hAnsi="宋体" w:eastAsia="仿宋_GB2312"/>
          <w:color w:val="333333"/>
          <w:sz w:val="32"/>
          <w:szCs w:val="32"/>
          <w:shd w:val="clear" w:color="auto" w:fill="FFFFFF"/>
        </w:rPr>
        <w:t>3.石棉县农机购置补贴政策咨询、投诉举报电话：0835—88</w:t>
      </w:r>
      <w:r>
        <w:rPr>
          <w:rFonts w:hint="eastAsia" w:ascii="仿宋_GB2312" w:hAnsi="宋体" w:eastAsia="仿宋_GB2312"/>
          <w:color w:val="333333"/>
          <w:sz w:val="32"/>
          <w:szCs w:val="32"/>
          <w:shd w:val="clear" w:color="auto" w:fill="FFFFFF"/>
          <w:lang w:val="en-US" w:eastAsia="zh-CN"/>
        </w:rPr>
        <w:t>62087</w:t>
      </w:r>
      <w:r>
        <w:rPr>
          <w:rFonts w:hint="eastAsia" w:ascii="仿宋_GB2312" w:hAnsi="宋体" w:eastAsia="仿宋_GB2312"/>
          <w:color w:val="333333"/>
          <w:sz w:val="32"/>
          <w:szCs w:val="32"/>
          <w:shd w:val="clear" w:color="auto" w:fill="FFFFFF"/>
        </w:rPr>
        <w:t>；0835—88</w:t>
      </w:r>
      <w:r>
        <w:rPr>
          <w:rFonts w:hint="eastAsia" w:ascii="仿宋_GB2312" w:hAnsi="宋体" w:eastAsia="仿宋_GB2312"/>
          <w:color w:val="333333"/>
          <w:sz w:val="32"/>
          <w:szCs w:val="32"/>
          <w:shd w:val="clear" w:color="auto" w:fill="FFFFFF"/>
          <w:lang w:val="en-US" w:eastAsia="zh-CN"/>
        </w:rPr>
        <w:t>63116</w:t>
      </w:r>
      <w:r>
        <w:rPr>
          <w:rFonts w:hint="eastAsia" w:ascii="仿宋_GB2312" w:hAnsi="宋体" w:eastAsia="仿宋_GB2312"/>
          <w:color w:val="333333"/>
          <w:sz w:val="32"/>
          <w:szCs w:val="32"/>
          <w:shd w:val="clear" w:color="auto" w:fill="FFFFFF"/>
        </w:rPr>
        <w:t>；石棉县农机购置补贴服务邮箱：</w:t>
      </w:r>
      <w:r>
        <w:fldChar w:fldCharType="begin"/>
      </w:r>
      <w:r>
        <w:instrText xml:space="preserve"> HYPERLINK "mailto:358703420@1qq.com" </w:instrText>
      </w:r>
      <w:r>
        <w:fldChar w:fldCharType="separate"/>
      </w:r>
      <w:r>
        <w:rPr>
          <w:rFonts w:hint="eastAsia" w:ascii="仿宋_GB2312" w:hAnsi="宋体" w:eastAsia="仿宋_GB2312"/>
          <w:color w:val="0000FF"/>
          <w:sz w:val="32"/>
          <w:szCs w:val="32"/>
          <w:u w:val="single"/>
          <w:shd w:val="clear" w:color="auto" w:fill="FFFFFF"/>
          <w:lang w:val="en-US" w:eastAsia="zh-CN"/>
        </w:rPr>
        <w:t>2891189289</w:t>
      </w:r>
      <w:r>
        <w:rPr>
          <w:rFonts w:hint="eastAsia" w:ascii="仿宋_GB2312" w:hAnsi="宋体" w:eastAsia="仿宋_GB2312"/>
          <w:color w:val="0000FF"/>
          <w:sz w:val="32"/>
          <w:szCs w:val="32"/>
          <w:u w:val="single"/>
          <w:shd w:val="clear" w:color="auto" w:fill="FFFFFF"/>
        </w:rPr>
        <w:t>@qq.com</w:t>
      </w:r>
      <w:r>
        <w:rPr>
          <w:rFonts w:hint="eastAsia" w:ascii="仿宋_GB2312" w:hAnsi="宋体" w:eastAsia="仿宋_GB2312"/>
          <w:color w:val="0000FF"/>
          <w:sz w:val="32"/>
          <w:szCs w:val="32"/>
          <w:u w:val="single"/>
          <w:shd w:val="clear" w:color="auto" w:fill="FFFFFF"/>
        </w:rPr>
        <w:fldChar w:fldCharType="end"/>
      </w:r>
      <w:r>
        <w:rPr>
          <w:rFonts w:hint="eastAsia" w:ascii="仿宋_GB2312" w:hAnsi="宋体" w:eastAsia="仿宋_GB2312"/>
          <w:color w:val="333333"/>
          <w:sz w:val="32"/>
          <w:szCs w:val="32"/>
          <w:shd w:val="clear" w:color="auto" w:fill="FFFFFF"/>
        </w:rPr>
        <w:t>。</w:t>
      </w:r>
    </w:p>
    <w:p>
      <w:pPr>
        <w:widowControl/>
        <w:shd w:val="clear" w:color="auto" w:fill="FFFFFF"/>
        <w:adjustRightInd w:val="0"/>
        <w:snapToGrid w:val="0"/>
        <w:spacing w:line="576" w:lineRule="exact"/>
        <w:rPr>
          <w:rFonts w:hint="eastAsia" w:ascii="楷体" w:hAnsi="楷体" w:eastAsia="楷体" w:cs="宋体"/>
          <w:b/>
          <w:color w:val="292929"/>
          <w:kern w:val="0"/>
          <w:sz w:val="32"/>
          <w:szCs w:val="32"/>
        </w:rPr>
      </w:pPr>
    </w:p>
    <w:p>
      <w:pPr>
        <w:widowControl/>
        <w:shd w:val="clear" w:color="auto" w:fill="FFFFFF"/>
        <w:adjustRightInd w:val="0"/>
        <w:snapToGrid w:val="0"/>
        <w:spacing w:line="576" w:lineRule="exact"/>
        <w:rPr>
          <w:rFonts w:hint="eastAsia" w:ascii="楷体" w:hAnsi="楷体" w:eastAsia="楷体" w:cs="宋体"/>
          <w:b/>
          <w:color w:val="292929"/>
          <w:kern w:val="0"/>
          <w:sz w:val="32"/>
          <w:szCs w:val="32"/>
        </w:rPr>
      </w:pPr>
    </w:p>
    <w:p>
      <w:pPr>
        <w:widowControl/>
        <w:shd w:val="clear" w:color="auto" w:fill="FFFFFF"/>
        <w:adjustRightInd w:val="0"/>
        <w:snapToGrid w:val="0"/>
        <w:spacing w:line="576" w:lineRule="exact"/>
        <w:ind w:right="210" w:rightChars="100" w:firstLine="4480" w:firstLineChars="1400"/>
        <w:rPr>
          <w:rFonts w:hint="eastAsia" w:ascii="仿宋_GB2312" w:hAnsi="宋体" w:eastAsia="仿宋_GB2312" w:cs="宋体"/>
          <w:color w:val="292929"/>
          <w:kern w:val="0"/>
          <w:sz w:val="32"/>
          <w:szCs w:val="32"/>
          <w:lang w:val="en-US" w:eastAsia="zh-CN"/>
        </w:rPr>
      </w:pPr>
      <w:r>
        <w:rPr>
          <w:rFonts w:hint="eastAsia" w:ascii="仿宋_GB2312" w:hAnsi="宋体" w:eastAsia="仿宋_GB2312" w:cs="宋体"/>
          <w:color w:val="292929"/>
          <w:kern w:val="0"/>
          <w:sz w:val="32"/>
          <w:szCs w:val="32"/>
          <w:lang w:val="en-US" w:eastAsia="zh-CN"/>
        </w:rPr>
        <w:t>石棉县农业农村局</w:t>
      </w:r>
    </w:p>
    <w:p>
      <w:pPr>
        <w:widowControl/>
        <w:shd w:val="clear" w:color="auto" w:fill="FFFFFF"/>
        <w:adjustRightInd w:val="0"/>
        <w:snapToGrid w:val="0"/>
        <w:spacing w:line="576" w:lineRule="exact"/>
        <w:ind w:right="210" w:rightChars="100" w:firstLine="4480" w:firstLineChars="1400"/>
        <w:rPr>
          <w:rFonts w:hint="default" w:ascii="仿宋_GB2312" w:hAnsi="宋体" w:eastAsia="仿宋_GB2312" w:cs="宋体"/>
          <w:color w:val="292929"/>
          <w:kern w:val="0"/>
          <w:sz w:val="32"/>
          <w:szCs w:val="32"/>
          <w:lang w:val="en-US" w:eastAsia="zh-CN"/>
        </w:rPr>
      </w:pPr>
      <w:r>
        <w:rPr>
          <w:rFonts w:hint="eastAsia" w:ascii="仿宋_GB2312" w:hAnsi="宋体" w:eastAsia="仿宋_GB2312" w:cs="宋体"/>
          <w:color w:val="292929"/>
          <w:kern w:val="0"/>
          <w:sz w:val="32"/>
          <w:szCs w:val="32"/>
          <w:lang w:val="en-US" w:eastAsia="zh-CN"/>
        </w:rPr>
        <w:t>2019年8月12日</w:t>
      </w:r>
    </w:p>
    <w:p>
      <w:pPr>
        <w:widowControl/>
        <w:shd w:val="clear" w:color="auto" w:fill="FFFFFF"/>
        <w:adjustRightInd w:val="0"/>
        <w:snapToGrid w:val="0"/>
        <w:spacing w:line="576" w:lineRule="exact"/>
        <w:rPr>
          <w:rFonts w:hint="eastAsia" w:ascii="楷体" w:hAnsi="楷体" w:eastAsia="楷体" w:cs="宋体"/>
          <w:b/>
          <w:color w:val="292929"/>
          <w:kern w:val="0"/>
          <w:sz w:val="32"/>
          <w:szCs w:val="32"/>
        </w:rPr>
      </w:pPr>
    </w:p>
    <w:p>
      <w:pPr>
        <w:widowControl/>
        <w:shd w:val="clear" w:color="auto" w:fill="FFFFFF"/>
        <w:adjustRightInd w:val="0"/>
        <w:snapToGrid w:val="0"/>
        <w:spacing w:line="576" w:lineRule="exact"/>
        <w:rPr>
          <w:rFonts w:hint="eastAsia" w:ascii="楷体" w:hAnsi="楷体" w:eastAsia="楷体" w:cs="宋体"/>
          <w:b/>
          <w:color w:val="292929"/>
          <w:kern w:val="0"/>
          <w:sz w:val="32"/>
          <w:szCs w:val="32"/>
        </w:rPr>
      </w:pPr>
    </w:p>
    <w:p>
      <w:pPr>
        <w:widowControl/>
        <w:shd w:val="clear" w:color="auto" w:fill="FFFFFF"/>
        <w:adjustRightInd w:val="0"/>
        <w:snapToGrid w:val="0"/>
        <w:spacing w:line="576" w:lineRule="exact"/>
        <w:rPr>
          <w:rFonts w:hint="eastAsia" w:ascii="楷体" w:hAnsi="楷体" w:eastAsia="楷体" w:cs="宋体"/>
          <w:b/>
          <w:color w:val="292929"/>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70"/>
    <w:rsid w:val="00133F09"/>
    <w:rsid w:val="00453070"/>
    <w:rsid w:val="005F1555"/>
    <w:rsid w:val="00907D1B"/>
    <w:rsid w:val="00D860F6"/>
    <w:rsid w:val="0E9F7F9D"/>
    <w:rsid w:val="13A57964"/>
    <w:rsid w:val="142260D8"/>
    <w:rsid w:val="158B09C6"/>
    <w:rsid w:val="16395FE2"/>
    <w:rsid w:val="17E5645E"/>
    <w:rsid w:val="222B0AFD"/>
    <w:rsid w:val="24756D05"/>
    <w:rsid w:val="26373CE2"/>
    <w:rsid w:val="2F2137E4"/>
    <w:rsid w:val="3A432448"/>
    <w:rsid w:val="3BA17715"/>
    <w:rsid w:val="3BAA78DA"/>
    <w:rsid w:val="3FE26E82"/>
    <w:rsid w:val="40ED25AC"/>
    <w:rsid w:val="420946E6"/>
    <w:rsid w:val="43363393"/>
    <w:rsid w:val="43850FD1"/>
    <w:rsid w:val="49D41D4A"/>
    <w:rsid w:val="4B890141"/>
    <w:rsid w:val="4EAB5DB8"/>
    <w:rsid w:val="580E3D0D"/>
    <w:rsid w:val="647037A8"/>
    <w:rsid w:val="65B2129E"/>
    <w:rsid w:val="6E7D3EA1"/>
    <w:rsid w:val="79544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792</Words>
  <Characters>4518</Characters>
  <Lines>37</Lines>
  <Paragraphs>10</Paragraphs>
  <TotalTime>3</TotalTime>
  <ScaleCrop>false</ScaleCrop>
  <LinksUpToDate>false</LinksUpToDate>
  <CharactersWithSpaces>5300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2018-11-27T09:16:00Z</dcterms:created>
  <dc:creator>农机局</dc:creator>
  <cp:lastModifiedBy>Dell</cp:lastModifiedBy>
  <dcterms:modified xsi:type="dcterms:W3CDTF">2019-12-17T02:47:31Z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