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20" w:rsidRPr="008312F8" w:rsidRDefault="002073BA" w:rsidP="008312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雷波县农机购置补贴机具核验流程</w:t>
      </w:r>
    </w:p>
    <w:p w:rsidR="00521224" w:rsidRPr="00B405D6" w:rsidRDefault="00CC13D5" w:rsidP="00B405D6">
      <w:pPr>
        <w:pStyle w:val="a3"/>
        <w:ind w:firstLine="560"/>
        <w:rPr>
          <w:rFonts w:asciiTheme="minorEastAsia" w:hAnsiTheme="minorEastAsia"/>
          <w:sz w:val="28"/>
          <w:szCs w:val="28"/>
        </w:rPr>
      </w:pPr>
      <w:r w:rsidRPr="00B405D6">
        <w:rPr>
          <w:rFonts w:asciiTheme="minorEastAsia" w:hAnsiTheme="minorEastAsia" w:hint="eastAsia"/>
          <w:sz w:val="28"/>
          <w:szCs w:val="28"/>
        </w:rPr>
        <w:t>为了切实做好农机购置补贴工作，规范补贴操作流程，我局根据省</w:t>
      </w:r>
      <w:r w:rsidR="00A40CBC" w:rsidRPr="00B405D6">
        <w:rPr>
          <w:rFonts w:asciiTheme="minorEastAsia" w:hAnsiTheme="minorEastAsia" w:hint="eastAsia"/>
          <w:sz w:val="28"/>
          <w:szCs w:val="28"/>
        </w:rPr>
        <w:t>农业农村厅</w:t>
      </w:r>
      <w:r w:rsidRPr="00B405D6">
        <w:rPr>
          <w:rFonts w:asciiTheme="minorEastAsia" w:hAnsiTheme="minorEastAsia" w:hint="eastAsia"/>
          <w:sz w:val="28"/>
          <w:szCs w:val="28"/>
        </w:rPr>
        <w:t>、州农业农村局</w:t>
      </w:r>
      <w:r w:rsidR="00A40CBC" w:rsidRPr="00B405D6">
        <w:rPr>
          <w:rFonts w:asciiTheme="minorEastAsia" w:hAnsiTheme="minorEastAsia" w:hint="eastAsia"/>
          <w:sz w:val="28"/>
          <w:szCs w:val="28"/>
        </w:rPr>
        <w:t>对</w:t>
      </w:r>
      <w:r w:rsidRPr="00B405D6">
        <w:rPr>
          <w:rFonts w:asciiTheme="minorEastAsia" w:hAnsiTheme="minorEastAsia" w:hint="eastAsia"/>
          <w:sz w:val="28"/>
          <w:szCs w:val="28"/>
        </w:rPr>
        <w:t>农机购置补贴</w:t>
      </w:r>
      <w:r w:rsidR="00A40CBC" w:rsidRPr="00B405D6">
        <w:rPr>
          <w:rFonts w:asciiTheme="minorEastAsia" w:hAnsiTheme="minorEastAsia" w:hint="eastAsia"/>
          <w:sz w:val="28"/>
          <w:szCs w:val="28"/>
        </w:rPr>
        <w:t>的相关</w:t>
      </w:r>
      <w:r w:rsidRPr="00B405D6">
        <w:rPr>
          <w:rFonts w:asciiTheme="minorEastAsia" w:hAnsiTheme="minorEastAsia" w:hint="eastAsia"/>
          <w:sz w:val="28"/>
          <w:szCs w:val="28"/>
        </w:rPr>
        <w:t>要求，</w:t>
      </w:r>
      <w:r w:rsidR="00521224" w:rsidRPr="00B405D6">
        <w:rPr>
          <w:rFonts w:asciiTheme="minorEastAsia" w:hAnsiTheme="minorEastAsia" w:hint="eastAsia"/>
          <w:sz w:val="28"/>
          <w:szCs w:val="28"/>
        </w:rPr>
        <w:t>对我县补贴机具核验流程</w:t>
      </w:r>
      <w:r w:rsidR="00A40CBC" w:rsidRPr="00B405D6">
        <w:rPr>
          <w:rFonts w:asciiTheme="minorEastAsia" w:hAnsiTheme="minorEastAsia" w:hint="eastAsia"/>
          <w:sz w:val="28"/>
          <w:szCs w:val="28"/>
        </w:rPr>
        <w:t>作以下细化</w:t>
      </w:r>
      <w:r w:rsidRPr="00B405D6">
        <w:rPr>
          <w:rFonts w:asciiTheme="minorEastAsia" w:hAnsiTheme="minorEastAsia" w:hint="eastAsia"/>
          <w:sz w:val="28"/>
          <w:szCs w:val="28"/>
        </w:rPr>
        <w:t>。</w:t>
      </w:r>
    </w:p>
    <w:p w:rsidR="00CC13D5" w:rsidRPr="00B405D6" w:rsidRDefault="00CC13D5" w:rsidP="00B405D6">
      <w:pPr>
        <w:pStyle w:val="a3"/>
        <w:ind w:firstLine="560"/>
        <w:rPr>
          <w:rFonts w:asciiTheme="minorEastAsia" w:hAnsiTheme="minorEastAsia"/>
          <w:sz w:val="28"/>
          <w:szCs w:val="28"/>
        </w:rPr>
      </w:pPr>
      <w:r w:rsidRPr="00B405D6">
        <w:rPr>
          <w:rFonts w:asciiTheme="minorEastAsia" w:hAnsiTheme="minorEastAsia" w:hint="eastAsia"/>
          <w:sz w:val="28"/>
          <w:szCs w:val="28"/>
        </w:rPr>
        <w:t>一、</w:t>
      </w:r>
      <w:r w:rsidR="0063649D" w:rsidRPr="00B405D6">
        <w:rPr>
          <w:rFonts w:asciiTheme="minorEastAsia" w:hAnsiTheme="minorEastAsia" w:hint="eastAsia"/>
          <w:sz w:val="28"/>
          <w:szCs w:val="28"/>
        </w:rPr>
        <w:t>核验内容：根据农业农村部农机购置补贴政策相关规定，核查主要内容包括：购机者身份的真实性、补贴机具的真实性、购机行为的真实性等。</w:t>
      </w:r>
      <w:r w:rsidR="00E974D4" w:rsidRPr="00B405D6">
        <w:rPr>
          <w:rFonts w:asciiTheme="minorEastAsia" w:hAnsiTheme="minorEastAsia" w:hint="eastAsia"/>
          <w:sz w:val="28"/>
          <w:szCs w:val="28"/>
        </w:rPr>
        <w:t>县</w:t>
      </w:r>
      <w:r w:rsidR="00E61E9C" w:rsidRPr="00B405D6">
        <w:rPr>
          <w:rFonts w:asciiTheme="minorEastAsia" w:hAnsiTheme="minorEastAsia" w:hint="eastAsia"/>
          <w:sz w:val="28"/>
          <w:szCs w:val="28"/>
        </w:rPr>
        <w:t>农业农村部门、财政部门按职责分工对购机者提供的补贴资料的合规性进行审核。</w:t>
      </w:r>
      <w:r w:rsidRPr="00B405D6">
        <w:rPr>
          <w:rFonts w:asciiTheme="minorEastAsia" w:hAnsiTheme="minorEastAsia" w:hint="eastAsia"/>
          <w:sz w:val="28"/>
          <w:szCs w:val="28"/>
        </w:rPr>
        <w:t>主要核验资金申请表信息、发票信息、购机农户身份证信息和</w:t>
      </w:r>
      <w:r w:rsidR="00521224" w:rsidRPr="00B405D6">
        <w:rPr>
          <w:rFonts w:asciiTheme="minorEastAsia" w:hAnsiTheme="minorEastAsia" w:hint="eastAsia"/>
          <w:sz w:val="28"/>
          <w:szCs w:val="28"/>
        </w:rPr>
        <w:t>“</w:t>
      </w:r>
      <w:r w:rsidRPr="00B405D6">
        <w:rPr>
          <w:rFonts w:asciiTheme="minorEastAsia" w:hAnsiTheme="minorEastAsia" w:hint="eastAsia"/>
          <w:sz w:val="28"/>
          <w:szCs w:val="28"/>
        </w:rPr>
        <w:t>一卡通</w:t>
      </w:r>
      <w:r w:rsidR="00521224" w:rsidRPr="00B405D6">
        <w:rPr>
          <w:rFonts w:asciiTheme="minorEastAsia" w:hAnsiTheme="minorEastAsia" w:hint="eastAsia"/>
          <w:sz w:val="28"/>
          <w:szCs w:val="28"/>
        </w:rPr>
        <w:t>”</w:t>
      </w:r>
      <w:r w:rsidRPr="00B405D6">
        <w:rPr>
          <w:rFonts w:asciiTheme="minorEastAsia" w:hAnsiTheme="minorEastAsia" w:hint="eastAsia"/>
          <w:sz w:val="28"/>
          <w:szCs w:val="28"/>
        </w:rPr>
        <w:t>信息是否一致</w:t>
      </w:r>
      <w:r w:rsidR="0027673E" w:rsidRPr="00B405D6">
        <w:rPr>
          <w:rFonts w:asciiTheme="minorEastAsia" w:hAnsiTheme="minorEastAsia" w:hint="eastAsia"/>
          <w:sz w:val="28"/>
          <w:szCs w:val="28"/>
        </w:rPr>
        <w:t>。</w:t>
      </w:r>
    </w:p>
    <w:p w:rsidR="005343E6" w:rsidRPr="00B405D6" w:rsidRDefault="00CC13D5" w:rsidP="00B405D6">
      <w:pPr>
        <w:pStyle w:val="a3"/>
        <w:ind w:firstLineChars="150"/>
        <w:rPr>
          <w:rFonts w:asciiTheme="minorEastAsia" w:hAnsiTheme="minorEastAsia"/>
          <w:sz w:val="28"/>
          <w:szCs w:val="28"/>
        </w:rPr>
      </w:pPr>
      <w:r w:rsidRPr="00B405D6">
        <w:rPr>
          <w:rFonts w:asciiTheme="minorEastAsia" w:hAnsiTheme="minorEastAsia" w:hint="eastAsia"/>
          <w:sz w:val="28"/>
          <w:szCs w:val="28"/>
        </w:rPr>
        <w:t>二、补贴机具核验。</w:t>
      </w:r>
      <w:r w:rsidR="00E61E9C" w:rsidRPr="00B405D6">
        <w:rPr>
          <w:rFonts w:asciiTheme="minorEastAsia" w:hAnsiTheme="minorEastAsia" w:hint="eastAsia"/>
          <w:sz w:val="28"/>
          <w:szCs w:val="28"/>
        </w:rPr>
        <w:t>农业农村部门对补贴机具的真实性进行核查。</w:t>
      </w:r>
      <w:r w:rsidRPr="00B405D6">
        <w:rPr>
          <w:rFonts w:asciiTheme="minorEastAsia" w:hAnsiTheme="minorEastAsia" w:hint="eastAsia"/>
          <w:sz w:val="28"/>
          <w:szCs w:val="28"/>
        </w:rPr>
        <w:t>主要核实所购机具的真实性，所购机具铭牌上的型号、出厂编号、发动机号码</w:t>
      </w:r>
      <w:r w:rsidR="005343E6" w:rsidRPr="00B405D6">
        <w:rPr>
          <w:rFonts w:asciiTheme="minorEastAsia" w:hAnsiTheme="minorEastAsia" w:hint="eastAsia"/>
          <w:sz w:val="28"/>
          <w:szCs w:val="28"/>
        </w:rPr>
        <w:t>，</w:t>
      </w:r>
      <w:r w:rsidRPr="00B405D6">
        <w:rPr>
          <w:rFonts w:asciiTheme="minorEastAsia" w:hAnsiTheme="minorEastAsia" w:hint="eastAsia"/>
          <w:sz w:val="28"/>
          <w:szCs w:val="28"/>
        </w:rPr>
        <w:t>购机发票上的信息与系统录入是否一致。</w:t>
      </w:r>
      <w:r w:rsidR="00E974D4" w:rsidRPr="00B405D6">
        <w:rPr>
          <w:rFonts w:asciiTheme="minorEastAsia" w:hAnsiTheme="minorEastAsia" w:hint="eastAsia"/>
          <w:sz w:val="28"/>
          <w:szCs w:val="28"/>
        </w:rPr>
        <w:t>县农业农村</w:t>
      </w:r>
      <w:r w:rsidR="005343E6" w:rsidRPr="00B405D6">
        <w:rPr>
          <w:rFonts w:asciiTheme="minorEastAsia" w:hAnsiTheme="minorEastAsia" w:hint="eastAsia"/>
          <w:sz w:val="28"/>
          <w:szCs w:val="28"/>
        </w:rPr>
        <w:t>部门、财政部门按职责分工、时限要求对单机补贴额在5000元以上的重点机具进行逐台核实，对实行牌证管理的机具可由农机监理机构在上牌过程中一并核验；其余机具以入户抽查和电话核实方式进行。</w:t>
      </w:r>
    </w:p>
    <w:p w:rsidR="00CC13D5" w:rsidRPr="00B405D6" w:rsidRDefault="00A0412A" w:rsidP="00B405D6">
      <w:pPr>
        <w:pStyle w:val="a6"/>
        <w:shd w:val="clear" w:color="auto" w:fill="FFFFFF"/>
        <w:spacing w:line="555" w:lineRule="atLeas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B405D6">
        <w:rPr>
          <w:rFonts w:asciiTheme="minorEastAsia" w:eastAsiaTheme="minorEastAsia" w:hAnsiTheme="minorEastAsia" w:hint="eastAsia"/>
          <w:bCs/>
          <w:sz w:val="28"/>
          <w:szCs w:val="28"/>
        </w:rPr>
        <w:t>三、机具核验结果确定。</w:t>
      </w:r>
      <w:r w:rsidRPr="00B405D6">
        <w:rPr>
          <w:rFonts w:asciiTheme="minorEastAsia" w:eastAsiaTheme="minorEastAsia" w:hAnsiTheme="minorEastAsia" w:hint="eastAsia"/>
          <w:sz w:val="28"/>
          <w:szCs w:val="28"/>
        </w:rPr>
        <w:t>以上抽查核验内容，与受理信息核对后记录在农机购置补贴机具核查表上，由参与抽查核验人员签字和购机者签字确认，方可进入</w:t>
      </w:r>
      <w:r w:rsidR="006F03E2" w:rsidRPr="00B405D6">
        <w:rPr>
          <w:rFonts w:asciiTheme="minorEastAsia" w:eastAsiaTheme="minorEastAsia" w:hAnsiTheme="minorEastAsia" w:hint="eastAsia"/>
          <w:sz w:val="28"/>
          <w:szCs w:val="28"/>
        </w:rPr>
        <w:t>购机</w:t>
      </w:r>
      <w:r w:rsidR="0012766F" w:rsidRPr="00B405D6">
        <w:rPr>
          <w:rFonts w:asciiTheme="minorEastAsia" w:eastAsiaTheme="minorEastAsia" w:hAnsiTheme="minorEastAsia" w:hint="eastAsia"/>
          <w:sz w:val="28"/>
          <w:szCs w:val="28"/>
        </w:rPr>
        <w:t>补贴拨</w:t>
      </w:r>
      <w:r w:rsidRPr="00B405D6">
        <w:rPr>
          <w:rFonts w:asciiTheme="minorEastAsia" w:eastAsiaTheme="minorEastAsia" w:hAnsiTheme="minorEastAsia" w:hint="eastAsia"/>
          <w:sz w:val="28"/>
          <w:szCs w:val="28"/>
        </w:rPr>
        <w:t>款程序；若发现核验内容与事实不符的，暂停该购机户的报补工作。</w:t>
      </w:r>
    </w:p>
    <w:p w:rsidR="00B405D6" w:rsidRDefault="00B405D6" w:rsidP="00FB4923">
      <w:pPr>
        <w:pStyle w:val="a6"/>
        <w:shd w:val="clear" w:color="auto" w:fill="FFFFFF"/>
        <w:spacing w:line="555" w:lineRule="atLeast"/>
        <w:ind w:firstLineChars="1450" w:firstLine="4640"/>
        <w:rPr>
          <w:rFonts w:asciiTheme="minorEastAsia" w:eastAsiaTheme="minorEastAsia" w:hAnsiTheme="minorEastAsia" w:hint="eastAsia"/>
          <w:sz w:val="32"/>
          <w:szCs w:val="32"/>
        </w:rPr>
      </w:pPr>
    </w:p>
    <w:p w:rsidR="00FB4923" w:rsidRPr="00A0412A" w:rsidRDefault="00FB4923" w:rsidP="00FB4923">
      <w:pPr>
        <w:pStyle w:val="a6"/>
        <w:shd w:val="clear" w:color="auto" w:fill="FFFFFF"/>
        <w:spacing w:line="555" w:lineRule="atLeast"/>
        <w:ind w:firstLineChars="1450" w:firstLine="4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雷波县农业农村局</w:t>
      </w:r>
    </w:p>
    <w:sectPr w:rsidR="00FB4923" w:rsidRPr="00A0412A" w:rsidSect="00BE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20" w:rsidRDefault="00B60120" w:rsidP="000F22F5">
      <w:r>
        <w:separator/>
      </w:r>
    </w:p>
  </w:endnote>
  <w:endnote w:type="continuationSeparator" w:id="1">
    <w:p w:rsidR="00B60120" w:rsidRDefault="00B60120" w:rsidP="000F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20" w:rsidRDefault="00B60120" w:rsidP="000F22F5">
      <w:r>
        <w:separator/>
      </w:r>
    </w:p>
  </w:footnote>
  <w:footnote w:type="continuationSeparator" w:id="1">
    <w:p w:rsidR="00B60120" w:rsidRDefault="00B60120" w:rsidP="000F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E6C"/>
    <w:multiLevelType w:val="hybridMultilevel"/>
    <w:tmpl w:val="6CD494F0"/>
    <w:lvl w:ilvl="0" w:tplc="2E6079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1A0"/>
    <w:rsid w:val="000834C3"/>
    <w:rsid w:val="0009019F"/>
    <w:rsid w:val="000A7276"/>
    <w:rsid w:val="000B742C"/>
    <w:rsid w:val="000C79E7"/>
    <w:rsid w:val="000F22F5"/>
    <w:rsid w:val="0012766F"/>
    <w:rsid w:val="002073BA"/>
    <w:rsid w:val="00254825"/>
    <w:rsid w:val="0027673E"/>
    <w:rsid w:val="002A1B42"/>
    <w:rsid w:val="003F35CA"/>
    <w:rsid w:val="00425818"/>
    <w:rsid w:val="00495E5E"/>
    <w:rsid w:val="00521224"/>
    <w:rsid w:val="005343E6"/>
    <w:rsid w:val="005354C2"/>
    <w:rsid w:val="005954FA"/>
    <w:rsid w:val="00633144"/>
    <w:rsid w:val="0063649D"/>
    <w:rsid w:val="006F03E2"/>
    <w:rsid w:val="006F7EB5"/>
    <w:rsid w:val="00782B7D"/>
    <w:rsid w:val="00811F07"/>
    <w:rsid w:val="008312F8"/>
    <w:rsid w:val="0096799C"/>
    <w:rsid w:val="0098177D"/>
    <w:rsid w:val="009A2F98"/>
    <w:rsid w:val="00A0412A"/>
    <w:rsid w:val="00A40CBC"/>
    <w:rsid w:val="00A575CC"/>
    <w:rsid w:val="00A82F4B"/>
    <w:rsid w:val="00AF3413"/>
    <w:rsid w:val="00B405D6"/>
    <w:rsid w:val="00B60120"/>
    <w:rsid w:val="00BE4820"/>
    <w:rsid w:val="00C5311E"/>
    <w:rsid w:val="00CC13D5"/>
    <w:rsid w:val="00D02D66"/>
    <w:rsid w:val="00D243A4"/>
    <w:rsid w:val="00D7353E"/>
    <w:rsid w:val="00DB61A0"/>
    <w:rsid w:val="00E61E9C"/>
    <w:rsid w:val="00E974D4"/>
    <w:rsid w:val="00F060F9"/>
    <w:rsid w:val="00F20BB8"/>
    <w:rsid w:val="00FB4923"/>
    <w:rsid w:val="00F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A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F2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22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2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22F5"/>
    <w:rPr>
      <w:sz w:val="18"/>
      <w:szCs w:val="18"/>
    </w:rPr>
  </w:style>
  <w:style w:type="paragraph" w:styleId="a6">
    <w:name w:val="Normal (Web)"/>
    <w:basedOn w:val="a"/>
    <w:rsid w:val="00CC13D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B49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4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2020-02-13T06:53:00Z</cp:lastPrinted>
  <dcterms:created xsi:type="dcterms:W3CDTF">2020-02-12T08:53:00Z</dcterms:created>
  <dcterms:modified xsi:type="dcterms:W3CDTF">2020-02-13T06:55:00Z</dcterms:modified>
</cp:coreProperties>
</file>