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3C" w:rsidRDefault="0058565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汶川</w:t>
      </w:r>
      <w:r w:rsidR="00D14D1E">
        <w:rPr>
          <w:rFonts w:ascii="黑体" w:eastAsia="黑体" w:hAnsi="黑体" w:hint="eastAsia"/>
          <w:color w:val="333333"/>
          <w:sz w:val="44"/>
          <w:szCs w:val="44"/>
        </w:rPr>
        <w:t>县农机购置补贴机具核验流程</w:t>
      </w:r>
    </w:p>
    <w:p w:rsidR="00600C3C" w:rsidRDefault="00D14D1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0"/>
          <w:szCs w:val="20"/>
        </w:rPr>
      </w:pPr>
      <w:r>
        <w:rPr>
          <w:rFonts w:hint="eastAsia"/>
          <w:color w:val="333333"/>
          <w:sz w:val="44"/>
          <w:szCs w:val="44"/>
        </w:rPr>
        <w:t> </w:t>
      </w:r>
    </w:p>
    <w:p w:rsidR="00600C3C" w:rsidRDefault="00D14D1E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一、购机申请资料核验。购机者购机后，凭身份证明材料</w:t>
      </w:r>
      <w:r>
        <w:rPr>
          <w:rFonts w:ascii="仿宋_GB2312" w:eastAsia="仿宋_GB2312" w:hint="eastAsia"/>
          <w:color w:val="333333"/>
          <w:sz w:val="32"/>
          <w:szCs w:val="32"/>
        </w:rPr>
        <w:t>(</w:t>
      </w:r>
      <w:r>
        <w:rPr>
          <w:rFonts w:ascii="仿宋_GB2312" w:eastAsia="仿宋_GB2312" w:hint="eastAsia"/>
          <w:color w:val="333333"/>
          <w:sz w:val="32"/>
          <w:szCs w:val="32"/>
        </w:rPr>
        <w:t>身份证）、全额机打发票、农机购置补贴承诺书等补贴资金申请资料原件和所购机具到</w:t>
      </w:r>
      <w:r w:rsidR="0058565C">
        <w:rPr>
          <w:rFonts w:ascii="仿宋_GB2312" w:eastAsia="仿宋_GB2312" w:hAnsi="黑体" w:hint="eastAsia"/>
          <w:color w:val="333333"/>
          <w:sz w:val="32"/>
          <w:szCs w:val="32"/>
        </w:rPr>
        <w:t>汶川</w:t>
      </w:r>
      <w:r>
        <w:rPr>
          <w:rFonts w:ascii="仿宋_GB2312" w:eastAsia="仿宋_GB2312" w:hAnsi="黑体" w:hint="eastAsia"/>
          <w:color w:val="333333"/>
          <w:sz w:val="32"/>
          <w:szCs w:val="32"/>
        </w:rPr>
        <w:t>县</w:t>
      </w:r>
      <w:r>
        <w:rPr>
          <w:rFonts w:ascii="仿宋_GB2312" w:eastAsia="仿宋_GB2312" w:hint="eastAsia"/>
          <w:color w:val="333333"/>
          <w:sz w:val="32"/>
          <w:szCs w:val="32"/>
        </w:rPr>
        <w:t>科学技术和农业畜牧</w:t>
      </w:r>
      <w:r>
        <w:rPr>
          <w:rFonts w:ascii="仿宋_GB2312" w:eastAsia="仿宋_GB2312" w:hint="eastAsia"/>
          <w:color w:val="333333"/>
          <w:sz w:val="32"/>
          <w:szCs w:val="32"/>
        </w:rPr>
        <w:t>局接受农机购置补贴工作人员的审验，工作人员审验各项资料是否符合规定，购机者是否为本人。</w:t>
      </w:r>
      <w:r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　　二、补贴机具信息核查。申请资料核验合格后，工作人员核对补贴机具铭牌上的标识及合格证上标注的出厂编号、发动机号码（柴油发动机必须符合国三标准）是否与购机发票上的信息一致。所有资料如果相符，购机者在补贴机具核查表上签字，工作人员在补贴机具核查表上签字确认。如不一致，核机人员应向购机者说明情况并退回所有资料。对于不可移动机具和需要入户核查的机具，由工作人员入户核查，并填写入户核查表。</w:t>
      </w:r>
    </w:p>
    <w:p w:rsidR="00600C3C" w:rsidRDefault="00D14D1E">
      <w:pPr>
        <w:pStyle w:val="a3"/>
        <w:shd w:val="clear" w:color="auto" w:fill="FFFFFF"/>
        <w:spacing w:before="0" w:beforeAutospacing="0" w:after="0" w:afterAutospacing="0"/>
        <w:ind w:firstLine="645"/>
        <w:rPr>
          <w:color w:val="333333"/>
          <w:sz w:val="20"/>
          <w:szCs w:val="20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三、办理牌证。购置拖拉机者须向县农机监理站申领牌证。办牌办证所需资料：</w:t>
      </w:r>
      <w:r>
        <w:rPr>
          <w:rFonts w:ascii="仿宋_GB2312" w:eastAsia="仿宋_GB2312" w:hint="eastAsia"/>
          <w:color w:val="333333"/>
          <w:sz w:val="32"/>
          <w:szCs w:val="32"/>
        </w:rPr>
        <w:t>1.</w:t>
      </w:r>
      <w:r>
        <w:rPr>
          <w:rFonts w:ascii="仿宋_GB2312" w:eastAsia="仿宋_GB2312" w:hint="eastAsia"/>
          <w:color w:val="333333"/>
          <w:sz w:val="32"/>
          <w:szCs w:val="32"/>
        </w:rPr>
        <w:t>交验拖拉机；</w:t>
      </w:r>
      <w:r>
        <w:rPr>
          <w:rFonts w:ascii="仿宋_GB2312" w:eastAsia="仿宋_GB2312" w:hint="eastAsia"/>
          <w:color w:val="333333"/>
          <w:sz w:val="32"/>
          <w:szCs w:val="32"/>
        </w:rPr>
        <w:t>2.</w:t>
      </w:r>
      <w:r>
        <w:rPr>
          <w:rFonts w:ascii="仿宋_GB2312" w:eastAsia="仿宋_GB2312" w:hint="eastAsia"/>
          <w:color w:val="333333"/>
          <w:sz w:val="32"/>
          <w:szCs w:val="32"/>
        </w:rPr>
        <w:t>机具原始发票</w:t>
      </w:r>
      <w:r>
        <w:rPr>
          <w:rFonts w:ascii="仿宋_GB2312" w:eastAsia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int="eastAsia"/>
          <w:color w:val="333333"/>
          <w:sz w:val="32"/>
          <w:szCs w:val="32"/>
        </w:rPr>
        <w:t>份（拖拉机需</w:t>
      </w:r>
      <w:r>
        <w:rPr>
          <w:rFonts w:ascii="仿宋_GB2312" w:eastAsia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int="eastAsia"/>
          <w:color w:val="333333"/>
          <w:sz w:val="32"/>
          <w:szCs w:val="32"/>
        </w:rPr>
        <w:t>份）；</w:t>
      </w:r>
      <w:r>
        <w:rPr>
          <w:rFonts w:ascii="仿宋_GB2312" w:eastAsia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int="eastAsia"/>
          <w:color w:val="333333"/>
          <w:sz w:val="32"/>
          <w:szCs w:val="32"/>
        </w:rPr>
        <w:t>.</w:t>
      </w:r>
      <w:r>
        <w:rPr>
          <w:rFonts w:ascii="仿宋_GB2312" w:eastAsia="仿宋_GB2312" w:hint="eastAsia"/>
          <w:color w:val="333333"/>
          <w:sz w:val="32"/>
          <w:szCs w:val="32"/>
        </w:rPr>
        <w:t>车辆出厂合格证、发动机号和车架号拓印；</w:t>
      </w:r>
      <w:r>
        <w:rPr>
          <w:rFonts w:ascii="仿宋_GB2312" w:eastAsia="仿宋_GB2312" w:hint="eastAsia"/>
          <w:color w:val="333333"/>
          <w:sz w:val="32"/>
          <w:szCs w:val="32"/>
        </w:rPr>
        <w:t>4.</w:t>
      </w:r>
      <w:r>
        <w:rPr>
          <w:rFonts w:ascii="仿宋_GB2312" w:eastAsia="仿宋_GB2312" w:hint="eastAsia"/>
          <w:color w:val="333333"/>
          <w:sz w:val="32"/>
          <w:szCs w:val="32"/>
        </w:rPr>
        <w:t>居民身份证原件及复印件；</w:t>
      </w:r>
      <w:r>
        <w:rPr>
          <w:rFonts w:ascii="仿宋_GB2312" w:eastAsia="仿宋_GB2312" w:hint="eastAsia"/>
          <w:color w:val="333333"/>
          <w:sz w:val="32"/>
          <w:szCs w:val="32"/>
        </w:rPr>
        <w:t>5.</w:t>
      </w:r>
      <w:r>
        <w:rPr>
          <w:rFonts w:ascii="仿宋_GB2312" w:eastAsia="仿宋_GB2312" w:hint="eastAsia"/>
          <w:color w:val="333333"/>
          <w:sz w:val="32"/>
          <w:szCs w:val="32"/>
        </w:rPr>
        <w:t>注册登记申请表。</w:t>
      </w:r>
      <w:r>
        <w:rPr>
          <w:rFonts w:ascii="仿宋_GB2312" w:eastAsia="仿宋_GB2312" w:hint="eastAsia"/>
          <w:color w:val="333333"/>
          <w:sz w:val="32"/>
          <w:szCs w:val="32"/>
        </w:rPr>
        <w:br/>
      </w:r>
      <w:r>
        <w:rPr>
          <w:rFonts w:ascii="仿宋_GB2312" w:eastAsia="仿宋_GB2312" w:hint="eastAsia"/>
          <w:color w:val="333333"/>
          <w:sz w:val="32"/>
          <w:szCs w:val="32"/>
        </w:rPr>
        <w:t xml:space="preserve">　　四、录入补贴。购机者向农机购置补贴工作人员出具行驶证、购机发票、本人第二代身份证原件及复印件、</w:t>
      </w:r>
      <w:bookmarkStart w:id="0" w:name="_GoBack"/>
      <w:bookmarkEnd w:id="0"/>
      <w:r>
        <w:rPr>
          <w:rFonts w:ascii="仿宋_GB2312" w:eastAsia="仿宋_GB2312" w:hint="eastAsia"/>
          <w:color w:val="333333"/>
          <w:sz w:val="32"/>
          <w:szCs w:val="32"/>
        </w:rPr>
        <w:t>农机购置补贴承诺书、农机购置补贴机具核查表等资料，资料齐全</w:t>
      </w:r>
      <w:r>
        <w:rPr>
          <w:rFonts w:ascii="仿宋_GB2312" w:eastAsia="仿宋_GB2312" w:hint="eastAsia"/>
          <w:color w:val="333333"/>
          <w:sz w:val="32"/>
          <w:szCs w:val="32"/>
        </w:rPr>
        <w:lastRenderedPageBreak/>
        <w:t>后录入四川省农机购置补贴辅助管理系统，工作人员将购机信息录入系统后，打印《农机购置补贴资金申请表》一式三份，购机者在申请表上签字，按照“谁核实、谁签字、谁负责”的原则，核查人员在申请表相关位置签字确认。将申请表一份、购机发票和身份证明材料原件退还购机者，其余资料留存</w:t>
      </w:r>
      <w:r>
        <w:rPr>
          <w:rFonts w:ascii="仿宋_GB2312" w:eastAsia="仿宋_GB2312" w:hint="eastAsia"/>
          <w:color w:val="333333"/>
          <w:sz w:val="32"/>
          <w:szCs w:val="32"/>
        </w:rPr>
        <w:t>建档备查。</w:t>
      </w:r>
    </w:p>
    <w:p w:rsidR="00600C3C" w:rsidRDefault="00600C3C"/>
    <w:p w:rsidR="00600C3C" w:rsidRDefault="00600C3C"/>
    <w:sectPr w:rsidR="00600C3C" w:rsidSect="00600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D1E" w:rsidRDefault="00D14D1E" w:rsidP="0058565C">
      <w:r>
        <w:separator/>
      </w:r>
    </w:p>
  </w:endnote>
  <w:endnote w:type="continuationSeparator" w:id="1">
    <w:p w:rsidR="00D14D1E" w:rsidRDefault="00D14D1E" w:rsidP="0058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D1E" w:rsidRDefault="00D14D1E" w:rsidP="0058565C">
      <w:r>
        <w:separator/>
      </w:r>
    </w:p>
  </w:footnote>
  <w:footnote w:type="continuationSeparator" w:id="1">
    <w:p w:rsidR="00D14D1E" w:rsidRDefault="00D14D1E" w:rsidP="0058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BE7D28"/>
    <w:rsid w:val="0058565C"/>
    <w:rsid w:val="00600C3C"/>
    <w:rsid w:val="00D14D1E"/>
    <w:rsid w:val="31BE7D28"/>
    <w:rsid w:val="55761753"/>
    <w:rsid w:val="6CEF5561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600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58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565C"/>
    <w:rPr>
      <w:kern w:val="2"/>
      <w:sz w:val="18"/>
      <w:szCs w:val="18"/>
    </w:rPr>
  </w:style>
  <w:style w:type="paragraph" w:styleId="a5">
    <w:name w:val="footer"/>
    <w:basedOn w:val="a"/>
    <w:link w:val="Char0"/>
    <w:rsid w:val="0058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56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22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2019-12-02T09:07:00Z</cp:lastPrinted>
  <dcterms:created xsi:type="dcterms:W3CDTF">2018-12-05T06:32:00Z</dcterms:created>
  <dcterms:modified xsi:type="dcterms:W3CDTF">2020-03-11T08:00:00Z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