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13" w:rsidRPr="005E2D8A" w:rsidRDefault="007B5E13" w:rsidP="005E2D8A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5E2D8A">
        <w:rPr>
          <w:rFonts w:ascii="方正小标宋简体" w:eastAsia="方正小标宋简体" w:hint="eastAsia"/>
          <w:sz w:val="44"/>
          <w:szCs w:val="44"/>
        </w:rPr>
        <w:t>汶川县</w:t>
      </w:r>
      <w:r w:rsidR="005E2D8A" w:rsidRPr="005E2D8A">
        <w:rPr>
          <w:rFonts w:ascii="方正小标宋简体" w:eastAsia="方正小标宋简体" w:hint="eastAsia"/>
          <w:sz w:val="44"/>
          <w:szCs w:val="44"/>
        </w:rPr>
        <w:t>农机购置补贴事项集体决策制度</w:t>
      </w:r>
    </w:p>
    <w:p w:rsidR="005E2D8A" w:rsidRDefault="005E2D8A" w:rsidP="005E2D8A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CB6EB5" w:rsidRPr="005E2D8A" w:rsidRDefault="005E2D8A" w:rsidP="005E2D8A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CB6EB5" w:rsidRPr="005E2D8A">
        <w:rPr>
          <w:rFonts w:ascii="仿宋_GB2312" w:eastAsia="仿宋_GB2312" w:hint="eastAsia"/>
          <w:sz w:val="32"/>
          <w:szCs w:val="32"/>
        </w:rPr>
        <w:t>为规范农机购置补贴重大政策事项决策，提高政策的权威性、科学性和公正性，根据农业农村部、省农业农村厅</w:t>
      </w:r>
      <w:r w:rsidR="00822974" w:rsidRPr="005E2D8A">
        <w:rPr>
          <w:rFonts w:ascii="仿宋_GB2312" w:eastAsia="仿宋_GB2312" w:hint="eastAsia"/>
          <w:sz w:val="32"/>
          <w:szCs w:val="32"/>
        </w:rPr>
        <w:t>、州农业农村局</w:t>
      </w:r>
      <w:r w:rsidR="00CB6EB5" w:rsidRPr="005E2D8A">
        <w:rPr>
          <w:rFonts w:ascii="仿宋_GB2312" w:eastAsia="仿宋_GB2312" w:hint="eastAsia"/>
          <w:sz w:val="32"/>
          <w:szCs w:val="32"/>
        </w:rPr>
        <w:t>有关要求，结合我</w:t>
      </w:r>
      <w:r w:rsidR="00822974" w:rsidRPr="005E2D8A">
        <w:rPr>
          <w:rFonts w:ascii="仿宋_GB2312" w:eastAsia="仿宋_GB2312" w:hint="eastAsia"/>
          <w:sz w:val="32"/>
          <w:szCs w:val="32"/>
        </w:rPr>
        <w:t>县</w:t>
      </w:r>
      <w:r w:rsidR="00CB6EB5" w:rsidRPr="005E2D8A">
        <w:rPr>
          <w:rFonts w:ascii="仿宋_GB2312" w:eastAsia="仿宋_GB2312" w:hint="eastAsia"/>
          <w:sz w:val="32"/>
          <w:szCs w:val="32"/>
        </w:rPr>
        <w:t>农机购置补贴政策实施工作实际，制定本制度。</w:t>
      </w:r>
    </w:p>
    <w:p w:rsidR="00CB6EB5" w:rsidRPr="005E2D8A" w:rsidRDefault="00CB6EB5" w:rsidP="005E2D8A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5E2D8A">
        <w:rPr>
          <w:rFonts w:ascii="黑体" w:eastAsia="黑体" w:hAnsi="黑体" w:hint="eastAsia"/>
          <w:sz w:val="32"/>
          <w:szCs w:val="32"/>
        </w:rPr>
        <w:t>一、集体决策事项范围</w:t>
      </w:r>
    </w:p>
    <w:p w:rsidR="00CB6EB5" w:rsidRPr="005E2D8A" w:rsidRDefault="00CB6EB5" w:rsidP="005E2D8A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E2D8A">
        <w:rPr>
          <w:rFonts w:ascii="仿宋_GB2312" w:eastAsia="仿宋_GB2312" w:hint="eastAsia"/>
          <w:sz w:val="32"/>
          <w:szCs w:val="32"/>
        </w:rPr>
        <w:t>（一）</w:t>
      </w:r>
      <w:r w:rsidR="00822974" w:rsidRPr="005E2D8A">
        <w:rPr>
          <w:rFonts w:ascii="仿宋_GB2312" w:eastAsia="仿宋_GB2312" w:hint="eastAsia"/>
          <w:sz w:val="32"/>
          <w:szCs w:val="32"/>
        </w:rPr>
        <w:t>汶川县</w:t>
      </w:r>
      <w:r w:rsidRPr="005E2D8A">
        <w:rPr>
          <w:rFonts w:ascii="仿宋_GB2312" w:eastAsia="仿宋_GB2312" w:hint="eastAsia"/>
          <w:sz w:val="32"/>
          <w:szCs w:val="32"/>
        </w:rPr>
        <w:t>农机购置补贴政策实施指导意见或方案。</w:t>
      </w:r>
    </w:p>
    <w:p w:rsidR="00CB6EB5" w:rsidRPr="005E2D8A" w:rsidRDefault="00CB6EB5" w:rsidP="005E2D8A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E2D8A">
        <w:rPr>
          <w:rFonts w:ascii="仿宋_GB2312" w:eastAsia="仿宋_GB2312" w:hint="eastAsia"/>
          <w:sz w:val="32"/>
          <w:szCs w:val="32"/>
        </w:rPr>
        <w:t>（二）</w:t>
      </w:r>
      <w:r w:rsidR="00822974" w:rsidRPr="005E2D8A">
        <w:rPr>
          <w:rFonts w:ascii="仿宋_GB2312" w:eastAsia="仿宋_GB2312" w:hint="eastAsia"/>
          <w:sz w:val="32"/>
          <w:szCs w:val="32"/>
        </w:rPr>
        <w:t>汶川县</w:t>
      </w:r>
      <w:r w:rsidRPr="005E2D8A">
        <w:rPr>
          <w:rFonts w:ascii="仿宋_GB2312" w:eastAsia="仿宋_GB2312" w:hint="eastAsia"/>
          <w:sz w:val="32"/>
          <w:szCs w:val="32"/>
        </w:rPr>
        <w:t>农机购置补资金申报计划、调整建议。</w:t>
      </w:r>
    </w:p>
    <w:p w:rsidR="00CB6EB5" w:rsidRPr="005E2D8A" w:rsidRDefault="00CB6EB5" w:rsidP="005E2D8A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E2D8A">
        <w:rPr>
          <w:rFonts w:ascii="仿宋_GB2312" w:eastAsia="仿宋_GB2312" w:hint="eastAsia"/>
          <w:sz w:val="32"/>
          <w:szCs w:val="32"/>
        </w:rPr>
        <w:t>（三）农机购置补贴工作纳入政府或农业农村系统目标考核的事项。</w:t>
      </w:r>
    </w:p>
    <w:p w:rsidR="00CB6EB5" w:rsidRPr="005E2D8A" w:rsidRDefault="00CB6EB5" w:rsidP="005E2D8A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E2D8A">
        <w:rPr>
          <w:rFonts w:ascii="仿宋_GB2312" w:eastAsia="仿宋_GB2312" w:hint="eastAsia"/>
          <w:sz w:val="32"/>
          <w:szCs w:val="32"/>
        </w:rPr>
        <w:t>（四）农机购置补贴工作监督检查、绩效考评、廉政建设事项。</w:t>
      </w:r>
    </w:p>
    <w:p w:rsidR="00CB6EB5" w:rsidRPr="005E2D8A" w:rsidRDefault="00CB6EB5" w:rsidP="005E2D8A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E2D8A">
        <w:rPr>
          <w:rFonts w:ascii="仿宋_GB2312" w:eastAsia="仿宋_GB2312" w:hint="eastAsia"/>
          <w:sz w:val="32"/>
          <w:szCs w:val="32"/>
        </w:rPr>
        <w:t>（五）对农机购置补贴违纪违规的惩处事项。</w:t>
      </w:r>
    </w:p>
    <w:p w:rsidR="00CB6EB5" w:rsidRPr="005E2D8A" w:rsidRDefault="00CB6EB5" w:rsidP="005E2D8A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E2D8A">
        <w:rPr>
          <w:rFonts w:ascii="仿宋_GB2312" w:eastAsia="仿宋_GB2312" w:hint="eastAsia"/>
          <w:sz w:val="32"/>
          <w:szCs w:val="32"/>
        </w:rPr>
        <w:t>（六）其他需要集体决策的事项。</w:t>
      </w:r>
    </w:p>
    <w:p w:rsidR="005E2D8A" w:rsidRPr="005E2D8A" w:rsidRDefault="00CB6EB5" w:rsidP="005E2D8A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5E2D8A">
        <w:rPr>
          <w:rFonts w:ascii="黑体" w:eastAsia="黑体" w:hAnsi="黑体" w:hint="eastAsia"/>
          <w:sz w:val="32"/>
          <w:szCs w:val="32"/>
        </w:rPr>
        <w:t>二、集体决策工作程序</w:t>
      </w:r>
    </w:p>
    <w:p w:rsidR="00CB6EB5" w:rsidRPr="005E2D8A" w:rsidRDefault="00CB6EB5" w:rsidP="005E2D8A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E2D8A">
        <w:rPr>
          <w:rFonts w:ascii="仿宋_GB2312" w:eastAsia="仿宋_GB2312" w:hint="eastAsia"/>
          <w:sz w:val="32"/>
          <w:szCs w:val="32"/>
        </w:rPr>
        <w:t>（一）局</w:t>
      </w:r>
      <w:r w:rsidR="0025607C" w:rsidRPr="005E2D8A">
        <w:rPr>
          <w:rFonts w:ascii="仿宋_GB2312" w:eastAsia="仿宋_GB2312" w:hint="eastAsia"/>
          <w:sz w:val="32"/>
          <w:szCs w:val="32"/>
        </w:rPr>
        <w:t>农机监理站</w:t>
      </w:r>
      <w:r w:rsidRPr="005E2D8A">
        <w:rPr>
          <w:rFonts w:ascii="仿宋_GB2312" w:eastAsia="仿宋_GB2312" w:hint="eastAsia"/>
          <w:sz w:val="32"/>
          <w:szCs w:val="32"/>
        </w:rPr>
        <w:t>负责组织并召集农机购置补贴领导小组成员召开会议，对拟决策事项作专题讨论，按照议事规则进行集体研究。</w:t>
      </w:r>
    </w:p>
    <w:p w:rsidR="00CB6EB5" w:rsidRPr="005E2D8A" w:rsidRDefault="00CB6EB5" w:rsidP="005E2D8A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E2D8A">
        <w:rPr>
          <w:rFonts w:ascii="仿宋_GB2312" w:eastAsia="仿宋_GB2312" w:hint="eastAsia"/>
          <w:sz w:val="32"/>
          <w:szCs w:val="32"/>
        </w:rPr>
        <w:t>（二）具体经办人员在会上详细介绍集体决策事项相关的法规、政策、制度规定及有关情况，提出初步意见和建议，参会人员发扬民主，认真研究讨论，积极献计献策，经充分</w:t>
      </w:r>
      <w:r w:rsidRPr="005E2D8A">
        <w:rPr>
          <w:rFonts w:ascii="仿宋_GB2312" w:eastAsia="仿宋_GB2312" w:hint="eastAsia"/>
          <w:sz w:val="32"/>
          <w:szCs w:val="32"/>
        </w:rPr>
        <w:lastRenderedPageBreak/>
        <w:t>讨论后形成集体决策的会议记录，存档备查。</w:t>
      </w:r>
    </w:p>
    <w:p w:rsidR="00CB6EB5" w:rsidRPr="005E2D8A" w:rsidRDefault="00CB6EB5" w:rsidP="005E2D8A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E2D8A">
        <w:rPr>
          <w:rFonts w:ascii="仿宋_GB2312" w:eastAsia="仿宋_GB2312" w:hint="eastAsia"/>
          <w:sz w:val="32"/>
          <w:szCs w:val="32"/>
        </w:rPr>
        <w:t>（三）集体决策形成的意见和建议报</w:t>
      </w:r>
      <w:r w:rsidR="005E2D8A">
        <w:rPr>
          <w:rFonts w:ascii="仿宋_GB2312" w:eastAsia="仿宋_GB2312" w:hint="eastAsia"/>
          <w:sz w:val="32"/>
          <w:szCs w:val="32"/>
        </w:rPr>
        <w:t>县农机购置补贴领导小组</w:t>
      </w:r>
      <w:r w:rsidRPr="005E2D8A">
        <w:rPr>
          <w:rFonts w:ascii="仿宋_GB2312" w:eastAsia="仿宋_GB2312" w:hint="eastAsia"/>
          <w:sz w:val="32"/>
          <w:szCs w:val="32"/>
        </w:rPr>
        <w:t>批准后执行。</w:t>
      </w:r>
    </w:p>
    <w:p w:rsidR="00CB6EB5" w:rsidRPr="005E2D8A" w:rsidRDefault="00CB6EB5" w:rsidP="005E2D8A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5E2D8A">
        <w:rPr>
          <w:rFonts w:ascii="黑体" w:eastAsia="黑体" w:hAnsi="黑体" w:hint="eastAsia"/>
          <w:sz w:val="32"/>
          <w:szCs w:val="32"/>
        </w:rPr>
        <w:t>三、集体决策纪律要求</w:t>
      </w:r>
    </w:p>
    <w:p w:rsidR="00CB6EB5" w:rsidRPr="005E2D8A" w:rsidRDefault="00CB6EB5" w:rsidP="005E2D8A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E2D8A">
        <w:rPr>
          <w:rFonts w:ascii="仿宋_GB2312" w:eastAsia="仿宋_GB2312" w:hint="eastAsia"/>
          <w:sz w:val="32"/>
          <w:szCs w:val="32"/>
        </w:rPr>
        <w:t>（一）承办集体决策事项的部门和个人要严格维护集体决策的严肃性，严格执行决策意见，任何人不得擅自违反、改变决策结果。</w:t>
      </w:r>
    </w:p>
    <w:p w:rsidR="00CB6EB5" w:rsidRPr="005E2D8A" w:rsidRDefault="00CB6EB5" w:rsidP="005E2D8A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E2D8A">
        <w:rPr>
          <w:rFonts w:ascii="仿宋_GB2312" w:eastAsia="仿宋_GB2312" w:hint="eastAsia"/>
          <w:sz w:val="32"/>
          <w:szCs w:val="32"/>
        </w:rPr>
        <w:t>（二）参会人员及相关工作人员要严格遵守相关工作制度和保密纪律，严禁将集体决策过程和未执行事项泄露给农机购置补贴相关的单位、企业和个人。</w:t>
      </w:r>
    </w:p>
    <w:p w:rsidR="000F729E" w:rsidRPr="005E2D8A" w:rsidRDefault="00CB6EB5" w:rsidP="005E2D8A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E2D8A">
        <w:rPr>
          <w:rFonts w:ascii="仿宋_GB2312" w:eastAsia="仿宋_GB2312" w:hint="eastAsia"/>
          <w:sz w:val="32"/>
          <w:szCs w:val="32"/>
        </w:rPr>
        <w:t>（三）</w:t>
      </w:r>
      <w:r w:rsidR="0025607C" w:rsidRPr="005E2D8A">
        <w:rPr>
          <w:rFonts w:ascii="仿宋_GB2312" w:eastAsia="仿宋_GB2312" w:hint="eastAsia"/>
          <w:sz w:val="32"/>
          <w:szCs w:val="32"/>
        </w:rPr>
        <w:t>派驻</w:t>
      </w:r>
      <w:r w:rsidRPr="005E2D8A">
        <w:rPr>
          <w:rFonts w:ascii="仿宋_GB2312" w:eastAsia="仿宋_GB2312" w:hint="eastAsia"/>
          <w:sz w:val="32"/>
          <w:szCs w:val="32"/>
        </w:rPr>
        <w:t>局纪检</w:t>
      </w:r>
      <w:r w:rsidR="0025607C" w:rsidRPr="005E2D8A">
        <w:rPr>
          <w:rFonts w:ascii="仿宋_GB2312" w:eastAsia="仿宋_GB2312" w:hint="eastAsia"/>
          <w:sz w:val="32"/>
          <w:szCs w:val="32"/>
        </w:rPr>
        <w:t>人员</w:t>
      </w:r>
      <w:r w:rsidRPr="005E2D8A">
        <w:rPr>
          <w:rFonts w:ascii="仿宋_GB2312" w:eastAsia="仿宋_GB2312" w:hint="eastAsia"/>
          <w:sz w:val="32"/>
          <w:szCs w:val="32"/>
        </w:rPr>
        <w:t>加强监管，对违反工作纪律和制度，造成不良后果的，将由</w:t>
      </w:r>
      <w:r w:rsidR="0025607C" w:rsidRPr="005E2D8A">
        <w:rPr>
          <w:rFonts w:ascii="仿宋_GB2312" w:eastAsia="仿宋_GB2312" w:hint="eastAsia"/>
          <w:sz w:val="32"/>
          <w:szCs w:val="32"/>
        </w:rPr>
        <w:t>派驻</w:t>
      </w:r>
      <w:r w:rsidRPr="005E2D8A">
        <w:rPr>
          <w:rFonts w:ascii="仿宋_GB2312" w:eastAsia="仿宋_GB2312" w:hint="eastAsia"/>
          <w:sz w:val="32"/>
          <w:szCs w:val="32"/>
        </w:rPr>
        <w:t>局纪检</w:t>
      </w:r>
      <w:r w:rsidR="0025607C" w:rsidRPr="005E2D8A">
        <w:rPr>
          <w:rFonts w:ascii="仿宋_GB2312" w:eastAsia="仿宋_GB2312" w:hint="eastAsia"/>
          <w:sz w:val="32"/>
          <w:szCs w:val="32"/>
        </w:rPr>
        <w:t>人员</w:t>
      </w:r>
      <w:r w:rsidRPr="005E2D8A">
        <w:rPr>
          <w:rFonts w:ascii="仿宋_GB2312" w:eastAsia="仿宋_GB2312" w:hint="eastAsia"/>
          <w:sz w:val="32"/>
          <w:szCs w:val="32"/>
        </w:rPr>
        <w:t>牵头调查并追究相关人员责任。</w:t>
      </w:r>
    </w:p>
    <w:sectPr w:rsidR="000F729E" w:rsidRPr="005E2D8A" w:rsidSect="001B5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D05" w:rsidRDefault="00371D05" w:rsidP="00CB6EB5">
      <w:r>
        <w:separator/>
      </w:r>
    </w:p>
  </w:endnote>
  <w:endnote w:type="continuationSeparator" w:id="1">
    <w:p w:rsidR="00371D05" w:rsidRDefault="00371D05" w:rsidP="00CB6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D05" w:rsidRDefault="00371D05" w:rsidP="00CB6EB5">
      <w:r>
        <w:separator/>
      </w:r>
    </w:p>
  </w:footnote>
  <w:footnote w:type="continuationSeparator" w:id="1">
    <w:p w:rsidR="00371D05" w:rsidRDefault="00371D05" w:rsidP="00CB6E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6EB5"/>
    <w:rsid w:val="000F729E"/>
    <w:rsid w:val="001B5ED9"/>
    <w:rsid w:val="0025607C"/>
    <w:rsid w:val="00371D05"/>
    <w:rsid w:val="005E2D8A"/>
    <w:rsid w:val="007B5E13"/>
    <w:rsid w:val="00822974"/>
    <w:rsid w:val="00CB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6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6E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6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6E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8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21701">
              <w:marLeft w:val="13"/>
              <w:marRight w:val="0"/>
              <w:marTop w:val="6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7524">
                      <w:marLeft w:val="1"/>
                      <w:marRight w:val="1"/>
                      <w:marTop w:val="1"/>
                      <w:marBottom w:val="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83156">
                          <w:marLeft w:val="250"/>
                          <w:marRight w:val="250"/>
                          <w:marTop w:val="25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2020-03-11T07:31:00Z</dcterms:created>
  <dcterms:modified xsi:type="dcterms:W3CDTF">2020-03-11T08:16:00Z</dcterms:modified>
</cp:coreProperties>
</file>