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大安区农机购置补贴机具校验制度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各乡镇人民政府、街道办：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农机购置补贴是国家强农惠农政策，必须严格按照政策规定办理，落实到位。根据省、市《关于切实做好农机购置补贴机具校验的通知》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，以及《大安区2018-2020年农机购置补贴实施方案》文件，经研究修订大安区农机购置补贴机具校验制度。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重点加强对大中型机具的核验和单人多台套、短期内大批量等异常申请补贴情形的监管，加大购机核实力度。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对单台（套）补贴额在1000元及以上、同一购机户同年度内购机数量超过3台（套）或购买同类补贴机型购机数量超过2台（套）的和供需矛盾突出的机具，乡镇和村要进行重点入户核实。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对单台（套）补贴额在2000元及以上、同一购机户同年度内购机数量超过5台（套）或购买同类补贴机型购机数量超过3台（套）的，区级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>农业主管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部门将重点抽查，要求</w:t>
      </w:r>
      <w:bookmarkStart w:id="0" w:name="_GoBack"/>
      <w:bookmarkEnd w:id="0"/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“见人见机”。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eastAsia="仿宋_GB2312"/>
          <w:color w:val="000000"/>
          <w:sz w:val="32"/>
        </w:rPr>
      </w:pP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>3、区农业、财政部门</w:t>
      </w:r>
      <w:r>
        <w:rPr>
          <w:rFonts w:hint="eastAsia" w:ascii="仿宋_GB2312" w:hAnsi="仿宋_GB2312" w:eastAsia="仿宋_GB2312" w:cs="Times New Roman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>年度内</w:t>
      </w:r>
      <w:r>
        <w:rPr>
          <w:rFonts w:hint="eastAsia" w:ascii="仿宋_GB2312" w:hAnsi="仿宋_GB2312" w:eastAsia="仿宋_GB2312" w:cs="Times New Roman"/>
          <w:bCs/>
          <w:sz w:val="32"/>
          <w:szCs w:val="32"/>
        </w:rPr>
        <w:t>原则上对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辖区购机者购机情况</w:t>
      </w:r>
      <w:r>
        <w:rPr>
          <w:rFonts w:hint="eastAsia" w:ascii="仿宋_GB2312" w:hAnsi="仿宋_GB2312" w:eastAsia="仿宋_GB2312" w:cs="Times New Roman"/>
          <w:bCs/>
          <w:sz w:val="32"/>
          <w:szCs w:val="32"/>
        </w:rPr>
        <w:t>至少开展一次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联合</w:t>
      </w:r>
      <w:r>
        <w:rPr>
          <w:rFonts w:hint="eastAsia" w:ascii="仿宋_GB2312" w:hAnsi="仿宋_GB2312" w:eastAsia="仿宋_GB2312" w:cs="Times New Roman"/>
          <w:bCs/>
          <w:sz w:val="32"/>
          <w:szCs w:val="32"/>
        </w:rPr>
        <w:t>入户核查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，核查比例</w:t>
      </w:r>
      <w:r>
        <w:rPr>
          <w:rFonts w:hint="eastAsia" w:eastAsia="仿宋_GB2312"/>
          <w:color w:val="000000"/>
          <w:sz w:val="32"/>
        </w:rPr>
        <w:t>不低于全年补贴机具总数的</w:t>
      </w:r>
      <w:r>
        <w:rPr>
          <w:rFonts w:eastAsia="仿宋_GB2312"/>
          <w:color w:val="000000"/>
          <w:sz w:val="32"/>
        </w:rPr>
        <w:t>3%</w:t>
      </w:r>
      <w:r>
        <w:rPr>
          <w:rFonts w:hint="eastAsia" w:eastAsia="仿宋_GB2312"/>
          <w:color w:val="000000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eastAsia="仿宋_GB2312"/>
          <w:color w:val="000000"/>
          <w:sz w:val="32"/>
        </w:rPr>
      </w:pP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>4、区农业部门和各乡镇、街道办</w:t>
      </w:r>
      <w:r>
        <w:rPr>
          <w:rFonts w:hint="eastAsia" w:eastAsia="仿宋_GB2312"/>
          <w:color w:val="000000"/>
          <w:sz w:val="32"/>
        </w:rPr>
        <w:t>定期不定期组织开展随机电话抽查</w:t>
      </w:r>
      <w:r>
        <w:rPr>
          <w:rFonts w:hint="eastAsia" w:eastAsia="仿宋_GB2312"/>
          <w:color w:val="000000"/>
          <w:sz w:val="32"/>
          <w:lang w:eastAsia="zh-CN"/>
        </w:rPr>
        <w:t>和入户机具核查</w:t>
      </w:r>
      <w:r>
        <w:rPr>
          <w:rFonts w:hint="eastAsia" w:eastAsia="仿宋_GB2312"/>
          <w:color w:val="000000"/>
          <w:sz w:val="32"/>
        </w:rPr>
        <w:t>，累计</w:t>
      </w:r>
      <w:r>
        <w:rPr>
          <w:rFonts w:hint="eastAsia" w:eastAsia="仿宋_GB2312"/>
          <w:color w:val="000000"/>
          <w:sz w:val="32"/>
          <w:lang w:eastAsia="zh-CN"/>
        </w:rPr>
        <w:t>核</w:t>
      </w:r>
      <w:r>
        <w:rPr>
          <w:rFonts w:hint="eastAsia" w:eastAsia="仿宋_GB2312"/>
          <w:color w:val="000000"/>
          <w:sz w:val="32"/>
        </w:rPr>
        <w:t>查比例不低于全年补贴机具总数的</w:t>
      </w:r>
      <w:r>
        <w:rPr>
          <w:rFonts w:hint="eastAsia" w:eastAsia="仿宋_GB2312"/>
          <w:color w:val="000000"/>
          <w:sz w:val="32"/>
          <w:lang w:val="en-US" w:eastAsia="zh-CN"/>
        </w:rPr>
        <w:t>20</w:t>
      </w:r>
      <w:r>
        <w:rPr>
          <w:rFonts w:eastAsia="仿宋_GB2312"/>
          <w:color w:val="000000"/>
          <w:sz w:val="32"/>
        </w:rPr>
        <w:t>%</w:t>
      </w:r>
      <w:r>
        <w:rPr>
          <w:rFonts w:hint="eastAsia" w:eastAsia="仿宋_GB2312"/>
          <w:color w:val="000000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textAlignment w:val="auto"/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自贡市大安区农业农村局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textAlignment w:val="auto"/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2020年5月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Times New Roman"/>
          <w:bCs/>
          <w:sz w:val="32"/>
          <w:szCs w:val="32"/>
          <w:lang w:eastAsia="zh-CN"/>
        </w:rPr>
        <w:t>日</w:t>
      </w:r>
    </w:p>
    <w:sectPr>
      <w:pgSz w:w="11906" w:h="16838"/>
      <w:pgMar w:top="2098" w:right="1361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631B6"/>
    <w:rsid w:val="0326073D"/>
    <w:rsid w:val="05E631B6"/>
    <w:rsid w:val="10CE41A1"/>
    <w:rsid w:val="28F84AF2"/>
    <w:rsid w:val="2DD36FEA"/>
    <w:rsid w:val="431E1C6E"/>
    <w:rsid w:val="5A08186D"/>
    <w:rsid w:val="65F76815"/>
    <w:rsid w:val="6C4C1973"/>
    <w:rsid w:val="7906020A"/>
    <w:rsid w:val="7C086A96"/>
    <w:rsid w:val="7DAA6D3F"/>
    <w:rsid w:val="7E98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2020-05-12T07:11:00Z</dcterms:created>
  <dc:creator>Administrator</dc:creator>
  <cp:lastModifiedBy>小媳妇1405047949</cp:lastModifiedBy>
  <dcterms:modified xsi:type="dcterms:W3CDTF">2020-05-15T02:22:33Z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