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14" w:rsidRPr="00C21A14" w:rsidRDefault="00C21A14" w:rsidP="00C21A14">
      <w:pPr>
        <w:widowControl/>
        <w:spacing w:after="161"/>
        <w:jc w:val="center"/>
        <w:outlineLvl w:val="1"/>
        <w:rPr>
          <w:rFonts w:ascii="微软雅黑" w:eastAsia="微软雅黑" w:hAnsi="微软雅黑" w:cs="宋体"/>
          <w:color w:val="333333"/>
          <w:kern w:val="36"/>
          <w:sz w:val="39"/>
          <w:szCs w:val="39"/>
        </w:rPr>
      </w:pPr>
      <w:r>
        <w:rPr>
          <w:rFonts w:ascii="微软雅黑" w:eastAsia="微软雅黑" w:hAnsi="微软雅黑" w:cs="宋体" w:hint="eastAsia"/>
          <w:color w:val="333333"/>
          <w:kern w:val="36"/>
          <w:sz w:val="39"/>
          <w:szCs w:val="39"/>
        </w:rPr>
        <w:t>冕宁县</w:t>
      </w:r>
      <w:r w:rsidRPr="00C21A14">
        <w:rPr>
          <w:rFonts w:ascii="微软雅黑" w:eastAsia="微软雅黑" w:hAnsi="微软雅黑" w:cs="宋体" w:hint="eastAsia"/>
          <w:color w:val="333333"/>
          <w:kern w:val="36"/>
          <w:sz w:val="39"/>
          <w:szCs w:val="39"/>
        </w:rPr>
        <w:t>农机购置补贴机具核验制度</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为进一步实施好农机购置补贴政策，强化监管，根据农业农村部、省农业厅农机购置补贴政策规定和要求，制定农机购置补贴机具核验制度。</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一、核验主体</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农机购置补贴机具核验责任主体是县级农业农村部门。</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二、核验范围</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年度内申请农机购置补贴的农业机械，及上级要求核验的农业机械。</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三、核验方式</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分为资料审核和机具核查。资料审核是指县级农业农村部门、财政部门按职责分工对购机者提供的补贴资料的合规性进行审核。机具核查是指县级农业农村部门对补贴机具的真实性进行核查。</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四、核验内容</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根据农业部农机购置补贴政策相关规定，核查主要内容包括：购机者身份的真实性、补贴机具的真实性、购机行为的真实性等。</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五、监督检查</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市</w:t>
      </w:r>
      <w:r>
        <w:rPr>
          <w:rFonts w:ascii="宋体" w:eastAsia="宋体" w:hAnsi="宋体" w:cs="宋体" w:hint="eastAsia"/>
          <w:color w:val="333333"/>
          <w:kern w:val="0"/>
          <w:sz w:val="32"/>
          <w:szCs w:val="32"/>
        </w:rPr>
        <w:t>、州</w:t>
      </w:r>
      <w:r w:rsidRPr="00C21A14">
        <w:rPr>
          <w:rFonts w:ascii="宋体" w:eastAsia="宋体" w:hAnsi="宋体" w:cs="宋体" w:hint="eastAsia"/>
          <w:color w:val="333333"/>
          <w:kern w:val="0"/>
          <w:sz w:val="32"/>
          <w:szCs w:val="32"/>
        </w:rPr>
        <w:t>农业农村局加强对县级农机购置补贴机具核验工作的指导、监督检查，并对工作开展情况进行抽查。</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lastRenderedPageBreak/>
        <w:t xml:space="preserve">　　六、其它规定</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对上级机关转办、其他部门转交或实名反映的本行政区域内的违规线索涉及的机具应现场核验。</w:t>
      </w:r>
    </w:p>
    <w:p w:rsidR="00C21A14" w:rsidRPr="00C21A14" w:rsidRDefault="00C21A14" w:rsidP="00C21A14">
      <w:pPr>
        <w:widowControl/>
        <w:spacing w:line="420" w:lineRule="atLeast"/>
        <w:jc w:val="left"/>
        <w:rPr>
          <w:rFonts w:ascii="微软雅黑" w:eastAsia="微软雅黑" w:hAnsi="微软雅黑" w:cs="宋体" w:hint="eastAsia"/>
          <w:color w:val="333333"/>
          <w:kern w:val="0"/>
          <w:sz w:val="24"/>
          <w:szCs w:val="24"/>
        </w:rPr>
      </w:pPr>
      <w:r w:rsidRPr="00C21A14">
        <w:rPr>
          <w:rFonts w:ascii="宋体" w:eastAsia="宋体" w:hAnsi="宋体" w:cs="宋体" w:hint="eastAsia"/>
          <w:color w:val="333333"/>
          <w:kern w:val="0"/>
          <w:sz w:val="32"/>
          <w:szCs w:val="32"/>
        </w:rPr>
        <w:t xml:space="preserve">　　补贴机具核验情况应做好书面记录，保留档案备查。</w:t>
      </w:r>
    </w:p>
    <w:p w:rsidR="00C3137C" w:rsidRDefault="00C3137C"/>
    <w:sectPr w:rsidR="00C3137C" w:rsidSect="00C313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A14"/>
    <w:rsid w:val="00C21A14"/>
    <w:rsid w:val="00C31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A14"/>
    <w:rPr>
      <w:rFonts w:ascii="微软雅黑" w:eastAsia="微软雅黑" w:hAnsi="微软雅黑" w:hint="eastAsia"/>
      <w:b w:val="0"/>
      <w:bCs w:val="0"/>
      <w:strike w:val="0"/>
      <w:dstrike w:val="0"/>
      <w:color w:val="333333"/>
      <w:sz w:val="18"/>
      <w:szCs w:val="18"/>
      <w:u w:val="none"/>
      <w:effect w:val="none"/>
      <w:shd w:val="clear" w:color="auto" w:fill="auto"/>
    </w:rPr>
  </w:style>
  <w:style w:type="paragraph" w:styleId="a4">
    <w:name w:val="Normal (Web)"/>
    <w:basedOn w:val="a"/>
    <w:uiPriority w:val="99"/>
    <w:semiHidden/>
    <w:unhideWhenUsed/>
    <w:rsid w:val="00C21A1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6469866">
      <w:bodyDiv w:val="1"/>
      <w:marLeft w:val="0"/>
      <w:marRight w:val="0"/>
      <w:marTop w:val="0"/>
      <w:marBottom w:val="0"/>
      <w:divBdr>
        <w:top w:val="none" w:sz="0" w:space="0" w:color="auto"/>
        <w:left w:val="none" w:sz="0" w:space="0" w:color="auto"/>
        <w:bottom w:val="none" w:sz="0" w:space="0" w:color="auto"/>
        <w:right w:val="none" w:sz="0" w:space="0" w:color="auto"/>
      </w:divBdr>
      <w:divsChild>
        <w:div w:id="57481990">
          <w:marLeft w:val="0"/>
          <w:marRight w:val="0"/>
          <w:marTop w:val="0"/>
          <w:marBottom w:val="0"/>
          <w:divBdr>
            <w:top w:val="none" w:sz="0" w:space="0" w:color="auto"/>
            <w:left w:val="none" w:sz="0" w:space="0" w:color="auto"/>
            <w:bottom w:val="none" w:sz="0" w:space="0" w:color="auto"/>
            <w:right w:val="none" w:sz="0" w:space="0" w:color="auto"/>
          </w:divBdr>
          <w:divsChild>
            <w:div w:id="1737895542">
              <w:marLeft w:val="13"/>
              <w:marRight w:val="0"/>
              <w:marTop w:val="750"/>
              <w:marBottom w:val="0"/>
              <w:divBdr>
                <w:top w:val="none" w:sz="0" w:space="0" w:color="auto"/>
                <w:left w:val="none" w:sz="0" w:space="0" w:color="auto"/>
                <w:bottom w:val="none" w:sz="0" w:space="0" w:color="auto"/>
                <w:right w:val="none" w:sz="0" w:space="0" w:color="auto"/>
              </w:divBdr>
              <w:divsChild>
                <w:div w:id="1868636732">
                  <w:marLeft w:val="0"/>
                  <w:marRight w:val="0"/>
                  <w:marTop w:val="0"/>
                  <w:marBottom w:val="0"/>
                  <w:divBdr>
                    <w:top w:val="none" w:sz="0" w:space="0" w:color="auto"/>
                    <w:left w:val="none" w:sz="0" w:space="0" w:color="auto"/>
                    <w:bottom w:val="none" w:sz="0" w:space="0" w:color="auto"/>
                    <w:right w:val="none" w:sz="0" w:space="0" w:color="auto"/>
                  </w:divBdr>
                  <w:divsChild>
                    <w:div w:id="1952973030">
                      <w:marLeft w:val="1"/>
                      <w:marRight w:val="1"/>
                      <w:marTop w:val="1"/>
                      <w:marBottom w:val="1"/>
                      <w:divBdr>
                        <w:top w:val="none" w:sz="0" w:space="0" w:color="auto"/>
                        <w:left w:val="none" w:sz="0" w:space="0" w:color="auto"/>
                        <w:bottom w:val="none" w:sz="0" w:space="0" w:color="auto"/>
                        <w:right w:val="none" w:sz="0" w:space="0" w:color="auto"/>
                      </w:divBdr>
                      <w:divsChild>
                        <w:div w:id="1642807380">
                          <w:marLeft w:val="300"/>
                          <w:marRight w:val="300"/>
                          <w:marTop w:val="300"/>
                          <w:marBottom w:val="300"/>
                          <w:divBdr>
                            <w:top w:val="none" w:sz="0" w:space="0" w:color="auto"/>
                            <w:left w:val="none" w:sz="0" w:space="0" w:color="auto"/>
                            <w:bottom w:val="none" w:sz="0" w:space="0" w:color="auto"/>
                            <w:right w:val="none" w:sz="0" w:space="0" w:color="auto"/>
                          </w:divBdr>
                          <w:divsChild>
                            <w:div w:id="1540778687">
                              <w:marLeft w:val="0"/>
                              <w:marRight w:val="0"/>
                              <w:marTop w:val="0"/>
                              <w:marBottom w:val="0"/>
                              <w:divBdr>
                                <w:top w:val="none" w:sz="0" w:space="0" w:color="auto"/>
                                <w:left w:val="none" w:sz="0" w:space="0" w:color="auto"/>
                                <w:bottom w:val="dotted" w:sz="6" w:space="2" w:color="DBDBDB"/>
                                <w:right w:val="none" w:sz="0" w:space="0" w:color="auto"/>
                              </w:divBdr>
                              <w:divsChild>
                                <w:div w:id="341468670">
                                  <w:marLeft w:val="0"/>
                                  <w:marRight w:val="0"/>
                                  <w:marTop w:val="0"/>
                                  <w:marBottom w:val="0"/>
                                  <w:divBdr>
                                    <w:top w:val="none" w:sz="0" w:space="0" w:color="auto"/>
                                    <w:left w:val="none" w:sz="0" w:space="0" w:color="auto"/>
                                    <w:bottom w:val="none" w:sz="0" w:space="0" w:color="auto"/>
                                    <w:right w:val="none" w:sz="0" w:space="0" w:color="auto"/>
                                  </w:divBdr>
                                  <w:divsChild>
                                    <w:div w:id="1268077744">
                                      <w:marLeft w:val="0"/>
                                      <w:marRight w:val="0"/>
                                      <w:marTop w:val="0"/>
                                      <w:marBottom w:val="0"/>
                                      <w:divBdr>
                                        <w:top w:val="none" w:sz="0" w:space="0" w:color="auto"/>
                                        <w:left w:val="none" w:sz="0" w:space="0" w:color="auto"/>
                                        <w:bottom w:val="none" w:sz="0" w:space="0" w:color="auto"/>
                                        <w:right w:val="none" w:sz="0" w:space="0" w:color="auto"/>
                                      </w:divBdr>
                                    </w:div>
                                    <w:div w:id="272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2020-03-16T08:45:00Z</dcterms:created>
  <dcterms:modified xsi:type="dcterms:W3CDTF">2020-03-16T08:48:00Z</dcterms:modified>
</cp:coreProperties>
</file>