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840" w:rightChars="400"/>
        <w:rPr>
          <w:rFonts w:ascii="方正小标宋简体" w:eastAsia="方正小标宋简体"/>
          <w:color w:val="FF0000"/>
          <w:sz w:val="64"/>
          <w:szCs w:val="44"/>
        </w:rPr>
      </w:pPr>
    </w:p>
    <w:p>
      <w:pPr>
        <w:spacing w:line="900" w:lineRule="exact"/>
        <w:ind w:right="840" w:rightChars="400"/>
        <w:jc w:val="distribute"/>
        <w:rPr>
          <w:rFonts w:ascii="方正小标宋简体" w:eastAsia="方正小标宋简体"/>
          <w:color w:val="FF0000"/>
          <w:sz w:val="64"/>
          <w:szCs w:val="44"/>
        </w:rPr>
      </w:pPr>
      <w:r>
        <w:rPr>
          <w:rFonts w:ascii="方正小标宋简体" w:eastAsia="方正小标宋简体"/>
          <w:color w:val="FF0000"/>
        </w:rPr>
        <w:pict>
          <v:shape id="文本框 147" o:spid="_x0000_s2052" o:spt="202" type="#_x0000_t202" style="position:absolute;left:0pt;margin-left:393.9pt;margin-top:11.6pt;height:85.65pt;width:97.5pt;z-index:251661312;mso-width-relative:page;mso-height-relative:page;" filled="f" stroked="f" coordsize="21600,21600">
            <v:path/>
            <v:fill on="f" focussize="0,0"/>
            <v:stroke on="f" joinstyle="miter"/>
            <v:imagedata o:title=""/>
            <o:lock v:ext="edit"/>
            <v:textbox>
              <w:txbxContent>
                <w:p>
                  <w:pPr>
                    <w:ind w:firstLine="264" w:firstLineChars="50"/>
                    <w:rPr>
                      <w:rFonts w:ascii="方正小标宋简体" w:eastAsia="方正小标宋简体"/>
                      <w:color w:val="FF0000"/>
                      <w:w w:val="66"/>
                      <w:sz w:val="80"/>
                      <w:szCs w:val="80"/>
                    </w:rPr>
                  </w:pPr>
                  <w:r>
                    <w:rPr>
                      <w:rFonts w:hint="eastAsia" w:ascii="方正小标宋简体" w:eastAsia="方正小标宋简体"/>
                      <w:color w:val="FF0000"/>
                      <w:w w:val="66"/>
                      <w:sz w:val="80"/>
                      <w:szCs w:val="80"/>
                    </w:rPr>
                    <w:t>文件</w:t>
                  </w:r>
                </w:p>
              </w:txbxContent>
            </v:textbox>
          </v:shape>
        </w:pict>
      </w:r>
      <w:r>
        <w:rPr>
          <w:rFonts w:hint="eastAsia" w:ascii="方正小标宋简体" w:eastAsia="方正小标宋简体"/>
          <w:color w:val="FF0000"/>
          <w:sz w:val="64"/>
          <w:szCs w:val="44"/>
        </w:rPr>
        <w:t>自贡市沿滩区农业农村局</w:t>
      </w:r>
    </w:p>
    <w:p>
      <w:pPr>
        <w:spacing w:line="900" w:lineRule="exact"/>
        <w:ind w:right="840" w:rightChars="400"/>
        <w:jc w:val="distribute"/>
        <w:rPr>
          <w:rFonts w:ascii="方正小标宋简体" w:eastAsia="方正小标宋简体"/>
          <w:color w:val="FF0000"/>
          <w:sz w:val="64"/>
          <w:szCs w:val="44"/>
        </w:rPr>
      </w:pPr>
      <w:r>
        <w:rPr>
          <w:rFonts w:hint="eastAsia" w:ascii="方正小标宋简体" w:eastAsia="方正小标宋简体"/>
          <w:color w:val="FF0000"/>
          <w:sz w:val="64"/>
          <w:szCs w:val="44"/>
        </w:rPr>
        <w:t>自贡市沿滩区财政局</w:t>
      </w:r>
    </w:p>
    <w:p>
      <w:pPr>
        <w:spacing w:line="560" w:lineRule="exact"/>
        <w:rPr>
          <w:rFonts w:eastAsia="方正仿宋简体"/>
          <w:color w:val="000000"/>
          <w:sz w:val="32"/>
          <w:szCs w:val="32"/>
        </w:rPr>
      </w:pPr>
      <w:r>
        <w:rPr>
          <w:rFonts w:hint="eastAsia" w:eastAsia="方正仿宋简体"/>
          <w:color w:val="000000"/>
          <w:sz w:val="32"/>
          <w:szCs w:val="32"/>
        </w:rPr>
        <w:t xml:space="preserve">                                        </w:t>
      </w:r>
    </w:p>
    <w:p>
      <w:pPr>
        <w:tabs>
          <w:tab w:val="left" w:pos="8505"/>
          <w:tab w:val="left" w:pos="8647"/>
          <w:tab w:val="left" w:pos="8789"/>
        </w:tabs>
        <w:spacing w:line="600" w:lineRule="exact"/>
        <w:jc w:val="center"/>
        <w:rPr>
          <w:rFonts w:ascii="仿宋_GB2312" w:eastAsia="仿宋_GB2312"/>
          <w:b/>
          <w:color w:val="000000"/>
          <w:sz w:val="32"/>
          <w:szCs w:val="32"/>
        </w:rPr>
      </w:pPr>
      <w:r>
        <w:rPr>
          <w:rFonts w:hint="eastAsia" w:ascii="仿宋_GB2312" w:eastAsia="仿宋_GB2312"/>
          <w:color w:val="000000"/>
          <w:sz w:val="32"/>
          <w:szCs w:val="32"/>
        </w:rPr>
        <w:t>自沿农〔2021〕59号</w:t>
      </w:r>
    </w:p>
    <w:p>
      <w:pPr>
        <w:spacing w:line="580" w:lineRule="exact"/>
        <w:ind w:firstLine="640" w:firstLineChars="200"/>
        <w:rPr>
          <w:rFonts w:eastAsia="方正仿宋简体"/>
          <w:color w:val="000000"/>
          <w:sz w:val="32"/>
          <w:szCs w:val="32"/>
        </w:rPr>
      </w:pPr>
      <w:r>
        <w:rPr>
          <w:rFonts w:eastAsia="方正仿宋简体"/>
          <w:color w:val="000000"/>
          <w:sz w:val="32"/>
          <w:szCs w:val="32"/>
        </w:rPr>
        <w:pict>
          <v:line id="直线 146" o:spid="_x0000_s2053" o:spt="20" style="position:absolute;left:0pt;margin-left:-13.6pt;margin-top:10.85pt;height:0pt;width:459.2pt;mso-wrap-distance-bottom:0pt;mso-wrap-distance-left:9pt;mso-wrap-distance-right:9pt;mso-wrap-distance-top:0pt;z-index:251662336;mso-width-relative:page;mso-height-relative:page;" stroked="t" coordsize="21600,21600">
            <v:path arrowok="t"/>
            <v:fill focussize="0,0"/>
            <v:stroke weight="3pt" color="#FF0000"/>
            <v:imagedata o:title=""/>
            <o:lock v:ext="edit"/>
            <w10:wrap type="square"/>
          </v:line>
        </w:pict>
      </w:r>
    </w:p>
    <w:p>
      <w:pPr>
        <w:spacing w:line="580" w:lineRule="exact"/>
        <w:jc w:val="center"/>
        <w:outlineLvl w:val="0"/>
        <w:rPr>
          <w:rFonts w:ascii="方正小标宋_GBK" w:hAnsi="方正小标宋_GBK" w:eastAsia="方正小标宋_GBK" w:cs="方正小标宋_GBK"/>
          <w:kern w:val="0"/>
          <w:sz w:val="44"/>
          <w:szCs w:val="44"/>
        </w:rPr>
      </w:pPr>
    </w:p>
    <w:p>
      <w:pPr>
        <w:spacing w:line="580" w:lineRule="exact"/>
        <w:jc w:val="center"/>
        <w:outlineLvl w:val="0"/>
        <w:rPr>
          <w:rFonts w:ascii="方正小标宋简体" w:hAnsi="方正小标宋_GBK" w:eastAsia="方正小标宋简体" w:cs="方正小标宋_GBK"/>
          <w:kern w:val="0"/>
          <w:sz w:val="44"/>
          <w:szCs w:val="44"/>
        </w:rPr>
      </w:pPr>
      <w:r>
        <w:rPr>
          <w:rFonts w:hint="eastAsia" w:ascii="方正小标宋简体" w:hAnsi="方正小标宋_GBK" w:eastAsia="方正小标宋简体" w:cs="方正小标宋_GBK"/>
          <w:spacing w:val="0"/>
          <w:kern w:val="0"/>
          <w:sz w:val="44"/>
          <w:szCs w:val="44"/>
          <w:fitText w:val="4840" w:id="1723882597"/>
        </w:rPr>
        <w:t>自贡市沿滩区农业农村局</w:t>
      </w:r>
    </w:p>
    <w:p>
      <w:pPr>
        <w:pStyle w:val="8"/>
        <w:widowControl w:val="0"/>
        <w:adjustRightInd w:val="0"/>
        <w:snapToGrid w:val="0"/>
        <w:spacing w:before="0" w:beforeAutospacing="0" w:after="0" w:afterAutospacing="0" w:line="580" w:lineRule="exact"/>
        <w:ind w:left="2750" w:hanging="2750" w:hangingChars="50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pacing w:val="55"/>
          <w:kern w:val="0"/>
          <w:sz w:val="44"/>
          <w:szCs w:val="44"/>
          <w:fitText w:val="4840" w:id="1"/>
        </w:rPr>
        <w:t>自贡市沿滩区财政</w:t>
      </w:r>
      <w:r>
        <w:rPr>
          <w:rFonts w:hint="eastAsia" w:ascii="方正小标宋简体" w:hAnsi="方正小标宋_GBK" w:eastAsia="方正小标宋简体" w:cs="方正小标宋_GBK"/>
          <w:spacing w:val="0"/>
          <w:kern w:val="0"/>
          <w:sz w:val="44"/>
          <w:szCs w:val="44"/>
          <w:fitText w:val="4840" w:id="1"/>
        </w:rPr>
        <w:t>局</w:t>
      </w:r>
    </w:p>
    <w:p>
      <w:pPr>
        <w:pStyle w:val="8"/>
        <w:widowControl w:val="0"/>
        <w:adjustRightInd w:val="0"/>
        <w:snapToGrid w:val="0"/>
        <w:spacing w:before="0" w:beforeAutospacing="0" w:after="0" w:afterAutospacing="0" w:line="580" w:lineRule="exact"/>
        <w:ind w:left="2200" w:hanging="2200" w:hangingChars="50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关于印发《沿滩区农机购置补贴新产品试点</w:t>
      </w:r>
    </w:p>
    <w:p>
      <w:pPr>
        <w:pStyle w:val="8"/>
        <w:widowControl w:val="0"/>
        <w:adjustRightInd w:val="0"/>
        <w:snapToGrid w:val="0"/>
        <w:spacing w:before="0" w:beforeAutospacing="0" w:after="0" w:afterAutospacing="0" w:line="580" w:lineRule="exact"/>
        <w:ind w:left="2200" w:hanging="2200" w:hangingChars="500"/>
        <w:jc w:val="center"/>
        <w:rPr>
          <w:rFonts w:ascii="方正小标宋简体" w:hAnsi="方正小标宋简体" w:eastAsia="方正小标宋简体" w:cs="方正小标宋简体"/>
          <w:sz w:val="44"/>
          <w:szCs w:val="44"/>
        </w:rPr>
      </w:pPr>
      <w:r>
        <w:rPr>
          <w:rFonts w:hint="eastAsia" w:ascii="方正小标宋简体" w:hAnsi="方正小标宋_GBK" w:eastAsia="方正小标宋简体" w:cs="方正小标宋_GBK"/>
          <w:sz w:val="44"/>
          <w:szCs w:val="44"/>
        </w:rPr>
        <w:t>实施方案》的通知</w:t>
      </w: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 w:eastAsia="仿宋_GB2312" w:cs="仿宋_GB2312"/>
          <w:sz w:val="32"/>
          <w:szCs w:val="32"/>
        </w:rPr>
        <w:t>各乡镇人民政府、街道办事处</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为落实省委省政府稳定生猪生产保障市场供应的部署要求，促进“农业多贡献”，提高农机购置补贴政策效能，推进我区</w:t>
      </w:r>
      <w:r>
        <w:rPr>
          <w:rFonts w:hint="eastAsia" w:ascii="仿宋_GB2312" w:eastAsia="仿宋_GB2312"/>
          <w:sz w:val="32"/>
          <w:szCs w:val="32"/>
        </w:rPr>
        <w:t>生猪产业的转型升级</w:t>
      </w:r>
      <w:r>
        <w:rPr>
          <w:rFonts w:hint="eastAsia" w:ascii="仿宋_GB2312" w:hAnsi="仿宋_GB2312" w:eastAsia="仿宋_GB2312" w:cs="仿宋_GB2312"/>
          <w:sz w:val="32"/>
          <w:szCs w:val="32"/>
        </w:rPr>
        <w:t>，按照《自贡市农业农村局 自贡市财政局关于转发〈四川省农业农村厅 四川省财政厅关于印发四川省农机购置补贴新产品试点实施方案的通知〉〈四川省农业农村厅关于四川省农机购置补贴新产品试点实施方案的补充通知〉的通知》（自农函〔2020〕280号）文件要求，结合我区实际，</w:t>
      </w:r>
      <w:r>
        <w:rPr>
          <w:rFonts w:hint="eastAsia" w:ascii="仿宋_GB2312" w:hAnsi="仿宋_GB2312" w:eastAsia="仿宋_GB2312"/>
          <w:bCs/>
          <w:sz w:val="32"/>
        </w:rPr>
        <w:t>区农业农村局、区财政局联合制定了</w:t>
      </w:r>
      <w:r>
        <w:rPr>
          <w:rFonts w:hint="eastAsia" w:ascii="仿宋_GB2312" w:hAnsi="仿宋_GB2312" w:eastAsia="仿宋_GB2312" w:cs="仿宋_GB2312"/>
          <w:bCs/>
          <w:sz w:val="32"/>
          <w:szCs w:val="32"/>
          <w:shd w:val="clear" w:color="auto" w:fill="FFFFFF"/>
        </w:rPr>
        <w:t>《沿滩区农机购置补贴新产品试点实施方案》，</w:t>
      </w:r>
      <w:r>
        <w:rPr>
          <w:rFonts w:hint="eastAsia" w:ascii="仿宋_GB2312" w:hAnsi="仿宋_GB2312" w:eastAsia="仿宋_GB2312"/>
          <w:bCs/>
          <w:sz w:val="32"/>
        </w:rPr>
        <w:t>现印发给你们，请认真贯彻执行</w:t>
      </w:r>
      <w:r>
        <w:rPr>
          <w:rFonts w:hint="eastAsia" w:ascii="仿宋_GB2312" w:hAnsi="仿宋_GB2312" w:eastAsia="仿宋_GB2312" w:cs="仿宋_GB2312"/>
          <w:bCs/>
          <w:sz w:val="32"/>
          <w:szCs w:val="32"/>
          <w:shd w:val="clear" w:color="auto" w:fill="FFFFFF"/>
        </w:rPr>
        <w:t>。</w:t>
      </w:r>
    </w:p>
    <w:p>
      <w:pPr>
        <w:spacing w:line="580" w:lineRule="exact"/>
        <w:ind w:firstLine="640" w:firstLineChars="200"/>
        <w:jc w:val="left"/>
        <w:rPr>
          <w:rFonts w:ascii="仿宋_GB2312" w:eastAsia="仿宋_GB2312"/>
          <w:sz w:val="32"/>
          <w:szCs w:val="32"/>
        </w:rPr>
      </w:pP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自贡市沿滩区农业农村局        自贡市沿滩区财政局</w:t>
      </w:r>
    </w:p>
    <w:p>
      <w:pPr>
        <w:spacing w:line="58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2021年4月20日</w:t>
      </w:r>
    </w:p>
    <w:p>
      <w:pPr>
        <w:pStyle w:val="8"/>
        <w:spacing w:before="0" w:beforeAutospacing="0" w:after="0" w:afterAutospacing="0" w:line="580" w:lineRule="exact"/>
        <w:ind w:firstLine="640"/>
        <w:jc w:val="cente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沿滩区农机购置补贴新产品试点实施方案</w:t>
      </w:r>
    </w:p>
    <w:p>
      <w:pPr>
        <w:spacing w:line="580" w:lineRule="exact"/>
        <w:rPr>
          <w:szCs w:val="2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用好农机购置补贴政策，发挥惠农政策在农业机械和农机装备转型升级中的促进作用，推动我区畜牧产业机械化发展，促进生猪产业的转型升级、提质增效和农民增收，按照《自贡市农业农村局自贡市财政局关于转发〈四川省农业农村厅四川省财政厅关于印发四川省农机购置补贴新产品试点实施方案的通知〉〈四川省农业农村厅关于四川省农机购置补贴新产品试点实施方案的补充通知〉的通知》（自农函〔2020〕280号）文件要求，结合我区实际，制定本试点实施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一、试点产品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组装式钢主体结构猪舍设备，其主要内容详见《四川省农机购置补贴新产品最高补贴额一览表》（附件1）。试点产品和生产企业条件如下：</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1.企业依法登记注册取得营业执照，并处于存续状态。</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2.企业未列入国家企业信用信息公示系统严重违法失信企业名单。</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3.猪舍钢结构施工企业不低于钢结构工程专业承包资质三级，猪舍钢结构施工图纸应当由有资质的单位出具。</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4.施工企业自愿参与四川农机购置补贴新产品试点政策实施，严格遵守相关规定和要求，并承诺承担相应的责任和义务。</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5.建设条件：猪舍钢结构要符合建设要求，设计使用年限25年，符合GB50068《建筑结构可靠性设计统一标准》、GB50009《建筑结构荷载规范》、GB50017《钢结构设计标准》、GB50018《冷弯薄壁型钢结构技术规范》、GB51022《门式刚架轻型房屋钢结构技术规范》、GB50011《建筑抗震设计规范》、GB50205《钢结构工程施工质量验收标准》等现行国家、行业或地方标准规范。</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6.省级农机化主管部门委托县级及以上农业农村部门田（场）间实地验证。</w:t>
      </w:r>
    </w:p>
    <w:p>
      <w:pPr>
        <w:pStyle w:val="9"/>
        <w:spacing w:after="0" w:line="580" w:lineRule="exact"/>
        <w:ind w:left="0" w:leftChars="0" w:firstLine="636"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7.须在明显位置固定标有生产企业及地址、产品名称和型号、出厂编号、生产日期、执行标准等信息的永久性铭牌。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二、试点范围及补贴对象</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（一）试点范围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全区范围内的组装式钢主体结构猪舍。</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（二）补贴对象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补贴对象为从事农业生产（畜牧养殖）的个人或农业生产经营组织（以下简称“购机者”），其中农业生产经营组织包括农村集体经济组织、农民专业合作经济组织、农业企业和其他从事农业生产经营的组织。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三、补贴标准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封闭式猪舍，单栋圈舍建筑面积≥300平方米(墙体外侧为界测量)，圈舍建筑结构安全等级二级，按现行国家、行业或地方标准规范设计施工。补贴标准采取定额补贴方式，其补贴标准按照《四川省农机购置补贴新产品最高补贴额一览表》（附件1）执行。</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四、试点时间及资金安排</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（一）试点时间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试点时间从本实施方案发布之日起，对于按照本试点方案要求新建的组装式钢主体结构猪舍，且在试点时间内验收合格的给予补贴。</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（二）资金安排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试点期间，年度试点补贴资金量不超过年度中央财政农机购置补贴资金总规模的10%。市级调剂的新产品补贴资金，可用于新建组装式钢主体结构猪舍,重点支持畜禽养殖大县。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新产品试点实行先建设后补贴的原则,若当年试点资金规模不足等无法享受补贴的，可在下一年度试点资金优先补贴。已参加其他项目同类资金补贴建设的购机者，不再享受组装式钢主体结构猪舍试点补贴。区农机购置补贴领导小组根据我区往年农机购置补贴资金规模和畜牧生产实际决定，按如下方式补贴：①当年度内购机者可享受补贴资金总额原则上不超过当年下达中央财政农机购置补贴资金总规模的10%。②若当年度内可享受补贴资金总额超过当年下达中央财政农机购置补贴资金总规模的10%，超过金额的情况将报市局审批，决定是否在市内调剂新产品补贴资金中解决超过金额的部分。如通过审批，以市局批准调剂的资金额为限解决，如未通过审批，不足部分今后不再另外安排补贴资金。③若当年度内有多个购机者（7月30日前）提交《组装式钢主体结构猪舍建设申请》，经审批通过后，按申请者在《沿滩区组装式钢主体结构猪舍建设登记表》、《沿滩区组装式钢主体结构猪舍建设登记顺序表》上签字的时间先后顺序安排补贴。排序在后面的购机者（必须当年内组织建设），将按申请登记时间先后顺序在下一年度内及其顺延的年度内优先安排补贴（在此期间不再接收建设申请）。如遇政策变动，上级不再安排补贴资金，排序在后面未兑付补贴资金的购机者，其补贴资格自然取消。④若排队的购机者均兑付完补贴资金后，在试点补贴资金允许的情况下，才能接收当年度内购机者提交的《组装式钢主体结构猪舍建设申请》（7月30日前），审核通过后才能开展建设工作。</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五、补贴程序</w:t>
      </w:r>
    </w:p>
    <w:p>
      <w:pPr>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采取“自主购机、区级结算、直补到场（户）、先建设后补贴”的方式，按照申请、建设、验收、补贴的程序，主要流程如下。</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（一）发布实施方案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由区农业农村局、区财政局制定发布全区农机购置补贴新产品试点实施方案并对外公告。</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（二）自主申报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购机者在取得养殖场用地、环评等相关手续后，自主向村委会、乡镇（街道）提交《组装式钢主体结构猪舍建设申请》（附件2），经签审盖章后，报区农业农村局。同时，填写《沿滩区组装式钢主体结构猪舍建设登记表》（附件3）和《沿滩区组装式钢主体结构猪舍建设登记顺序表》（附件4），由申请者签字盖手印。</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（三）预审告知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根据购机者提供的申请资料，结合全区养殖规模、资金使用、发展规划、建设标准、环保要求等因素进行综合预审，并组织相关人员到建设现场开展实地考察工作，经审核后告知申请对象能否享受补贴。</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（四）自主购机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获批后，购机者自主选择符合试点产品条件的组装式钢主体结构猪舍设备，签订合同并购置安装，由生产企业提供设计图纸，建筑监理机构出具钢结构监理报告。建设过程中，购机者注意收集、保存相关票据资料，在适当位置选一参照物，对组装式钢主体结构猪舍建前、建中、建后进行拍照并彩色打印留存。</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（五）购机者申请现场验收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养殖场用地、环评等手续齐全，选址条件和布局符合养殖场建设和防疫要求，设施设备购置、安装、调试完成，购机者携带规定资料（包括设计图纸、采购合同、竣工图、销售发票、竣工验收报告、养殖场动物防疫条件合格证明及建前、建中、建后彩色照片等）向区农业农村局提出补贴申请和验收，由区农业农村局会同区相关部门人员组成验收工作组开展现场验收。核实内容主要包括设计图纸，施工合同，有资质的监理机构出具的钢结构监理报告，竣工图、竣工验收报告，设备购置发票，用地、环评手续、钢结构施工监理部门出具的结论报告，以及材料或设备是否符合配置参数要求、施工质量是否符合设计要求等，填写完善</w:t>
      </w:r>
      <w:r>
        <w:rPr>
          <w:rFonts w:hint="eastAsia" w:ascii="仿宋_GB2312" w:hAnsi="仿宋_GB2312" w:eastAsia="仿宋_GB2312" w:cs="仿宋_GB2312"/>
          <w:spacing w:val="-8"/>
          <w:sz w:val="32"/>
          <w:szCs w:val="32"/>
        </w:rPr>
        <w:t>《沿滩区组装式钢主体结构猪舍建设补贴申请及验收表》（附件5）。</w:t>
      </w:r>
    </w:p>
    <w:p>
      <w:pPr>
        <w:pStyle w:val="8"/>
        <w:widowControl w:val="0"/>
        <w:adjustRightInd w:val="0"/>
        <w:snapToGrid w:val="0"/>
        <w:spacing w:before="0" w:beforeAutospacing="0" w:after="0" w:afterAutospacing="0"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（六）生产企业申请实地验证</w:t>
      </w:r>
    </w:p>
    <w:p>
      <w:pPr>
        <w:pStyle w:val="8"/>
        <w:widowControl w:val="0"/>
        <w:adjustRightInd w:val="0"/>
        <w:snapToGrid w:val="0"/>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装式钢主体结构猪舍验收合格投入使用后1月内，由提供农机购置补贴新产品试点的生产企业向区农业农村局提出田（场）间实地验证申请。企业至少提供2个在四川已经建成的组装式钢主体结构猪舍设备材料。申请材料包括设计图纸、采购合同、竣工图、销售发票、竣工验收报告、养殖场动物防疫条件合格证等。</w:t>
      </w:r>
    </w:p>
    <w:p>
      <w:pPr>
        <w:pStyle w:val="8"/>
        <w:widowControl w:val="0"/>
        <w:adjustRightInd w:val="0"/>
        <w:snapToGrid w:val="0"/>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生产企业提出的申请，区农业农村局按规定组织农机推广、科研单位等对辖区内建成的组装式钢主体结构猪舍设备开展田（场）间实地验证工作，并填写《沿滩区组装式钢主体结构猪舍实地验证表》（附件6）。</w:t>
      </w:r>
    </w:p>
    <w:p>
      <w:pPr>
        <w:spacing w:line="580" w:lineRule="exact"/>
        <w:ind w:firstLine="643" w:firstLineChars="2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（七）补贴资金申报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验收”及“实地验证”合格后，购机者填写《沿滩区农业机械新产品试点补贴申报表》（附件7），经村委会、乡镇（街道）审核盖章后，向区农业农村局申请新产品试点补贴；同时，个人提供身份证原件、社会保障卡原件及复印件各一份，《沿滩区组装式钢主体结构猪舍建设补贴申请及验收表》原件一份，《动物防疫条件合格证》复印件一份；经济组织提供营业执照、法人代表身份证、开户许可证复印件各1 份，《沿滩区组装式钢主体结构猪舍建设补贴申请及验收表》原件一份，《动物防疫条件合格证》复印件一份。经操作员对补贴资料合规性审核后，将相关信息录入四川省农机购置补贴辅助管理系统，打印新产品试点补贴资金申请表签字盖手印。</w:t>
      </w:r>
    </w:p>
    <w:p>
      <w:pPr>
        <w:pStyle w:val="8"/>
        <w:widowControl w:val="0"/>
        <w:adjustRightInd w:val="0"/>
        <w:snapToGrid w:val="0"/>
        <w:spacing w:before="0" w:beforeAutospacing="0" w:after="0" w:afterAutospacing="0"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（八）资金兑付</w:t>
      </w:r>
    </w:p>
    <w:p>
      <w:pPr>
        <w:pStyle w:val="8"/>
        <w:widowControl w:val="0"/>
        <w:adjustRightInd w:val="0"/>
        <w:snapToGrid w:val="0"/>
        <w:spacing w:before="0" w:beforeAutospacing="0" w:after="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产品试点补贴实行区级结算。新产品试点补贴信息按照农机购置补贴的要求进行公示，无异议的，由区农业农村局审核后，按程序报区财政局审核并兑付补贴资金。新产品试点补贴结算批次与农机购置补贴结算批次一致，兑付给个人的补贴资金，全部纳入社会保障卡“一卡通”平台发放，兑付给农业生产经营组织的补贴资金直接拨付至经营组织账户。</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六、工作要求</w:t>
      </w:r>
    </w:p>
    <w:p>
      <w:pPr>
        <w:pStyle w:val="8"/>
        <w:widowControl w:val="0"/>
        <w:adjustRightInd w:val="0"/>
        <w:snapToGrid w:val="0"/>
        <w:spacing w:before="0" w:beforeAutospacing="0" w:after="0" w:afterAutospacing="0" w:line="580" w:lineRule="exact"/>
        <w:ind w:firstLine="63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（一）加强组织领导</w:t>
      </w:r>
    </w:p>
    <w:p>
      <w:pPr>
        <w:pStyle w:val="8"/>
        <w:widowControl w:val="0"/>
        <w:adjustRightInd w:val="0"/>
        <w:snapToGrid w:val="0"/>
        <w:spacing w:before="0" w:beforeAutospacing="0" w:after="0" w:afterAutospacing="0" w:line="58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区农业部门、财政部门要在区</w:t>
      </w:r>
      <w:r>
        <w:rPr>
          <w:rFonts w:hint="eastAsia" w:ascii="仿宋_GB2312" w:eastAsia="仿宋_GB2312"/>
          <w:sz w:val="32"/>
          <w:szCs w:val="32"/>
        </w:rPr>
        <w:t>农机购置补贴工作领导小组下认真开展</w:t>
      </w:r>
      <w:r>
        <w:rPr>
          <w:rFonts w:hint="eastAsia" w:ascii="仿宋_GB2312" w:hAnsi="仿宋_GB2312" w:eastAsia="仿宋_GB2312" w:cs="仿宋_GB2312"/>
          <w:sz w:val="32"/>
          <w:szCs w:val="32"/>
        </w:rPr>
        <w:t>农机购置补贴新产品试点工作，将农机购置补贴新产品试点工作作为加快推进我区农业机械化和农机装备产业转型升级、实施乡村振战略的重要举措。切实加强组织领导，明确职责分工，形成工作合力。要细化完善工作机制，加强补贴业务培训，提高工作人员素质能力。财政部门要加大投入力度，保障必要的工作经费。在实施过程中，重大事项须提交区农机购置补贴领导小组集体研究决策。</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（二）细化实施方案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省、市相关要求，由区农业农村局、区财政局结合本地实际，制定实施方案，明确资金实施规模，具体操作程序，规范有序推进全区农机购置补贴新产品试点工作。同时，将实施方案上报市农业农村局、市财政局备案。</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（三）严格工作程序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区农业农村局要严格按照审批程序、公示制度、验收流程等规定开展工作，严禁优亲厚友、吃拿卡要。在申请补贴对象较多而补贴资金不足时，要按照公平、公正、公开的原则确定补贴对象。</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（四）强化资金监管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市农业农村部门组成专家组开展抽查监督、委托有资质的第三方对钢结构进行抽查核验。区农业农村局要落实工作责任，完善措施，规范程序，严格纪律，加强监督，及时掌握补贴资金使用情况，确保财政资金规范使用。严格执行农业农村部、财政部农机购置补贴有关规定和《四川省农业机械购置补贴产品违规经营行为处理办法实施细则（试行）》，加大对违规行为的调查处理力度。对虚报金额，虚开发票等串通作假的，依法依规处罚，并直接取消该购机者全部补贴资格，5年内不得申请。</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（五）强化风险防控</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农业农村局要加强对组装式钢主体结构猪舍设备的研究，深入分析可能存在的潜在风险和问题。实施过程中可以根据实际情况，对农机购置补贴新产品，可在生产应用一段时间后再兑付补贴资金。对出现突出问题、成效不明显的产品应及时采取整改、暂停、终止试点等措施，并开展评估。对存在违规行为的实施主体，经查实后报送相关部门予以严肃处理。</w:t>
      </w:r>
    </w:p>
    <w:p>
      <w:pPr>
        <w:spacing w:line="580" w:lineRule="exact"/>
        <w:ind w:firstLine="643" w:firstLineChars="200"/>
        <w:rPr>
          <w:rFonts w:ascii="楷体_GB2312" w:hAnsi="仿宋_GB2312" w:eastAsia="楷体_GB2312" w:cs="仿宋_GB2312"/>
          <w:sz w:val="32"/>
          <w:szCs w:val="32"/>
        </w:rPr>
      </w:pPr>
      <w:r>
        <w:rPr>
          <w:rFonts w:hint="eastAsia" w:ascii="楷体_GB2312" w:hAnsi="仿宋_GB2312" w:eastAsia="楷体_GB2312" w:cs="仿宋_GB2312"/>
          <w:b/>
          <w:bCs/>
          <w:sz w:val="32"/>
          <w:szCs w:val="32"/>
        </w:rPr>
        <w:t>（六）做好宣传引导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要切实加强政策宣传，扩大社会公众知晓度；要及时公布实施方案，及时发布补贴条件、补贴方式、预审要求、操作程序、投诉咨询方式、享受补贴情况、违规查处结果等重点信息；要认真总结试点成效、经验和做法。</w:t>
      </w:r>
    </w:p>
    <w:p>
      <w:pPr>
        <w:pStyle w:val="9"/>
        <w:spacing w:after="0" w:line="580" w:lineRule="exact"/>
        <w:ind w:left="0" w:leftChars="0"/>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附件：1.四川省农机购置补贴新产品最高补贴额一览表</w:t>
      </w:r>
    </w:p>
    <w:p>
      <w:pPr>
        <w:spacing w:line="580" w:lineRule="exact"/>
        <w:ind w:left="210" w:leftChars="100"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2.组装式钢主体结构猪舍建设申请（样板）</w:t>
      </w:r>
    </w:p>
    <w:p>
      <w:pPr>
        <w:spacing w:line="580" w:lineRule="exact"/>
        <w:ind w:left="210" w:leftChars="100"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3.沿滩区组装式钢主体结构猪舍建设登记表</w:t>
      </w:r>
    </w:p>
    <w:p>
      <w:pPr>
        <w:spacing w:line="580" w:lineRule="exact"/>
        <w:ind w:left="210" w:leftChars="100"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4.沿滩区组装式钢主体结构猪舍建设登记顺序表</w:t>
      </w:r>
    </w:p>
    <w:p>
      <w:pPr>
        <w:spacing w:line="580" w:lineRule="exact"/>
        <w:ind w:left="210" w:leftChars="100" w:firstLine="1440" w:firstLineChars="45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pacing w:val="-11"/>
          <w:sz w:val="32"/>
          <w:szCs w:val="32"/>
        </w:rPr>
        <w:t>沿滩区组装式钢主体结构猪舍建设补贴申请及验收表</w:t>
      </w:r>
    </w:p>
    <w:p>
      <w:pPr>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6.沿滩区组装式钢主体结构猪舍实地验证表</w:t>
      </w:r>
    </w:p>
    <w:p>
      <w:pPr>
        <w:spacing w:line="58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7.沿滩区农业机械新产品试点补贴申报表</w:t>
      </w:r>
    </w:p>
    <w:p>
      <w:pPr>
        <w:widowControl/>
        <w:spacing w:afterAutospacing="1" w:line="560" w:lineRule="exact"/>
        <w:jc w:val="left"/>
        <w:rPr>
          <w:rFonts w:ascii="仿宋_GB2312" w:hAnsi="仿宋_GB2312" w:eastAsia="仿宋_GB2312" w:cs="仿宋_GB2312"/>
          <w:sz w:val="32"/>
          <w:szCs w:val="32"/>
        </w:rPr>
        <w:sectPr>
          <w:footerReference r:id="rId3" w:type="default"/>
          <w:footerReference r:id="rId4" w:type="even"/>
          <w:pgSz w:w="11906" w:h="16838"/>
          <w:pgMar w:top="2098" w:right="1361" w:bottom="1928" w:left="1588" w:header="851" w:footer="992" w:gutter="0"/>
          <w:pgNumType w:fmt="numberInDash"/>
          <w:cols w:space="720" w:num="1"/>
          <w:docGrid w:type="lines" w:linePitch="317" w:charSpace="0"/>
        </w:sectPr>
      </w:pPr>
    </w:p>
    <w:p>
      <w:pPr>
        <w:rPr>
          <w:rFonts w:ascii="黑体" w:hAnsi="黑体" w:eastAsia="黑体"/>
          <w:sz w:val="32"/>
          <w:szCs w:val="32"/>
        </w:rPr>
      </w:pPr>
      <w:r>
        <w:rPr>
          <w:rFonts w:hint="eastAsia" w:ascii="黑体" w:hAnsi="黑体" w:eastAsia="黑体"/>
          <w:sz w:val="32"/>
          <w:szCs w:val="32"/>
        </w:rPr>
        <w:t>附件1</w:t>
      </w:r>
    </w:p>
    <w:p>
      <w:pPr>
        <w:jc w:val="center"/>
        <w:rPr>
          <w:rFonts w:ascii="方正小标宋简体" w:eastAsia="方正小标宋简体"/>
          <w:bCs/>
          <w:sz w:val="36"/>
          <w:szCs w:val="36"/>
        </w:rPr>
      </w:pPr>
      <w:r>
        <w:rPr>
          <w:rFonts w:hint="eastAsia" w:ascii="方正小标宋简体" w:eastAsia="方正小标宋简体"/>
          <w:bCs/>
          <w:sz w:val="36"/>
          <w:szCs w:val="36"/>
        </w:rPr>
        <w:t xml:space="preserve"> 四川省农机购置补贴新产品最高补贴额一览表</w:t>
      </w:r>
    </w:p>
    <w:tbl>
      <w:tblPr>
        <w:tblStyle w:val="10"/>
        <w:tblW w:w="14535" w:type="dxa"/>
        <w:tblInd w:w="93" w:type="dxa"/>
        <w:tblLayout w:type="fixed"/>
        <w:tblCellMar>
          <w:top w:w="0" w:type="dxa"/>
          <w:left w:w="0" w:type="dxa"/>
          <w:bottom w:w="0" w:type="dxa"/>
          <w:right w:w="0" w:type="dxa"/>
        </w:tblCellMar>
      </w:tblPr>
      <w:tblGrid>
        <w:gridCol w:w="307"/>
        <w:gridCol w:w="290"/>
        <w:gridCol w:w="435"/>
        <w:gridCol w:w="435"/>
        <w:gridCol w:w="440"/>
        <w:gridCol w:w="10908"/>
        <w:gridCol w:w="1140"/>
        <w:gridCol w:w="580"/>
      </w:tblGrid>
      <w:tr>
        <w:tblPrEx>
          <w:tblCellMar>
            <w:top w:w="0" w:type="dxa"/>
            <w:left w:w="0" w:type="dxa"/>
            <w:bottom w:w="0" w:type="dxa"/>
            <w:right w:w="0" w:type="dxa"/>
          </w:tblCellMar>
        </w:tblPrEx>
        <w:trPr>
          <w:trHeight w:val="720" w:hRule="atLeast"/>
        </w:trPr>
        <w:tc>
          <w:tcPr>
            <w:tcW w:w="30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序号</w:t>
            </w:r>
          </w:p>
        </w:tc>
        <w:tc>
          <w:tcPr>
            <w:tcW w:w="29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大类</w:t>
            </w:r>
          </w:p>
        </w:tc>
        <w:tc>
          <w:tcPr>
            <w:tcW w:w="43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小类</w:t>
            </w:r>
          </w:p>
        </w:tc>
        <w:tc>
          <w:tcPr>
            <w:tcW w:w="435"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品目</w:t>
            </w:r>
          </w:p>
        </w:tc>
        <w:tc>
          <w:tcPr>
            <w:tcW w:w="44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spacing w:line="280" w:lineRule="exact"/>
              <w:jc w:val="center"/>
              <w:rPr>
                <w:szCs w:val="22"/>
              </w:rPr>
            </w:pPr>
            <w:r>
              <w:rPr>
                <w:rFonts w:hint="eastAsia"/>
              </w:rPr>
              <w:t>档次名称</w:t>
            </w:r>
          </w:p>
        </w:tc>
        <w:tc>
          <w:tcPr>
            <w:tcW w:w="10908"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jc w:val="center"/>
              <w:rPr>
                <w:szCs w:val="22"/>
              </w:rPr>
            </w:pPr>
            <w:r>
              <w:rPr>
                <w:rFonts w:hint="eastAsia"/>
              </w:rPr>
              <w:t>基本配置和参数</w:t>
            </w:r>
          </w:p>
        </w:tc>
        <w:tc>
          <w:tcPr>
            <w:tcW w:w="114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中央财政最高补贴额</w:t>
            </w:r>
          </w:p>
        </w:tc>
        <w:tc>
          <w:tcPr>
            <w:tcW w:w="580" w:type="dxa"/>
            <w:tcBorders>
              <w:top w:val="single" w:color="000000" w:sz="4" w:space="0"/>
              <w:left w:val="nil"/>
              <w:bottom w:val="single" w:color="auto" w:sz="4" w:space="0"/>
              <w:right w:val="single" w:color="000000" w:sz="4" w:space="0"/>
            </w:tcBorders>
            <w:tcMar>
              <w:top w:w="15" w:type="dxa"/>
              <w:left w:w="15" w:type="dxa"/>
              <w:bottom w:w="0" w:type="dxa"/>
              <w:right w:w="15" w:type="dxa"/>
            </w:tcMar>
            <w:vAlign w:val="center"/>
          </w:tcPr>
          <w:p>
            <w:pPr>
              <w:rPr>
                <w:szCs w:val="22"/>
              </w:rPr>
            </w:pPr>
            <w:r>
              <w:rPr>
                <w:rFonts w:hint="eastAsia"/>
              </w:rPr>
              <w:t>备注</w:t>
            </w:r>
          </w:p>
        </w:tc>
      </w:tr>
      <w:tr>
        <w:tblPrEx>
          <w:tblCellMar>
            <w:top w:w="0" w:type="dxa"/>
            <w:left w:w="0" w:type="dxa"/>
            <w:bottom w:w="0" w:type="dxa"/>
            <w:right w:w="0" w:type="dxa"/>
          </w:tblCellMar>
        </w:tblPrEx>
        <w:trPr>
          <w:trHeight w:val="1467" w:hRule="atLeast"/>
        </w:trPr>
        <w:tc>
          <w:tcPr>
            <w:tcW w:w="30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t>1</w:t>
            </w:r>
          </w:p>
        </w:tc>
        <w:tc>
          <w:tcPr>
            <w:tcW w:w="2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rPr>
                <w:rFonts w:hint="eastAsia"/>
              </w:rPr>
              <w:t>其他机械</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rPr>
                <w:rFonts w:hint="eastAsia"/>
              </w:rPr>
              <w:t>其他机械</w:t>
            </w:r>
          </w:p>
        </w:tc>
        <w:tc>
          <w:tcPr>
            <w:tcW w:w="43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rPr>
                <w:rFonts w:hint="eastAsia"/>
              </w:rPr>
              <w:t>组装式钢主体结构猪舍</w:t>
            </w:r>
          </w:p>
        </w:tc>
        <w:tc>
          <w:tcPr>
            <w:tcW w:w="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Cs w:val="22"/>
              </w:rPr>
            </w:pPr>
            <w:r>
              <w:rPr>
                <w:rFonts w:hint="eastAsia"/>
              </w:rPr>
              <w:t>育肥猪舍</w:t>
            </w:r>
          </w:p>
        </w:tc>
        <w:tc>
          <w:tcPr>
            <w:tcW w:w="109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ind w:firstLine="210" w:firstLineChars="100"/>
            </w:pPr>
            <w:r>
              <w:rPr>
                <w:rFonts w:hint="eastAsia"/>
              </w:rPr>
              <w:t>全封闭式猪舍，单栋圈舍建筑面积≥</w:t>
            </w:r>
            <w:r>
              <w:t>300</w:t>
            </w:r>
            <w:r>
              <w:rPr>
                <w:rFonts w:hint="eastAsia"/>
              </w:rPr>
              <w:t>平方米。圈舍建筑结构安全等级二级，按现行国家、行业或地方标准规范设计施工。屋顶为桁架钢结构，猪舍跨度基本尺寸为</w:t>
            </w:r>
            <w:r>
              <w:t>13</w:t>
            </w:r>
            <w:r>
              <w:rPr>
                <w:rFonts w:hint="eastAsia"/>
              </w:rPr>
              <w:t>米</w:t>
            </w:r>
            <w:r>
              <w:t>(</w:t>
            </w:r>
            <w:r>
              <w:rPr>
                <w:rFonts w:hint="eastAsia"/>
              </w:rPr>
              <w:t>根据猪栏、过道宽度和猪舍墙体厚度可以微调，上下浮动不超过</w:t>
            </w:r>
            <w:r>
              <w:t>1</w:t>
            </w:r>
            <w:r>
              <w:rPr>
                <w:rFonts w:hint="eastAsia"/>
              </w:rPr>
              <w:t>米</w:t>
            </w:r>
            <w:r>
              <w:t>)</w:t>
            </w:r>
            <w:r>
              <w:rPr>
                <w:rFonts w:hint="eastAsia"/>
              </w:rPr>
              <w:t>，檐高≥</w:t>
            </w:r>
            <w:r>
              <w:t>2.4</w:t>
            </w:r>
            <w:r>
              <w:rPr>
                <w:rFonts w:hint="eastAsia"/>
              </w:rPr>
              <w:t>米，屋架及屋面檩条、系杆、水平拉杆材质为</w:t>
            </w:r>
            <w:r>
              <w:t>G550</w:t>
            </w:r>
            <w:r>
              <w:rPr>
                <w:rFonts w:hint="eastAsia"/>
              </w:rPr>
              <w:t>，次要构件材质</w:t>
            </w:r>
            <w:r>
              <w:t>Q235B</w:t>
            </w:r>
            <w:r>
              <w:rPr>
                <w:rFonts w:hint="eastAsia"/>
              </w:rPr>
              <w:t>。采用镀锌防腐处理，防腐层厚度≥</w:t>
            </w:r>
            <w:r>
              <w:t>20</w:t>
            </w:r>
            <w:r>
              <w:rPr>
                <w:rFonts w:hint="eastAsia"/>
              </w:rPr>
              <w:t>微米。屋面采用彩涂镀锌钢板，厚度≥</w:t>
            </w:r>
            <w:r>
              <w:t>0.426</w:t>
            </w:r>
            <w:r>
              <w:rPr>
                <w:rFonts w:hint="eastAsia"/>
              </w:rPr>
              <w:t>毫米，镀锌量≥</w:t>
            </w:r>
            <w:r>
              <w:t>100</w:t>
            </w:r>
            <w:r>
              <w:rPr>
                <w:rFonts w:hint="eastAsia"/>
              </w:rPr>
              <w:t>克</w:t>
            </w:r>
            <w:r>
              <w:t>/</w:t>
            </w:r>
            <w:r>
              <w:rPr>
                <w:rFonts w:hint="eastAsia"/>
              </w:rPr>
              <w:t>平方米（双面）；屋面保温层为阻燃泡沫板，阻燃性能不低于</w:t>
            </w:r>
            <w:r>
              <w:t>B1</w:t>
            </w:r>
            <w:r>
              <w:rPr>
                <w:rFonts w:hint="eastAsia"/>
              </w:rPr>
              <w:t>级，厚度≥</w:t>
            </w:r>
            <w:r>
              <w:t>50</w:t>
            </w:r>
            <w:r>
              <w:rPr>
                <w:rFonts w:hint="eastAsia"/>
              </w:rPr>
              <w:t>毫米，容重≥</w:t>
            </w:r>
            <w:r>
              <w:t>12</w:t>
            </w:r>
            <w:r>
              <w:rPr>
                <w:rFonts w:hint="eastAsia"/>
              </w:rPr>
              <w:t>千克</w:t>
            </w:r>
            <w:r>
              <w:t>/</w:t>
            </w:r>
            <w:r>
              <w:rPr>
                <w:rFonts w:hint="eastAsia"/>
              </w:rPr>
              <w:t>立方米。</w:t>
            </w:r>
          </w:p>
          <w:p>
            <w:pPr>
              <w:spacing w:line="240" w:lineRule="exact"/>
              <w:ind w:firstLine="210" w:firstLineChars="100"/>
            </w:pPr>
            <w:r>
              <w:rPr>
                <w:rFonts w:hint="eastAsia"/>
              </w:rPr>
              <w:t>料塔材质为镀锌板，镀锌层厚度≥</w:t>
            </w:r>
            <w:r>
              <w:t>275</w:t>
            </w:r>
            <w:r>
              <w:rPr>
                <w:rFonts w:hint="eastAsia"/>
              </w:rPr>
              <w:t>克</w:t>
            </w:r>
            <w:r>
              <w:t>/</w:t>
            </w:r>
            <w:r>
              <w:rPr>
                <w:rFonts w:hint="eastAsia"/>
              </w:rPr>
              <w:t>平方米；饲喂系统送料输送量大于</w:t>
            </w:r>
            <w:r>
              <w:t>1200</w:t>
            </w:r>
            <w:r>
              <w:rPr>
                <w:rFonts w:hint="eastAsia"/>
              </w:rPr>
              <w:t>千克</w:t>
            </w:r>
            <w:r>
              <w:t>/</w:t>
            </w:r>
            <w:r>
              <w:rPr>
                <w:rFonts w:hint="eastAsia"/>
              </w:rPr>
              <w:t>小时，传输方式绞龙或塞链、Ф≥</w:t>
            </w:r>
            <w:r>
              <w:t>0.06</w:t>
            </w:r>
            <w:r>
              <w:rPr>
                <w:rFonts w:hint="eastAsia"/>
              </w:rPr>
              <w:t>米，不锈钢食槽，自动饮水系统。热浸锌栏架，锌层平均厚度≥</w:t>
            </w:r>
            <w:r>
              <w:t>86um</w:t>
            </w:r>
            <w:r>
              <w:rPr>
                <w:rFonts w:hint="eastAsia"/>
              </w:rPr>
              <w:t>；清粪配备刮板清粪机，材料为不锈钢；</w:t>
            </w:r>
          </w:p>
          <w:p>
            <w:pPr>
              <w:spacing w:line="240" w:lineRule="exact"/>
              <w:ind w:firstLine="210" w:firstLineChars="100"/>
            </w:pPr>
            <w:r>
              <w:rPr>
                <w:rFonts w:hint="eastAsia"/>
              </w:rPr>
              <w:t>水帘厚度≥</w:t>
            </w:r>
            <w:r>
              <w:t>150</w:t>
            </w:r>
            <w:r>
              <w:rPr>
                <w:rFonts w:hint="eastAsia"/>
              </w:rPr>
              <w:t>毫米，铝合金外框，水泵扬程和流量满足湿帘用水需求。水帘过帘风速</w:t>
            </w:r>
            <w:r>
              <w:t>1.5</w:t>
            </w:r>
            <w:r>
              <w:rPr>
                <w:rFonts w:hint="eastAsia"/>
              </w:rPr>
              <w:t>米</w:t>
            </w:r>
            <w:r>
              <w:t>/</w:t>
            </w:r>
            <w:r>
              <w:rPr>
                <w:rFonts w:hint="eastAsia"/>
              </w:rPr>
              <w:t>秒～</w:t>
            </w:r>
            <w:r>
              <w:t>2.5</w:t>
            </w:r>
            <w:r>
              <w:rPr>
                <w:rFonts w:hint="eastAsia"/>
              </w:rPr>
              <w:t>米</w:t>
            </w:r>
            <w:r>
              <w:t>/</w:t>
            </w:r>
            <w:r>
              <w:rPr>
                <w:rFonts w:hint="eastAsia"/>
              </w:rPr>
              <w:t>秒，风机材质为玻璃钢，</w:t>
            </w:r>
            <w:r>
              <w:t>50</w:t>
            </w:r>
            <w:r>
              <w:rPr>
                <w:rFonts w:hint="eastAsia"/>
              </w:rPr>
              <w:t>寸风机排气量≥</w:t>
            </w:r>
            <w:r>
              <w:t>38000</w:t>
            </w:r>
            <w:r>
              <w:rPr>
                <w:rFonts w:hint="eastAsia"/>
              </w:rPr>
              <w:t>立方米</w:t>
            </w:r>
            <w:r>
              <w:t>/</w:t>
            </w:r>
            <w:r>
              <w:rPr>
                <w:rFonts w:hint="eastAsia"/>
              </w:rPr>
              <w:t>小时（</w:t>
            </w:r>
            <w:r>
              <w:t>0</w:t>
            </w:r>
            <w:r>
              <w:rPr>
                <w:rFonts w:hint="eastAsia"/>
              </w:rPr>
              <w:t>帕），</w:t>
            </w:r>
            <w:r>
              <w:t>36</w:t>
            </w:r>
            <w:r>
              <w:rPr>
                <w:rFonts w:hint="eastAsia"/>
              </w:rPr>
              <w:t>寸风机排气量≥</w:t>
            </w:r>
            <w:r>
              <w:t>19000</w:t>
            </w:r>
            <w:r>
              <w:rPr>
                <w:rFonts w:hint="eastAsia"/>
              </w:rPr>
              <w:t>立方米</w:t>
            </w:r>
            <w:r>
              <w:t>/</w:t>
            </w:r>
            <w:r>
              <w:rPr>
                <w:rFonts w:hint="eastAsia"/>
              </w:rPr>
              <w:t>小时。</w:t>
            </w:r>
          </w:p>
          <w:p>
            <w:pPr>
              <w:spacing w:line="240" w:lineRule="exact"/>
              <w:ind w:firstLine="210" w:firstLineChars="100"/>
              <w:rPr>
                <w:szCs w:val="22"/>
              </w:rPr>
            </w:pPr>
            <w:r>
              <w:rPr>
                <w:rFonts w:hint="eastAsia"/>
              </w:rPr>
              <w:t>按猪舍建筑面积补贴。</w:t>
            </w:r>
          </w:p>
        </w:tc>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t>275</w:t>
            </w:r>
            <w:r>
              <w:rPr>
                <w:rFonts w:hint="eastAsia"/>
              </w:rPr>
              <w:t>元</w:t>
            </w:r>
            <w:r>
              <w:t>/</w:t>
            </w:r>
            <w:r>
              <w:rPr>
                <w:rFonts w:hint="eastAsia"/>
              </w:rPr>
              <w:t>平方米（不超过</w:t>
            </w:r>
            <w:r>
              <w:t>60</w:t>
            </w:r>
            <w:r>
              <w:rPr>
                <w:rFonts w:hint="eastAsia"/>
              </w:rPr>
              <w:t>万元）</w:t>
            </w:r>
          </w:p>
        </w:tc>
        <w:tc>
          <w:tcPr>
            <w:tcW w:w="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p>
        </w:tc>
      </w:tr>
      <w:tr>
        <w:tblPrEx>
          <w:tblCellMar>
            <w:top w:w="0" w:type="dxa"/>
            <w:left w:w="0" w:type="dxa"/>
            <w:bottom w:w="0" w:type="dxa"/>
            <w:right w:w="0" w:type="dxa"/>
          </w:tblCellMar>
        </w:tblPrEx>
        <w:trPr>
          <w:trHeight w:val="413" w:hRule="atLeast"/>
        </w:trPr>
        <w:tc>
          <w:tcPr>
            <w:tcW w:w="3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2"/>
              </w:rPr>
            </w:pPr>
          </w:p>
        </w:tc>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2"/>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2"/>
              </w:rPr>
            </w:pPr>
          </w:p>
        </w:tc>
        <w:tc>
          <w:tcPr>
            <w:tcW w:w="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2"/>
              </w:rPr>
            </w:pPr>
          </w:p>
        </w:tc>
        <w:tc>
          <w:tcPr>
            <w:tcW w:w="4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szCs w:val="22"/>
              </w:rPr>
            </w:pPr>
            <w:r>
              <w:rPr>
                <w:rFonts w:hint="eastAsia"/>
              </w:rPr>
              <w:t>种猪舍</w:t>
            </w:r>
          </w:p>
        </w:tc>
        <w:tc>
          <w:tcPr>
            <w:tcW w:w="109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ind w:firstLine="210" w:firstLineChars="100"/>
            </w:pPr>
            <w:r>
              <w:rPr>
                <w:rFonts w:hint="eastAsia"/>
              </w:rPr>
              <w:t>全封闭式猪舍，单栋圈舍建筑面积≥</w:t>
            </w:r>
            <w:r>
              <w:t>300</w:t>
            </w:r>
            <w:r>
              <w:rPr>
                <w:rFonts w:hint="eastAsia"/>
              </w:rPr>
              <w:t>平方米。圈舍建筑结构安全等级二级，按现行国家、行业或地方标准规范设计施工。屋顶为桁架钢结构，猪舍跨度基本尺寸为</w:t>
            </w:r>
            <w:r>
              <w:t>14</w:t>
            </w:r>
            <w:r>
              <w:rPr>
                <w:rFonts w:hint="eastAsia"/>
              </w:rPr>
              <w:t>米</w:t>
            </w:r>
            <w:r>
              <w:t>(</w:t>
            </w:r>
            <w:r>
              <w:rPr>
                <w:rFonts w:hint="eastAsia"/>
              </w:rPr>
              <w:t>根据猪栏、过道宽度和猪舍墙体厚度可以微调，上下浮动不超过</w:t>
            </w:r>
            <w:r>
              <w:t>1</w:t>
            </w:r>
            <w:r>
              <w:rPr>
                <w:rFonts w:hint="eastAsia"/>
              </w:rPr>
              <w:t>米</w:t>
            </w:r>
            <w:r>
              <w:t>)</w:t>
            </w:r>
            <w:r>
              <w:rPr>
                <w:rFonts w:hint="eastAsia"/>
              </w:rPr>
              <w:t>，檐高≥</w:t>
            </w:r>
            <w:r>
              <w:t>2.4</w:t>
            </w:r>
            <w:r>
              <w:rPr>
                <w:rFonts w:hint="eastAsia"/>
              </w:rPr>
              <w:t>米，屋架及屋面檩条、系杆、水平拉杆材质为</w:t>
            </w:r>
            <w:r>
              <w:t>G550</w:t>
            </w:r>
            <w:r>
              <w:rPr>
                <w:rFonts w:hint="eastAsia"/>
              </w:rPr>
              <w:t>，次要构件材质</w:t>
            </w:r>
            <w:r>
              <w:t>Q235B</w:t>
            </w:r>
            <w:r>
              <w:rPr>
                <w:rFonts w:hint="eastAsia"/>
              </w:rPr>
              <w:t>。采用镀锌防腐处理，防腐层厚度≥</w:t>
            </w:r>
            <w:r>
              <w:t>20um</w:t>
            </w:r>
            <w:r>
              <w:rPr>
                <w:rFonts w:hint="eastAsia"/>
              </w:rPr>
              <w:t>。屋面采用彩涂镀锌钢板，厚度≥</w:t>
            </w:r>
            <w:r>
              <w:t>0.426</w:t>
            </w:r>
            <w:r>
              <w:rPr>
                <w:rFonts w:hint="eastAsia"/>
              </w:rPr>
              <w:t>毫米，镀锌量≥</w:t>
            </w:r>
            <w:r>
              <w:t>100</w:t>
            </w:r>
            <w:r>
              <w:rPr>
                <w:rFonts w:hint="eastAsia"/>
              </w:rPr>
              <w:t>克</w:t>
            </w:r>
            <w:r>
              <w:t>/</w:t>
            </w:r>
            <w:r>
              <w:rPr>
                <w:rFonts w:hint="eastAsia"/>
              </w:rPr>
              <w:t>平方米（双面）；屋面保温层为阻燃泡沫板，阻燃性能不低于</w:t>
            </w:r>
            <w:r>
              <w:t>B1</w:t>
            </w:r>
            <w:r>
              <w:rPr>
                <w:rFonts w:hint="eastAsia"/>
              </w:rPr>
              <w:t>级，厚度≥</w:t>
            </w:r>
            <w:r>
              <w:t>50</w:t>
            </w:r>
            <w:r>
              <w:rPr>
                <w:rFonts w:hint="eastAsia"/>
              </w:rPr>
              <w:t>毫米，容重≥</w:t>
            </w:r>
            <w:r>
              <w:t>12</w:t>
            </w:r>
            <w:r>
              <w:rPr>
                <w:rFonts w:hint="eastAsia"/>
              </w:rPr>
              <w:t>千克</w:t>
            </w:r>
            <w:r>
              <w:t>/</w:t>
            </w:r>
            <w:r>
              <w:rPr>
                <w:rFonts w:hint="eastAsia"/>
              </w:rPr>
              <w:t>立方米。</w:t>
            </w:r>
          </w:p>
          <w:p>
            <w:pPr>
              <w:spacing w:line="240" w:lineRule="exact"/>
              <w:ind w:firstLine="210" w:firstLineChars="100"/>
            </w:pPr>
            <w:r>
              <w:rPr>
                <w:rFonts w:hint="eastAsia"/>
              </w:rPr>
              <w:t>吊顶保温棉，厚度≥</w:t>
            </w:r>
            <w:r>
              <w:t>100</w:t>
            </w:r>
            <w:r>
              <w:rPr>
                <w:rFonts w:hint="eastAsia"/>
              </w:rPr>
              <w:t>毫米</w:t>
            </w:r>
            <w:r>
              <w:t>,</w:t>
            </w:r>
            <w:r>
              <w:rPr>
                <w:rFonts w:hint="eastAsia"/>
              </w:rPr>
              <w:t>容重≥</w:t>
            </w:r>
            <w:r>
              <w:t>17</w:t>
            </w:r>
            <w:r>
              <w:rPr>
                <w:rFonts w:hint="eastAsia"/>
              </w:rPr>
              <w:t>千克</w:t>
            </w:r>
            <w:r>
              <w:t>/</w:t>
            </w:r>
            <w:r>
              <w:rPr>
                <w:rFonts w:hint="eastAsia"/>
              </w:rPr>
              <w:t>立方米</w:t>
            </w:r>
            <w:r>
              <w:t>,</w:t>
            </w:r>
            <w:r>
              <w:rPr>
                <w:rFonts w:hint="eastAsia"/>
              </w:rPr>
              <w:t>材料燃烧性能不低于</w:t>
            </w:r>
            <w:r>
              <w:t>A</w:t>
            </w:r>
            <w:r>
              <w:rPr>
                <w:rFonts w:hint="eastAsia"/>
              </w:rPr>
              <w:t>级；隔气薄膜：</w:t>
            </w:r>
            <w:r>
              <w:t>0.10</w:t>
            </w:r>
            <w:r>
              <w:rPr>
                <w:rFonts w:hint="eastAsia"/>
              </w:rPr>
              <w:t>毫米厚</w:t>
            </w:r>
            <w:r>
              <w:t>PE</w:t>
            </w:r>
            <w:r>
              <w:rPr>
                <w:rFonts w:hint="eastAsia"/>
              </w:rPr>
              <w:t>阻燃薄膜。</w:t>
            </w:r>
          </w:p>
          <w:p>
            <w:pPr>
              <w:spacing w:line="240" w:lineRule="exact"/>
            </w:pPr>
            <w:r>
              <w:rPr>
                <w:rFonts w:hint="eastAsia"/>
              </w:rPr>
              <w:t>限位栏：长≥</w:t>
            </w:r>
            <w:r>
              <w:t>2.2</w:t>
            </w:r>
            <w:r>
              <w:rPr>
                <w:rFonts w:hint="eastAsia"/>
              </w:rPr>
              <w:t>米，宽≥</w:t>
            </w:r>
            <w:r>
              <w:t>0.65</w:t>
            </w:r>
            <w:r>
              <w:rPr>
                <w:rFonts w:hint="eastAsia"/>
              </w:rPr>
              <w:t>米，高≥</w:t>
            </w:r>
            <w:r>
              <w:t>1.05</w:t>
            </w:r>
            <w:r>
              <w:rPr>
                <w:rFonts w:hint="eastAsia"/>
              </w:rPr>
              <w:t>米，材质为</w:t>
            </w:r>
            <w:r>
              <w:t>Q235</w:t>
            </w:r>
            <w:r>
              <w:rPr>
                <w:rFonts w:hint="eastAsia"/>
              </w:rPr>
              <w:t>，整体热浸锌，锌层平均厚度≥</w:t>
            </w:r>
            <w:r>
              <w:t>80</w:t>
            </w:r>
            <w:r>
              <w:rPr>
                <w:rFonts w:hint="eastAsia"/>
              </w:rPr>
              <w:t>微米。分娩栏：长≥</w:t>
            </w:r>
            <w:r>
              <w:t>2.4</w:t>
            </w:r>
            <w:r>
              <w:rPr>
                <w:rFonts w:hint="eastAsia"/>
              </w:rPr>
              <w:t>米，宽≥</w:t>
            </w:r>
            <w:r>
              <w:t>1.8</w:t>
            </w:r>
            <w:r>
              <w:rPr>
                <w:rFonts w:hint="eastAsia"/>
              </w:rPr>
              <w:t>米，高≥</w:t>
            </w:r>
            <w:r>
              <w:t>1.05</w:t>
            </w:r>
            <w:r>
              <w:rPr>
                <w:rFonts w:hint="eastAsia"/>
              </w:rPr>
              <w:t>米，材质为</w:t>
            </w:r>
            <w:r>
              <w:t>Q235</w:t>
            </w:r>
            <w:r>
              <w:rPr>
                <w:rFonts w:hint="eastAsia"/>
              </w:rPr>
              <w:t>，整体热浸锌，锌层平均厚度≥</w:t>
            </w:r>
            <w:r>
              <w:t>80</w:t>
            </w:r>
            <w:r>
              <w:rPr>
                <w:rFonts w:hint="eastAsia"/>
              </w:rPr>
              <w:t>微米。四周</w:t>
            </w:r>
            <w:r>
              <w:t>PVC</w:t>
            </w:r>
            <w:r>
              <w:rPr>
                <w:rFonts w:hint="eastAsia"/>
              </w:rPr>
              <w:t>围板，铸铁</w:t>
            </w:r>
            <w:r>
              <w:t>+</w:t>
            </w:r>
            <w:r>
              <w:rPr>
                <w:rFonts w:hint="eastAsia"/>
              </w:rPr>
              <w:t>塑胶漏缝地板。料塔材质为镀锌板，镀锌层厚度≥</w:t>
            </w:r>
            <w:r>
              <w:t>275</w:t>
            </w:r>
            <w:r>
              <w:rPr>
                <w:rFonts w:hint="eastAsia"/>
              </w:rPr>
              <w:t>克</w:t>
            </w:r>
            <w:r>
              <w:t>/</w:t>
            </w:r>
            <w:r>
              <w:rPr>
                <w:rFonts w:hint="eastAsia"/>
              </w:rPr>
              <w:t>平方米。饲喂系统送料输送量大于</w:t>
            </w:r>
            <w:r>
              <w:t>1200</w:t>
            </w:r>
            <w:r>
              <w:rPr>
                <w:rFonts w:hint="eastAsia"/>
              </w:rPr>
              <w:t>千克</w:t>
            </w:r>
            <w:r>
              <w:t>/</w:t>
            </w:r>
            <w:r>
              <w:rPr>
                <w:rFonts w:hint="eastAsia"/>
              </w:rPr>
              <w:t>小时，传输方式绞龙或塞链、Ф≥</w:t>
            </w:r>
            <w:r>
              <w:t>0.06</w:t>
            </w:r>
            <w:r>
              <w:rPr>
                <w:rFonts w:hint="eastAsia"/>
              </w:rPr>
              <w:t>米，定量杯</w:t>
            </w:r>
            <w:r>
              <w:t>PP</w:t>
            </w:r>
            <w:r>
              <w:rPr>
                <w:rFonts w:hint="eastAsia"/>
              </w:rPr>
              <w:t>材质，容积</w:t>
            </w:r>
            <w:r>
              <w:t>7</w:t>
            </w:r>
            <w:r>
              <w:rPr>
                <w:rFonts w:hint="eastAsia"/>
              </w:rPr>
              <w:t>～</w:t>
            </w:r>
            <w:r>
              <w:t>8</w:t>
            </w:r>
            <w:r>
              <w:rPr>
                <w:rFonts w:hint="eastAsia"/>
              </w:rPr>
              <w:t>升，单独定量</w:t>
            </w:r>
            <w:r>
              <w:t>0.1</w:t>
            </w:r>
            <w:r>
              <w:rPr>
                <w:rFonts w:hint="eastAsia"/>
              </w:rPr>
              <w:t>升饲料，食槽材质</w:t>
            </w:r>
            <w:r>
              <w:t>304</w:t>
            </w:r>
            <w:r>
              <w:rPr>
                <w:rFonts w:hint="eastAsia"/>
              </w:rPr>
              <w:t>不锈钢。自动饮水系统。采用配备刮板清粪机，材料为不锈钢。</w:t>
            </w:r>
          </w:p>
          <w:p>
            <w:pPr>
              <w:spacing w:line="240" w:lineRule="exact"/>
              <w:ind w:firstLine="210" w:firstLineChars="100"/>
            </w:pPr>
            <w:r>
              <w:rPr>
                <w:rFonts w:hint="eastAsia"/>
              </w:rPr>
              <w:t>水帘厚度≥</w:t>
            </w:r>
            <w:r>
              <w:t>150</w:t>
            </w:r>
            <w:r>
              <w:rPr>
                <w:rFonts w:hint="eastAsia"/>
              </w:rPr>
              <w:t>毫米，高度≥</w:t>
            </w:r>
            <w:r>
              <w:t>1.5</w:t>
            </w:r>
            <w:r>
              <w:rPr>
                <w:rFonts w:hint="eastAsia"/>
              </w:rPr>
              <w:t>米，铝合金外框，水泵扬程和流量满足湿帘用水需求。水帘过帘风速</w:t>
            </w:r>
            <w:r>
              <w:t>1.5</w:t>
            </w:r>
            <w:r>
              <w:rPr>
                <w:rFonts w:hint="eastAsia"/>
              </w:rPr>
              <w:t>米</w:t>
            </w:r>
            <w:r>
              <w:t>/</w:t>
            </w:r>
            <w:r>
              <w:rPr>
                <w:rFonts w:hint="eastAsia"/>
              </w:rPr>
              <w:t>秒～</w:t>
            </w:r>
            <w:r>
              <w:t>2.5</w:t>
            </w:r>
            <w:r>
              <w:rPr>
                <w:rFonts w:hint="eastAsia"/>
              </w:rPr>
              <w:t>米</w:t>
            </w:r>
            <w:r>
              <w:t>/</w:t>
            </w:r>
            <w:r>
              <w:rPr>
                <w:rFonts w:hint="eastAsia"/>
              </w:rPr>
              <w:t>秒；风机材质为镀锌板或玻璃钢，</w:t>
            </w:r>
            <w:r>
              <w:t>50</w:t>
            </w:r>
            <w:r>
              <w:rPr>
                <w:rFonts w:hint="eastAsia"/>
              </w:rPr>
              <w:t>寸风机排气量≥</w:t>
            </w:r>
            <w:r>
              <w:t>38000</w:t>
            </w:r>
            <w:r>
              <w:rPr>
                <w:rFonts w:hint="eastAsia"/>
              </w:rPr>
              <w:t>立方米</w:t>
            </w:r>
            <w:r>
              <w:t>/</w:t>
            </w:r>
            <w:r>
              <w:rPr>
                <w:rFonts w:hint="eastAsia"/>
              </w:rPr>
              <w:t>小时（</w:t>
            </w:r>
            <w:r>
              <w:t>0</w:t>
            </w:r>
            <w:r>
              <w:rPr>
                <w:rFonts w:hint="eastAsia"/>
              </w:rPr>
              <w:t>帕），</w:t>
            </w:r>
            <w:r>
              <w:t>36</w:t>
            </w:r>
            <w:r>
              <w:rPr>
                <w:rFonts w:hint="eastAsia"/>
              </w:rPr>
              <w:t>寸风机排气量≥</w:t>
            </w:r>
            <w:r>
              <w:t>19000</w:t>
            </w:r>
            <w:r>
              <w:rPr>
                <w:rFonts w:hint="eastAsia"/>
              </w:rPr>
              <w:t>立方米</w:t>
            </w:r>
            <w:r>
              <w:t>/</w:t>
            </w:r>
            <w:r>
              <w:rPr>
                <w:rFonts w:hint="eastAsia"/>
              </w:rPr>
              <w:t>小时。</w:t>
            </w:r>
          </w:p>
          <w:p>
            <w:pPr>
              <w:spacing w:line="240" w:lineRule="exact"/>
              <w:ind w:firstLine="210" w:firstLineChars="100"/>
              <w:rPr>
                <w:szCs w:val="22"/>
              </w:rPr>
            </w:pPr>
            <w:r>
              <w:rPr>
                <w:rFonts w:hint="eastAsia"/>
              </w:rPr>
              <w:t>按猪舍建筑面积补贴。</w:t>
            </w:r>
          </w:p>
        </w:tc>
        <w:tc>
          <w:tcPr>
            <w:tcW w:w="114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r>
              <w:t>275</w:t>
            </w:r>
            <w:r>
              <w:rPr>
                <w:rFonts w:hint="eastAsia"/>
              </w:rPr>
              <w:t>元</w:t>
            </w:r>
            <w:r>
              <w:t>/</w:t>
            </w:r>
            <w:r>
              <w:rPr>
                <w:rFonts w:hint="eastAsia"/>
              </w:rPr>
              <w:t>平方米（不超过</w:t>
            </w:r>
            <w:r>
              <w:t>60</w:t>
            </w:r>
            <w:r>
              <w:rPr>
                <w:rFonts w:hint="eastAsia"/>
              </w:rPr>
              <w:t>万元）</w:t>
            </w:r>
          </w:p>
        </w:tc>
        <w:tc>
          <w:tcPr>
            <w:tcW w:w="5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szCs w:val="22"/>
              </w:rPr>
            </w:pPr>
          </w:p>
        </w:tc>
      </w:tr>
    </w:tbl>
    <w:p>
      <w:pPr>
        <w:pStyle w:val="9"/>
        <w:ind w:left="0" w:leftChars="0" w:firstLine="0" w:firstLineChars="0"/>
      </w:pPr>
    </w:p>
    <w:p>
      <w:pPr>
        <w:widowControl/>
        <w:spacing w:beforeAutospacing="1" w:afterAutospacing="1"/>
        <w:jc w:val="left"/>
        <w:rPr>
          <w:rFonts w:ascii="仿宋_GB2312" w:hAnsi="仿宋_GB2312" w:eastAsia="仿宋_GB2312" w:cs="仿宋_GB2312"/>
          <w:sz w:val="32"/>
          <w:szCs w:val="32"/>
        </w:rPr>
        <w:sectPr>
          <w:pgSz w:w="16838" w:h="11906" w:orient="landscape"/>
          <w:pgMar w:top="1417" w:right="1417" w:bottom="1474" w:left="1417" w:header="851" w:footer="992" w:gutter="0"/>
          <w:pgNumType w:fmt="numberInDash"/>
          <w:cols w:space="720" w:num="1"/>
          <w:docGrid w:type="lines" w:linePitch="333" w:charSpace="0"/>
        </w:sectPr>
      </w:pPr>
    </w:p>
    <w:p>
      <w:pPr>
        <w:pStyle w:val="9"/>
        <w:ind w:left="16" w:leftChars="0" w:hanging="16" w:hangingChars="5"/>
        <w:jc w:val="left"/>
        <w:rPr>
          <w:rFonts w:ascii="黑体" w:hAnsi="黑体" w:eastAsia="黑体" w:cs="黑体"/>
          <w:sz w:val="32"/>
          <w:szCs w:val="32"/>
        </w:rPr>
      </w:pPr>
      <w:r>
        <w:rPr>
          <w:rFonts w:hint="eastAsia" w:ascii="黑体" w:hAnsi="黑体" w:eastAsia="黑体" w:cs="黑体"/>
          <w:sz w:val="32"/>
          <w:szCs w:val="32"/>
        </w:rPr>
        <w:t>附件2</w:t>
      </w:r>
    </w:p>
    <w:p>
      <w:pPr>
        <w:pStyle w:val="9"/>
        <w:spacing w:line="500" w:lineRule="exact"/>
        <w:ind w:left="18" w:leftChars="0" w:hanging="18" w:hangingChars="5"/>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组装式钢主体结构猪舍建设申请（样板）</w:t>
      </w:r>
    </w:p>
    <w:p>
      <w:pPr>
        <w:rPr>
          <w:rFonts w:ascii="仿宋_GB2312" w:hAnsi="仿宋_GB2312" w:eastAsia="仿宋_GB2312" w:cs="仿宋_GB2312"/>
          <w:sz w:val="32"/>
          <w:szCs w:val="32"/>
        </w:rPr>
      </w:pPr>
    </w:p>
    <w:p>
      <w:pPr>
        <w:spacing w:line="4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沿滩区农业农村局：</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我是xx镇乡xx村xx组村民（或xx法人代表），姓名，男（女），身份证号xx。我申请建设一处养猪场，单栋组装式钢主体结构猪舍xx平方米(墙体外侧为界测量)，共X栋，生猪年出栏xx头以上。</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新建养猪场将严格执行国家有关政策规定，实行人畜分离、集中饲养、封闭管理。按照镇乡土地利用总体规划，不在规定的禁养区内修建，粪污集中处理，实现饲养标准化。</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规模化的养猪场，将会大力提高养猪生产效率，有利于生猪疾病的控制，稳定综合养殖效益，从而能够长期稳定地为社会提供安全的猪肉产品。有利于工业饲料的推广，有利于统一化管理，有利于提高产品质量安全水平，增强市场竞争力，实现规模效益，有利于加快产业化进程。</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因此，特向区农业农村局申请建设一处组装式钢主体结构猪舍，望领导审核。</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特此申请</w:t>
      </w:r>
    </w:p>
    <w:p>
      <w:pPr>
        <w:spacing w:line="480" w:lineRule="exact"/>
        <w:rPr>
          <w:rFonts w:ascii="仿宋_GB2312" w:hAnsi="仿宋_GB2312" w:eastAsia="仿宋_GB2312" w:cs="仿宋_GB2312"/>
          <w:sz w:val="32"/>
          <w:szCs w:val="32"/>
        </w:rPr>
      </w:pPr>
    </w:p>
    <w:p>
      <w:pPr>
        <w:spacing w:line="48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p>
    <w:p>
      <w:pPr>
        <w:spacing w:line="480" w:lineRule="exact"/>
        <w:ind w:firstLine="6400" w:firstLineChars="20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9"/>
        <w:spacing w:line="500" w:lineRule="exact"/>
        <w:ind w:firstLine="640"/>
        <w:jc w:val="left"/>
        <w:rPr>
          <w:rFonts w:ascii="仿宋_GB2312" w:hAnsi="仿宋_GB2312" w:eastAsia="仿宋_GB2312" w:cs="仿宋_GB2312"/>
          <w:sz w:val="32"/>
          <w:szCs w:val="32"/>
        </w:rPr>
      </w:pPr>
    </w:p>
    <w:p>
      <w:pPr>
        <w:pStyle w:val="9"/>
        <w:spacing w:line="560" w:lineRule="exact"/>
        <w:ind w:left="0" w:leftChars="0"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村委会审核意见：           乡镇政府（街道办）审核意见：</w:t>
      </w: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eastAsia="方正小标宋简体"/>
          <w:sz w:val="36"/>
          <w:szCs w:val="36"/>
        </w:rPr>
      </w:pPr>
      <w:r>
        <w:rPr>
          <w:rFonts w:hint="eastAsia" w:ascii="方正小标宋简体" w:eastAsia="方正小标宋简体"/>
          <w:sz w:val="36"/>
          <w:szCs w:val="36"/>
        </w:rPr>
        <w:t>沿滩区组装式钢主体结构猪舍建设登记表</w:t>
      </w:r>
    </w:p>
    <w:tbl>
      <w:tblPr>
        <w:tblStyle w:val="10"/>
        <w:tblW w:w="9087" w:type="dxa"/>
        <w:tblInd w:w="80" w:type="dxa"/>
        <w:tblLayout w:type="fixed"/>
        <w:tblCellMar>
          <w:top w:w="0" w:type="dxa"/>
          <w:left w:w="108" w:type="dxa"/>
          <w:bottom w:w="0" w:type="dxa"/>
          <w:right w:w="108" w:type="dxa"/>
        </w:tblCellMar>
      </w:tblPr>
      <w:tblGrid>
        <w:gridCol w:w="1449"/>
        <w:gridCol w:w="1946"/>
        <w:gridCol w:w="1067"/>
        <w:gridCol w:w="1199"/>
        <w:gridCol w:w="2234"/>
        <w:gridCol w:w="1192"/>
      </w:tblGrid>
      <w:tr>
        <w:tblPrEx>
          <w:tblCellMar>
            <w:top w:w="0" w:type="dxa"/>
            <w:left w:w="108" w:type="dxa"/>
            <w:bottom w:w="0" w:type="dxa"/>
            <w:right w:w="108" w:type="dxa"/>
          </w:tblCellMar>
        </w:tblPrEx>
        <w:trPr>
          <w:trHeight w:val="509" w:hRule="atLeast"/>
        </w:trPr>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登记编号</w:t>
            </w:r>
          </w:p>
        </w:tc>
        <w:tc>
          <w:tcPr>
            <w:tcW w:w="4212" w:type="dxa"/>
            <w:gridSpan w:val="3"/>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登记时间</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65" w:hRule="atLeast"/>
        </w:trPr>
        <w:tc>
          <w:tcPr>
            <w:tcW w:w="1449" w:type="dxa"/>
            <w:vMerge w:val="restart"/>
            <w:tcBorders>
              <w:top w:val="nil"/>
              <w:left w:val="single" w:color="000000" w:sz="4" w:space="0"/>
              <w:bottom w:val="nil"/>
              <w:right w:val="single" w:color="000000" w:sz="4" w:space="0"/>
            </w:tcBorders>
            <w:tcMar>
              <w:top w:w="15" w:type="dxa"/>
              <w:left w:w="15" w:type="dxa"/>
              <w:bottom w:w="15" w:type="dxa"/>
              <w:right w:w="15" w:type="dxa"/>
            </w:tcMar>
            <w:vAlign w:val="center"/>
          </w:tcPr>
          <w:p>
            <w:pPr>
              <w:jc w:val="center"/>
            </w:pPr>
            <w:r>
              <w:rPr>
                <w:rFonts w:hint="eastAsia"/>
              </w:rPr>
              <w:t>补贴对象</w:t>
            </w:r>
          </w:p>
          <w:p>
            <w:pPr>
              <w:jc w:val="center"/>
              <w:rPr>
                <w:szCs w:val="22"/>
              </w:rPr>
            </w:pPr>
            <w:r>
              <w:rPr>
                <w:rFonts w:hint="eastAsia"/>
              </w:rPr>
              <w:t>基本信息</w:t>
            </w:r>
          </w:p>
        </w:tc>
        <w:tc>
          <w:tcPr>
            <w:tcW w:w="1946"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姓名</w:t>
            </w:r>
            <w:r>
              <w:t>/</w:t>
            </w:r>
            <w:r>
              <w:rPr>
                <w:rFonts w:hint="eastAsia"/>
              </w:rPr>
              <w:t>组织法人</w:t>
            </w:r>
          </w:p>
        </w:tc>
        <w:tc>
          <w:tcPr>
            <w:tcW w:w="2266" w:type="dxa"/>
            <w:gridSpan w:val="2"/>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性别</w:t>
            </w:r>
            <w:r>
              <w:t>/</w:t>
            </w:r>
            <w:r>
              <w:rPr>
                <w:rFonts w:hint="eastAsia"/>
              </w:rPr>
              <w:t>性质</w:t>
            </w:r>
          </w:p>
        </w:tc>
        <w:tc>
          <w:tcPr>
            <w:tcW w:w="1192" w:type="dxa"/>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65"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3013" w:type="dxa"/>
            <w:gridSpan w:val="2"/>
            <w:tcBorders>
              <w:top w:val="single" w:color="auto" w:sz="4" w:space="0"/>
              <w:left w:val="nil"/>
              <w:bottom w:val="single" w:color="000000" w:sz="4" w:space="0"/>
              <w:right w:val="single" w:color="auto" w:sz="4" w:space="0"/>
            </w:tcBorders>
            <w:tcMar>
              <w:top w:w="15" w:type="dxa"/>
              <w:left w:w="15" w:type="dxa"/>
              <w:bottom w:w="15" w:type="dxa"/>
              <w:right w:w="15" w:type="dxa"/>
            </w:tcMar>
            <w:vAlign w:val="center"/>
          </w:tcPr>
          <w:p>
            <w:pPr>
              <w:jc w:val="center"/>
              <w:rPr>
                <w:szCs w:val="22"/>
              </w:rPr>
            </w:pPr>
            <w:r>
              <w:rPr>
                <w:rFonts w:hint="eastAsia"/>
              </w:rPr>
              <w:t>身份证号</w:t>
            </w:r>
            <w:r>
              <w:t>/</w:t>
            </w:r>
            <w:r>
              <w:rPr>
                <w:rFonts w:hint="eastAsia"/>
              </w:rPr>
              <w:t>组织机构代码证号</w:t>
            </w:r>
          </w:p>
        </w:tc>
        <w:tc>
          <w:tcPr>
            <w:tcW w:w="4625" w:type="dxa"/>
            <w:gridSpan w:val="3"/>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577"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乡镇（街道）</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村组</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53"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身份证住址</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现居住地址</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77"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开户银行</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联系电话</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65"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银行账号</w:t>
            </w:r>
          </w:p>
        </w:tc>
        <w:tc>
          <w:tcPr>
            <w:tcW w:w="5692"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569" w:hRule="atLeast"/>
        </w:trPr>
        <w:tc>
          <w:tcPr>
            <w:tcW w:w="1449"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养殖场名称</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设计出栏</w:t>
            </w:r>
            <w:r>
              <w:t>/</w:t>
            </w:r>
            <w:r>
              <w:rPr>
                <w:rFonts w:hint="eastAsia"/>
              </w:rPr>
              <w:t>存栏数（万头）</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85" w:hRule="atLeast"/>
        </w:trPr>
        <w:tc>
          <w:tcPr>
            <w:tcW w:w="1449"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申报补贴</w:t>
            </w: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建设地点</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总造价（元）</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85" w:hRule="atLeast"/>
        </w:trPr>
        <w:tc>
          <w:tcPr>
            <w:tcW w:w="1449" w:type="dxa"/>
            <w:vMerge w:val="continue"/>
            <w:tcBorders>
              <w:top w:val="nil"/>
              <w:left w:val="single" w:color="000000" w:sz="4" w:space="0"/>
              <w:bottom w:val="single" w:color="000000" w:sz="4" w:space="0"/>
              <w:right w:val="single" w:color="000000" w:sz="4" w:space="0"/>
            </w:tcBorders>
            <w:vAlign w:val="center"/>
          </w:tcPr>
          <w:p>
            <w:pPr>
              <w:widowControl/>
              <w:jc w:val="left"/>
              <w:rPr>
                <w:szCs w:val="22"/>
              </w:rPr>
            </w:pPr>
          </w:p>
        </w:tc>
        <w:tc>
          <w:tcPr>
            <w:tcW w:w="1946"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建设面积（</w:t>
            </w:r>
            <w:r>
              <w:t>m</w:t>
            </w:r>
            <w:r>
              <w:rPr>
                <w:vertAlign w:val="superscript"/>
              </w:rPr>
              <w:t>2</w:t>
            </w:r>
            <w:r>
              <w:rPr>
                <w:rFonts w:hint="eastAsia"/>
              </w:rPr>
              <w:t>）</w:t>
            </w:r>
          </w:p>
        </w:tc>
        <w:tc>
          <w:tcPr>
            <w:tcW w:w="2266"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234"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申报补助资金（元）</w:t>
            </w:r>
          </w:p>
        </w:tc>
        <w:tc>
          <w:tcPr>
            <w:tcW w:w="1192"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4481" w:hRule="atLeast"/>
        </w:trPr>
        <w:tc>
          <w:tcPr>
            <w:tcW w:w="144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建设内容</w:t>
            </w:r>
          </w:p>
        </w:tc>
        <w:tc>
          <w:tcPr>
            <w:tcW w:w="7638" w:type="dxa"/>
            <w:gridSpan w:val="5"/>
            <w:tcBorders>
              <w:top w:val="single" w:color="000000" w:sz="4" w:space="0"/>
              <w:left w:val="nil"/>
              <w:bottom w:val="single" w:color="000000" w:sz="4" w:space="0"/>
              <w:right w:val="single" w:color="000000" w:sz="4" w:space="0"/>
            </w:tcBorders>
            <w:tcMar>
              <w:top w:w="15" w:type="dxa"/>
              <w:left w:w="15" w:type="dxa"/>
              <w:bottom w:w="15" w:type="dxa"/>
              <w:right w:w="15" w:type="dxa"/>
            </w:tcMar>
          </w:tcPr>
          <w:p>
            <w:pPr>
              <w:spacing w:line="600" w:lineRule="exact"/>
            </w:pPr>
            <w:r>
              <w:rPr>
                <w:rFonts w:hint="eastAsia"/>
              </w:rPr>
              <w:t>①猪舍屋架结构形式</w:t>
            </w:r>
            <w:r>
              <w:t>:</w:t>
            </w:r>
          </w:p>
          <w:p>
            <w:pPr>
              <w:spacing w:line="600" w:lineRule="exact"/>
              <w:jc w:val="left"/>
            </w:pPr>
            <w:r>
              <w:rPr>
                <w:rFonts w:hint="eastAsia"/>
              </w:rPr>
              <w:t>②猪舍：包含猪舍围护材料</w:t>
            </w:r>
            <w:r>
              <w:t xml:space="preserve">/                         </w:t>
            </w:r>
            <w:r>
              <w:rPr>
                <w:rFonts w:hint="eastAsia"/>
              </w:rPr>
              <w:t>猪栏</w:t>
            </w:r>
            <w:r>
              <w:t xml:space="preserve">/                  </w:t>
            </w:r>
            <w:r>
              <w:rPr>
                <w:rFonts w:hint="eastAsia"/>
              </w:rPr>
              <w:t>漏缝地板</w:t>
            </w:r>
            <w:r>
              <w:t xml:space="preserve">/                     </w:t>
            </w:r>
            <w:r>
              <w:rPr>
                <w:rFonts w:hint="eastAsia"/>
              </w:rPr>
              <w:t>附属设施等</w:t>
            </w:r>
            <w:r>
              <w:t>/</w:t>
            </w:r>
          </w:p>
          <w:p>
            <w:pPr>
              <w:spacing w:line="600" w:lineRule="exact"/>
            </w:pPr>
            <w:r>
              <w:rPr>
                <w:rFonts w:hint="eastAsia"/>
              </w:rPr>
              <w:t>③环境控制系统：包含通风降温系统</w:t>
            </w:r>
            <w:r>
              <w:t>/</w:t>
            </w:r>
          </w:p>
          <w:p>
            <w:pPr>
              <w:spacing w:line="600" w:lineRule="exact"/>
            </w:pPr>
            <w:r>
              <w:rPr>
                <w:rFonts w:hint="eastAsia"/>
              </w:rPr>
              <w:t>④自动饲喂系统：包含自动饮水系统</w:t>
            </w:r>
            <w:r>
              <w:t xml:space="preserve">/          </w:t>
            </w:r>
            <w:r>
              <w:rPr>
                <w:rFonts w:hint="eastAsia"/>
              </w:rPr>
              <w:t>自动投料系统</w:t>
            </w:r>
            <w:r>
              <w:t>/</w:t>
            </w:r>
          </w:p>
          <w:p>
            <w:pPr>
              <w:spacing w:line="600" w:lineRule="exact"/>
              <w:rPr>
                <w:szCs w:val="22"/>
              </w:rPr>
            </w:pPr>
            <w:r>
              <w:rPr>
                <w:rFonts w:hint="eastAsia"/>
              </w:rPr>
              <w:t>⑤粪污处理系统：包含自动清粪系统</w:t>
            </w:r>
            <w:r>
              <w:t>/</w:t>
            </w:r>
          </w:p>
        </w:tc>
      </w:tr>
    </w:tbl>
    <w:p>
      <w:pPr>
        <w:rPr>
          <w:rFonts w:ascii="黑体" w:hAnsi="黑体" w:eastAsia="黑体"/>
          <w:sz w:val="32"/>
          <w:szCs w:val="32"/>
        </w:rPr>
      </w:pPr>
    </w:p>
    <w:p>
      <w:pPr>
        <w:pStyle w:val="9"/>
        <w:ind w:left="0" w:leftChars="0" w:firstLine="0" w:firstLineChars="0"/>
        <w:rPr>
          <w:rFonts w:ascii="宋体" w:hAnsi="宋体" w:cs="宋体"/>
          <w:sz w:val="28"/>
          <w:szCs w:val="28"/>
        </w:rPr>
      </w:pPr>
      <w:r>
        <w:rPr>
          <w:rFonts w:hint="eastAsia" w:ascii="宋体" w:hAnsi="宋体" w:cs="宋体"/>
          <w:sz w:val="28"/>
          <w:szCs w:val="28"/>
        </w:rPr>
        <w:t>申请者签字盖手印：                   签字日期：   年  月  日</w:t>
      </w:r>
    </w:p>
    <w:p>
      <w:pPr>
        <w:widowControl/>
        <w:spacing w:beforeAutospacing="1" w:afterAutospacing="1"/>
        <w:jc w:val="left"/>
        <w:rPr>
          <w:rFonts w:ascii="宋体" w:hAnsi="宋体" w:cs="宋体"/>
          <w:sz w:val="28"/>
          <w:szCs w:val="28"/>
        </w:rPr>
        <w:sectPr>
          <w:pgSz w:w="11906" w:h="16838"/>
          <w:pgMar w:top="2098" w:right="1474" w:bottom="1417" w:left="1587" w:header="720" w:footer="720" w:gutter="0"/>
          <w:pgNumType w:fmt="numberInDash"/>
          <w:cols w:space="720" w:num="1"/>
        </w:sectPr>
      </w:pPr>
    </w:p>
    <w:p>
      <w:pPr>
        <w:rPr>
          <w:rFonts w:ascii="黑体" w:hAnsi="黑体" w:eastAsia="黑体"/>
          <w:sz w:val="32"/>
          <w:szCs w:val="32"/>
        </w:rPr>
      </w:pPr>
      <w:r>
        <w:rPr>
          <w:rFonts w:hint="eastAsia" w:ascii="黑体" w:hAnsi="黑体" w:eastAsia="黑体"/>
          <w:sz w:val="32"/>
          <w:szCs w:val="32"/>
        </w:rPr>
        <w:t>附件4</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沿滩区组装式钢主体结构猪舍建设登记顺序表</w:t>
      </w:r>
    </w:p>
    <w:tbl>
      <w:tblPr>
        <w:tblStyle w:val="10"/>
        <w:tblW w:w="15075" w:type="dxa"/>
        <w:tblInd w:w="-492" w:type="dxa"/>
        <w:tblLayout w:type="fixed"/>
        <w:tblCellMar>
          <w:top w:w="0" w:type="dxa"/>
          <w:left w:w="0" w:type="dxa"/>
          <w:bottom w:w="0" w:type="dxa"/>
          <w:right w:w="0" w:type="dxa"/>
        </w:tblCellMar>
      </w:tblPr>
      <w:tblGrid>
        <w:gridCol w:w="541"/>
        <w:gridCol w:w="2546"/>
        <w:gridCol w:w="564"/>
        <w:gridCol w:w="2508"/>
        <w:gridCol w:w="2256"/>
        <w:gridCol w:w="2448"/>
        <w:gridCol w:w="1248"/>
        <w:gridCol w:w="1212"/>
        <w:gridCol w:w="876"/>
        <w:gridCol w:w="876"/>
      </w:tblGrid>
      <w:tr>
        <w:tblPrEx>
          <w:tblCellMar>
            <w:top w:w="0" w:type="dxa"/>
            <w:left w:w="0" w:type="dxa"/>
            <w:bottom w:w="0" w:type="dxa"/>
            <w:right w:w="0" w:type="dxa"/>
          </w:tblCellMar>
        </w:tblPrEx>
        <w:trPr>
          <w:trHeight w:val="672" w:hRule="atLeast"/>
        </w:trPr>
        <w:tc>
          <w:tcPr>
            <w:tcW w:w="541" w:type="dxa"/>
            <w:tcBorders>
              <w:top w:val="single" w:color="auto" w:sz="4" w:space="0"/>
              <w:left w:val="single" w:color="auto" w:sz="4" w:space="0"/>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序号</w:t>
            </w:r>
          </w:p>
        </w:tc>
        <w:tc>
          <w:tcPr>
            <w:tcW w:w="2546"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农业生产经营组织或姓名</w:t>
            </w:r>
          </w:p>
        </w:tc>
        <w:tc>
          <w:tcPr>
            <w:tcW w:w="564"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性别</w:t>
            </w:r>
          </w:p>
        </w:tc>
        <w:tc>
          <w:tcPr>
            <w:tcW w:w="2508"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统一社会代码或身份证号</w:t>
            </w:r>
          </w:p>
        </w:tc>
        <w:tc>
          <w:tcPr>
            <w:tcW w:w="2256"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营业执照或身份证地址</w:t>
            </w:r>
          </w:p>
        </w:tc>
        <w:tc>
          <w:tcPr>
            <w:tcW w:w="2448"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养殖场建设地址</w:t>
            </w:r>
          </w:p>
        </w:tc>
        <w:tc>
          <w:tcPr>
            <w:tcW w:w="1248"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预计建筑面积()</w:t>
            </w:r>
          </w:p>
        </w:tc>
        <w:tc>
          <w:tcPr>
            <w:tcW w:w="1212"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申请人签字盖手印</w:t>
            </w:r>
          </w:p>
        </w:tc>
        <w:tc>
          <w:tcPr>
            <w:tcW w:w="876"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kern w:val="0"/>
                <w:sz w:val="22"/>
                <w:szCs w:val="22"/>
              </w:rPr>
            </w:pPr>
            <w:r>
              <w:rPr>
                <w:rFonts w:hint="eastAsia" w:ascii="宋体" w:hAnsi="宋体" w:cs="宋体"/>
                <w:kern w:val="0"/>
                <w:sz w:val="22"/>
              </w:rPr>
              <w:t>日期</w:t>
            </w:r>
          </w:p>
        </w:tc>
        <w:tc>
          <w:tcPr>
            <w:tcW w:w="876" w:type="dxa"/>
            <w:tcBorders>
              <w:top w:val="single" w:color="auto" w:sz="4" w:space="0"/>
              <w:left w:val="nil"/>
              <w:bottom w:val="single" w:color="auto" w:sz="4" w:space="0"/>
              <w:right w:val="single" w:color="auto" w:sz="4" w:space="0"/>
            </w:tcBorders>
            <w:tcMar>
              <w:top w:w="12" w:type="dxa"/>
              <w:left w:w="12" w:type="dxa"/>
              <w:bottom w:w="0" w:type="dxa"/>
              <w:right w:w="12" w:type="dxa"/>
            </w:tcMar>
            <w:vAlign w:val="center"/>
          </w:tcPr>
          <w:p>
            <w:pPr>
              <w:widowControl/>
              <w:jc w:val="center"/>
              <w:textAlignment w:val="center"/>
              <w:rPr>
                <w:rFonts w:ascii="宋体" w:hAnsi="宋体" w:cs="宋体"/>
                <w:sz w:val="22"/>
                <w:szCs w:val="22"/>
              </w:rPr>
            </w:pPr>
            <w:r>
              <w:rPr>
                <w:rFonts w:hint="eastAsia" w:ascii="宋体" w:hAnsi="宋体" w:cs="宋体"/>
                <w:kern w:val="0"/>
                <w:sz w:val="22"/>
              </w:rPr>
              <w:t>备注</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r>
        <w:tblPrEx>
          <w:tblCellMar>
            <w:top w:w="0" w:type="dxa"/>
            <w:left w:w="0" w:type="dxa"/>
            <w:bottom w:w="0" w:type="dxa"/>
            <w:right w:w="0" w:type="dxa"/>
          </w:tblCellMar>
        </w:tblPrEx>
        <w:trPr>
          <w:trHeight w:val="600" w:hRule="atLeast"/>
        </w:trPr>
        <w:tc>
          <w:tcPr>
            <w:tcW w:w="541" w:type="dxa"/>
            <w:tcBorders>
              <w:top w:val="nil"/>
              <w:left w:val="single" w:color="auto" w:sz="4" w:space="0"/>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4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564"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50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25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24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48"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1212"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kern w:val="0"/>
                <w:sz w:val="22"/>
                <w:szCs w:val="22"/>
              </w:rPr>
            </w:pPr>
          </w:p>
        </w:tc>
        <w:tc>
          <w:tcPr>
            <w:tcW w:w="876" w:type="dxa"/>
            <w:tcBorders>
              <w:top w:val="nil"/>
              <w:left w:val="nil"/>
              <w:bottom w:val="single" w:color="auto" w:sz="4" w:space="0"/>
              <w:right w:val="single" w:color="auto" w:sz="4" w:space="0"/>
            </w:tcBorders>
            <w:noWrap/>
            <w:tcMar>
              <w:top w:w="12" w:type="dxa"/>
              <w:left w:w="12" w:type="dxa"/>
              <w:bottom w:w="0" w:type="dxa"/>
              <w:right w:w="12" w:type="dxa"/>
            </w:tcMar>
            <w:vAlign w:val="center"/>
          </w:tcPr>
          <w:p>
            <w:pPr>
              <w:widowControl/>
              <w:jc w:val="left"/>
              <w:textAlignment w:val="center"/>
              <w:rPr>
                <w:rFonts w:ascii="宋体" w:hAnsi="宋体" w:cs="宋体"/>
                <w:sz w:val="22"/>
                <w:szCs w:val="22"/>
              </w:rPr>
            </w:pPr>
            <w:r>
              <w:rPr>
                <w:rFonts w:hint="eastAsia" w:ascii="宋体" w:hAnsi="宋体" w:cs="宋体"/>
                <w:kern w:val="0"/>
                <w:sz w:val="22"/>
              </w:rPr>
              <w:t>　</w:t>
            </w:r>
          </w:p>
        </w:tc>
      </w:tr>
    </w:tbl>
    <w:p>
      <w:pPr>
        <w:pStyle w:val="9"/>
        <w:ind w:left="0" w:leftChars="0" w:firstLine="0" w:firstLineChars="0"/>
        <w:rPr>
          <w:rFonts w:ascii="宋体" w:hAnsi="宋体" w:cs="宋体"/>
          <w:sz w:val="28"/>
          <w:szCs w:val="28"/>
        </w:rPr>
      </w:pPr>
    </w:p>
    <w:p>
      <w:pPr>
        <w:pStyle w:val="9"/>
        <w:ind w:left="0" w:leftChars="0" w:firstLine="0" w:firstLineChars="0"/>
        <w:rPr>
          <w:rFonts w:ascii="宋体" w:hAnsi="宋体" w:cs="宋体"/>
          <w:sz w:val="28"/>
          <w:szCs w:val="28"/>
        </w:rPr>
      </w:pPr>
    </w:p>
    <w:p>
      <w:pPr>
        <w:widowControl/>
        <w:spacing w:beforeAutospacing="1" w:afterAutospacing="1"/>
        <w:jc w:val="left"/>
        <w:rPr>
          <w:rFonts w:ascii="宋体" w:hAnsi="宋体" w:cs="宋体"/>
          <w:sz w:val="28"/>
          <w:szCs w:val="28"/>
        </w:rPr>
        <w:sectPr>
          <w:pgSz w:w="16838" w:h="11906" w:orient="landscape"/>
          <w:pgMar w:top="1587" w:right="1417" w:bottom="1474" w:left="1417" w:header="720" w:footer="720" w:gutter="0"/>
          <w:pgNumType w:fmt="numberInDash"/>
          <w:cols w:space="720" w:num="1"/>
        </w:sectPr>
      </w:pPr>
    </w:p>
    <w:p>
      <w:pPr>
        <w:rPr>
          <w:rFonts w:ascii="黑体" w:hAnsi="黑体" w:eastAsia="黑体"/>
          <w:sz w:val="32"/>
          <w:szCs w:val="32"/>
        </w:rPr>
      </w:pPr>
      <w:r>
        <w:rPr>
          <w:rFonts w:hint="eastAsia" w:ascii="黑体" w:hAnsi="黑体" w:eastAsia="黑体"/>
          <w:sz w:val="32"/>
          <w:szCs w:val="32"/>
        </w:rPr>
        <w:t>附件5</w:t>
      </w:r>
    </w:p>
    <w:p>
      <w:pPr>
        <w:jc w:val="center"/>
        <w:rPr>
          <w:rFonts w:ascii="方正小标宋简体" w:eastAsia="方正小标宋简体"/>
          <w:b/>
          <w:bCs/>
          <w:sz w:val="36"/>
          <w:szCs w:val="36"/>
        </w:rPr>
      </w:pPr>
      <w:r>
        <w:rPr>
          <w:rFonts w:hint="eastAsia" w:ascii="方正小标宋简体" w:eastAsia="方正小标宋简体"/>
          <w:sz w:val="36"/>
          <w:szCs w:val="36"/>
        </w:rPr>
        <w:t xml:space="preserve">   沿滩区组装式钢主体结构猪舍建设补贴申请及验收表</w:t>
      </w:r>
    </w:p>
    <w:tbl>
      <w:tblPr>
        <w:tblStyle w:val="10"/>
        <w:tblW w:w="9660" w:type="dxa"/>
        <w:tblInd w:w="-53" w:type="dxa"/>
        <w:tblLayout w:type="fixed"/>
        <w:tblCellMar>
          <w:top w:w="0" w:type="dxa"/>
          <w:left w:w="108" w:type="dxa"/>
          <w:bottom w:w="0" w:type="dxa"/>
          <w:right w:w="108" w:type="dxa"/>
        </w:tblCellMar>
      </w:tblPr>
      <w:tblGrid>
        <w:gridCol w:w="1630"/>
        <w:gridCol w:w="2140"/>
        <w:gridCol w:w="2215"/>
        <w:gridCol w:w="2627"/>
        <w:gridCol w:w="1048"/>
      </w:tblGrid>
      <w:tr>
        <w:tblPrEx>
          <w:tblCellMar>
            <w:top w:w="0" w:type="dxa"/>
            <w:left w:w="108" w:type="dxa"/>
            <w:bottom w:w="0" w:type="dxa"/>
            <w:right w:w="108" w:type="dxa"/>
          </w:tblCellMar>
        </w:tblPrEx>
        <w:trPr>
          <w:trHeight w:val="413" w:hRule="atLeast"/>
        </w:trPr>
        <w:tc>
          <w:tcPr>
            <w:tcW w:w="16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申请表编号</w:t>
            </w:r>
          </w:p>
        </w:tc>
        <w:tc>
          <w:tcPr>
            <w:tcW w:w="4355" w:type="dxa"/>
            <w:gridSpan w:val="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申请验收时间</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390" w:hRule="atLeast"/>
        </w:trPr>
        <w:tc>
          <w:tcPr>
            <w:tcW w:w="1630" w:type="dxa"/>
            <w:vMerge w:val="restart"/>
            <w:tcBorders>
              <w:top w:val="nil"/>
              <w:left w:val="single" w:color="000000" w:sz="4" w:space="0"/>
              <w:bottom w:val="nil"/>
              <w:right w:val="single" w:color="000000" w:sz="4" w:space="0"/>
            </w:tcBorders>
            <w:tcMar>
              <w:top w:w="15" w:type="dxa"/>
              <w:left w:w="15" w:type="dxa"/>
              <w:bottom w:w="15" w:type="dxa"/>
              <w:right w:w="15" w:type="dxa"/>
            </w:tcMar>
            <w:vAlign w:val="center"/>
          </w:tcPr>
          <w:p>
            <w:pPr>
              <w:jc w:val="center"/>
            </w:pPr>
            <w:r>
              <w:rPr>
                <w:rFonts w:hint="eastAsia"/>
              </w:rPr>
              <w:t>补贴对象</w:t>
            </w:r>
          </w:p>
          <w:p>
            <w:pPr>
              <w:jc w:val="center"/>
              <w:rPr>
                <w:szCs w:val="22"/>
              </w:rPr>
            </w:pPr>
            <w:r>
              <w:rPr>
                <w:rFonts w:hint="eastAsia"/>
              </w:rPr>
              <w:t>基本信息</w:t>
            </w: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姓名</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身份证号</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382" w:hRule="atLeast"/>
        </w:trPr>
        <w:tc>
          <w:tcPr>
            <w:tcW w:w="1630" w:type="dxa"/>
            <w:vMerge w:val="continue"/>
            <w:tcBorders>
              <w:top w:val="nil"/>
              <w:left w:val="single" w:color="000000" w:sz="4" w:space="0"/>
              <w:bottom w:val="nil"/>
              <w:right w:val="single" w:color="000000" w:sz="4" w:space="0"/>
            </w:tcBorders>
            <w:vAlign w:val="center"/>
          </w:tcPr>
          <w:p>
            <w:pPr>
              <w:widowControl/>
              <w:jc w:val="left"/>
              <w:rPr>
                <w:szCs w:val="22"/>
              </w:rPr>
            </w:pP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养殖场名称</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组织机构代码证号</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750" w:hRule="atLeast"/>
        </w:trPr>
        <w:tc>
          <w:tcPr>
            <w:tcW w:w="1630" w:type="dxa"/>
            <w:vMerge w:val="restart"/>
            <w:tcBorders>
              <w:top w:val="single" w:color="auto" w:sz="4" w:space="0"/>
              <w:left w:val="single" w:color="000000" w:sz="4" w:space="0"/>
              <w:bottom w:val="nil"/>
              <w:right w:val="single" w:color="000000" w:sz="4" w:space="0"/>
            </w:tcBorders>
            <w:tcMar>
              <w:top w:w="15" w:type="dxa"/>
              <w:left w:w="15" w:type="dxa"/>
              <w:bottom w:w="15" w:type="dxa"/>
              <w:right w:w="15" w:type="dxa"/>
            </w:tcMar>
            <w:vAlign w:val="center"/>
          </w:tcPr>
          <w:p>
            <w:pPr>
              <w:jc w:val="center"/>
            </w:pPr>
            <w:r>
              <w:rPr>
                <w:rFonts w:hint="eastAsia"/>
              </w:rPr>
              <w:t>养殖场</w:t>
            </w:r>
            <w:r>
              <w:br w:type="textWrapping"/>
            </w:r>
            <w:r>
              <w:rPr>
                <w:rFonts w:hint="eastAsia"/>
              </w:rPr>
              <w:t>基本情况</w:t>
            </w:r>
          </w:p>
          <w:p>
            <w:pPr>
              <w:jc w:val="center"/>
              <w:rPr>
                <w:szCs w:val="22"/>
              </w:rPr>
            </w:pPr>
            <w:r>
              <w:rPr>
                <w:rFonts w:hint="eastAsia"/>
              </w:rPr>
              <w:t>（有或无）</w:t>
            </w:r>
          </w:p>
        </w:tc>
        <w:tc>
          <w:tcPr>
            <w:tcW w:w="2140" w:type="dxa"/>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动物防疫条件合格证</w:t>
            </w:r>
          </w:p>
        </w:tc>
        <w:tc>
          <w:tcPr>
            <w:tcW w:w="2215"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养殖用地面积证明（土地证或租地协议）</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434" w:hRule="atLeast"/>
        </w:trPr>
        <w:tc>
          <w:tcPr>
            <w:tcW w:w="1630" w:type="dxa"/>
            <w:vMerge w:val="continue"/>
            <w:tcBorders>
              <w:top w:val="single" w:color="auto" w:sz="4" w:space="0"/>
              <w:left w:val="single" w:color="000000" w:sz="4" w:space="0"/>
              <w:bottom w:val="nil"/>
              <w:right w:val="single" w:color="000000" w:sz="4" w:space="0"/>
            </w:tcBorders>
            <w:vAlign w:val="center"/>
          </w:tcPr>
          <w:p>
            <w:pPr>
              <w:widowControl/>
              <w:jc w:val="left"/>
              <w:rPr>
                <w:szCs w:val="22"/>
              </w:rPr>
            </w:pP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环保合格证明</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直联直报系统备案证明</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541" w:hRule="atLeast"/>
        </w:trPr>
        <w:tc>
          <w:tcPr>
            <w:tcW w:w="1630" w:type="dxa"/>
            <w:vMerge w:val="continue"/>
            <w:tcBorders>
              <w:top w:val="single" w:color="auto" w:sz="4" w:space="0"/>
              <w:left w:val="single" w:color="000000" w:sz="4" w:space="0"/>
              <w:bottom w:val="nil"/>
              <w:right w:val="single" w:color="000000" w:sz="4" w:space="0"/>
            </w:tcBorders>
            <w:vAlign w:val="center"/>
          </w:tcPr>
          <w:p>
            <w:pPr>
              <w:widowControl/>
              <w:jc w:val="left"/>
              <w:rPr>
                <w:szCs w:val="22"/>
              </w:rPr>
            </w:pP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营业执照</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不占用林地证明</w:t>
            </w:r>
            <w:r>
              <w:br w:type="textWrapping"/>
            </w:r>
            <w:r>
              <w:rPr>
                <w:rFonts w:hint="eastAsia"/>
              </w:rPr>
              <w:t>（林业局证明）</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436" w:hRule="atLeast"/>
        </w:trPr>
        <w:tc>
          <w:tcPr>
            <w:tcW w:w="1630"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申请补贴</w:t>
            </w: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建设地点</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总造价（元）</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436" w:hRule="atLeast"/>
        </w:trPr>
        <w:tc>
          <w:tcPr>
            <w:tcW w:w="1630" w:type="dxa"/>
            <w:vMerge w:val="continue"/>
            <w:tcBorders>
              <w:top w:val="nil"/>
              <w:left w:val="single" w:color="000000" w:sz="4" w:space="0"/>
              <w:bottom w:val="single" w:color="000000" w:sz="4" w:space="0"/>
              <w:right w:val="single" w:color="000000" w:sz="4" w:space="0"/>
            </w:tcBorders>
            <w:vAlign w:val="center"/>
          </w:tcPr>
          <w:p>
            <w:pPr>
              <w:widowControl/>
              <w:jc w:val="left"/>
              <w:rPr>
                <w:szCs w:val="22"/>
              </w:rPr>
            </w:pPr>
          </w:p>
        </w:tc>
        <w:tc>
          <w:tcPr>
            <w:tcW w:w="2140"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建设面积（</w:t>
            </w:r>
            <w:r>
              <w:t>m</w:t>
            </w:r>
            <w:r>
              <w:rPr>
                <w:vertAlign w:val="superscript"/>
              </w:rPr>
              <w:t>2</w:t>
            </w:r>
            <w:r>
              <w:rPr>
                <w:rFonts w:hint="eastAsia"/>
              </w:rPr>
              <w:t>）</w:t>
            </w:r>
          </w:p>
        </w:tc>
        <w:tc>
          <w:tcPr>
            <w:tcW w:w="221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c>
          <w:tcPr>
            <w:tcW w:w="2627"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申请补助资金（元）</w:t>
            </w:r>
          </w:p>
        </w:tc>
        <w:tc>
          <w:tcPr>
            <w:tcW w:w="1048"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rPr>
                <w:szCs w:val="22"/>
              </w:rPr>
            </w:pPr>
          </w:p>
        </w:tc>
      </w:tr>
      <w:tr>
        <w:tblPrEx>
          <w:tblCellMar>
            <w:top w:w="0" w:type="dxa"/>
            <w:left w:w="108" w:type="dxa"/>
            <w:bottom w:w="0" w:type="dxa"/>
            <w:right w:w="108" w:type="dxa"/>
          </w:tblCellMar>
        </w:tblPrEx>
        <w:trPr>
          <w:trHeight w:val="740" w:hRule="atLeast"/>
        </w:trPr>
        <w:tc>
          <w:tcPr>
            <w:tcW w:w="163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申请者承诺</w:t>
            </w:r>
          </w:p>
        </w:tc>
        <w:tc>
          <w:tcPr>
            <w:tcW w:w="8030" w:type="dxa"/>
            <w:gridSpan w:val="4"/>
            <w:tcBorders>
              <w:top w:val="single" w:color="000000" w:sz="4" w:space="0"/>
              <w:left w:val="nil"/>
              <w:bottom w:val="single" w:color="auto" w:sz="4" w:space="0"/>
              <w:right w:val="single" w:color="000000" w:sz="4" w:space="0"/>
            </w:tcBorders>
            <w:tcMar>
              <w:top w:w="15" w:type="dxa"/>
              <w:left w:w="15" w:type="dxa"/>
              <w:bottom w:w="15" w:type="dxa"/>
              <w:right w:w="15" w:type="dxa"/>
            </w:tcMar>
          </w:tcPr>
          <w:p>
            <w:r>
              <w:rPr>
                <w:rFonts w:hint="eastAsia"/>
              </w:rPr>
              <w:t>本人（企业）承诺所填报内容真实有效，并愿意承担填报内容不实的全部法律责任。</w:t>
            </w:r>
          </w:p>
          <w:p/>
          <w:p>
            <w:pPr>
              <w:ind w:firstLine="5355" w:firstLineChars="2550"/>
            </w:pPr>
            <w:r>
              <w:rPr>
                <w:rFonts w:hint="eastAsia"/>
              </w:rPr>
              <w:t>签名：</w:t>
            </w:r>
          </w:p>
          <w:p>
            <w:pPr>
              <w:ind w:firstLine="5355" w:firstLineChars="2550"/>
              <w:rPr>
                <w:szCs w:val="22"/>
              </w:rPr>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2426" w:hRule="atLeast"/>
        </w:trPr>
        <w:tc>
          <w:tcPr>
            <w:tcW w:w="163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现场核查情况</w:t>
            </w:r>
            <w:r>
              <w:t xml:space="preserve"> </w:t>
            </w:r>
            <w:r>
              <w:rPr>
                <w:rFonts w:hint="eastAsia" w:ascii="宋体" w:hAnsi="宋体" w:cs="宋体"/>
                <w:kern w:val="0"/>
                <w:sz w:val="20"/>
                <w:szCs w:val="20"/>
              </w:rPr>
              <w:t>(</w:t>
            </w:r>
            <w:r>
              <w:rPr>
                <w:rFonts w:hint="eastAsia"/>
              </w:rPr>
              <w:t>数量</w:t>
            </w:r>
            <w:r>
              <w:t>.</w:t>
            </w:r>
            <w:r>
              <w:rPr>
                <w:rFonts w:hint="eastAsia"/>
              </w:rPr>
              <w:t>规格</w:t>
            </w:r>
            <w:r>
              <w:t>.</w:t>
            </w:r>
            <w:r>
              <w:rPr>
                <w:rFonts w:hint="eastAsia"/>
              </w:rPr>
              <w:t>造价</w:t>
            </w:r>
            <w:r>
              <w:rPr>
                <w:rFonts w:hint="eastAsia" w:ascii="宋体" w:hAnsi="宋体" w:cs="宋体"/>
                <w:kern w:val="0"/>
                <w:sz w:val="20"/>
                <w:szCs w:val="20"/>
              </w:rPr>
              <w:t>)</w:t>
            </w:r>
          </w:p>
        </w:tc>
        <w:tc>
          <w:tcPr>
            <w:tcW w:w="8030" w:type="dxa"/>
            <w:gridSpan w:val="4"/>
            <w:tcBorders>
              <w:top w:val="single" w:color="auto" w:sz="4" w:space="0"/>
              <w:left w:val="nil"/>
              <w:bottom w:val="single" w:color="000000" w:sz="4" w:space="0"/>
              <w:right w:val="single" w:color="000000" w:sz="4" w:space="0"/>
            </w:tcBorders>
            <w:tcMar>
              <w:top w:w="15" w:type="dxa"/>
              <w:left w:w="15" w:type="dxa"/>
              <w:bottom w:w="15" w:type="dxa"/>
              <w:right w:w="15" w:type="dxa"/>
            </w:tcMar>
          </w:tcPr>
          <w:p>
            <w:r>
              <w:t>1.</w:t>
            </w:r>
            <w:r>
              <w:rPr>
                <w:rFonts w:hint="eastAsia"/>
              </w:rPr>
              <w:t>养殖场建筑面积：</w:t>
            </w:r>
          </w:p>
          <w:p>
            <w:r>
              <w:t>2.</w:t>
            </w:r>
            <w:r>
              <w:rPr>
                <w:rFonts w:hint="eastAsia"/>
              </w:rPr>
              <w:t>猪舍总建筑面积：</w:t>
            </w:r>
            <w:r>
              <w:t xml:space="preserve">             </w:t>
            </w:r>
            <w:r>
              <w:rPr>
                <w:rFonts w:hint="eastAsia"/>
              </w:rPr>
              <w:t>单栋建筑面积：</w:t>
            </w:r>
            <w:r>
              <w:t xml:space="preserve">        </w:t>
            </w:r>
            <w:r>
              <w:rPr>
                <w:rFonts w:hint="eastAsia"/>
              </w:rPr>
              <w:t>栋数：</w:t>
            </w:r>
          </w:p>
          <w:p>
            <w:r>
              <w:t>3.</w:t>
            </w:r>
            <w:r>
              <w:rPr>
                <w:rFonts w:hint="eastAsia"/>
              </w:rPr>
              <w:t>核定补助总资金（元）：</w:t>
            </w:r>
          </w:p>
          <w:p>
            <w:r>
              <w:t>4.</w:t>
            </w:r>
            <w:r>
              <w:rPr>
                <w:rFonts w:hint="eastAsia"/>
              </w:rPr>
              <w:t>基本设施设备：①猪舍屋架结构形式</w:t>
            </w:r>
            <w:r>
              <w:t>:</w:t>
            </w:r>
          </w:p>
          <w:p>
            <w:pPr>
              <w:ind w:left="2520" w:leftChars="800" w:hanging="840" w:hangingChars="400"/>
              <w:jc w:val="left"/>
            </w:pPr>
            <w:r>
              <w:rPr>
                <w:rFonts w:hint="eastAsia"/>
              </w:rPr>
              <w:t>②猪舍：包含猪舍围护材料</w:t>
            </w:r>
            <w:r>
              <w:t xml:space="preserve">/             </w:t>
            </w:r>
            <w:r>
              <w:rPr>
                <w:rFonts w:hint="eastAsia"/>
              </w:rPr>
              <w:t>猪栏</w:t>
            </w:r>
            <w:r>
              <w:t xml:space="preserve">/                  </w:t>
            </w:r>
            <w:r>
              <w:rPr>
                <w:rFonts w:hint="eastAsia"/>
              </w:rPr>
              <w:t>漏缝地板</w:t>
            </w:r>
            <w:r>
              <w:t xml:space="preserve">/                     </w:t>
            </w:r>
            <w:r>
              <w:rPr>
                <w:rFonts w:hint="eastAsia"/>
              </w:rPr>
              <w:t>附属设施等</w:t>
            </w:r>
            <w:r>
              <w:t>/</w:t>
            </w:r>
          </w:p>
          <w:p>
            <w:pPr>
              <w:ind w:firstLine="1680" w:firstLineChars="800"/>
            </w:pPr>
            <w:r>
              <w:rPr>
                <w:rFonts w:hint="eastAsia"/>
              </w:rPr>
              <w:t>③环境控制系统：包含通风降温系统</w:t>
            </w:r>
            <w:r>
              <w:t>/</w:t>
            </w:r>
          </w:p>
          <w:p>
            <w:pPr>
              <w:ind w:firstLine="1680" w:firstLineChars="800"/>
            </w:pPr>
            <w:r>
              <w:rPr>
                <w:rFonts w:hint="eastAsia"/>
              </w:rPr>
              <w:t>④自动饲喂系统：包含自动饮水系统</w:t>
            </w:r>
            <w:r>
              <w:t xml:space="preserve">/       </w:t>
            </w:r>
            <w:r>
              <w:rPr>
                <w:rFonts w:hint="eastAsia"/>
              </w:rPr>
              <w:t>自动投料系统</w:t>
            </w:r>
            <w:r>
              <w:t>/</w:t>
            </w:r>
          </w:p>
          <w:p>
            <w:pPr>
              <w:ind w:firstLine="1680" w:firstLineChars="800"/>
              <w:rPr>
                <w:szCs w:val="22"/>
              </w:rPr>
            </w:pPr>
            <w:r>
              <w:rPr>
                <w:rFonts w:hint="eastAsia"/>
              </w:rPr>
              <w:t>⑤粪污处理系统：包含自动清粪系统</w:t>
            </w:r>
            <w:r>
              <w:t>/</w:t>
            </w:r>
          </w:p>
        </w:tc>
      </w:tr>
      <w:tr>
        <w:tblPrEx>
          <w:tblCellMar>
            <w:top w:w="0" w:type="dxa"/>
            <w:left w:w="108" w:type="dxa"/>
            <w:bottom w:w="0" w:type="dxa"/>
            <w:right w:w="108" w:type="dxa"/>
          </w:tblCellMar>
        </w:tblPrEx>
        <w:trPr>
          <w:trHeight w:val="1138" w:hRule="atLeast"/>
        </w:trPr>
        <w:tc>
          <w:tcPr>
            <w:tcW w:w="163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验收人员签名</w:t>
            </w:r>
          </w:p>
        </w:tc>
        <w:tc>
          <w:tcPr>
            <w:tcW w:w="8030" w:type="dxa"/>
            <w:gridSpan w:val="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
          <w:p/>
          <w:p/>
          <w:p>
            <w:pPr>
              <w:ind w:firstLine="5250" w:firstLineChars="2500"/>
              <w:rPr>
                <w:szCs w:val="22"/>
              </w:rPr>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1364" w:hRule="atLeast"/>
        </w:trPr>
        <w:tc>
          <w:tcPr>
            <w:tcW w:w="1630"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pPr>
            <w:r>
              <w:rPr>
                <w:rFonts w:hint="eastAsia"/>
              </w:rPr>
              <w:t>主管领导</w:t>
            </w:r>
          </w:p>
          <w:p>
            <w:pPr>
              <w:jc w:val="center"/>
              <w:rPr>
                <w:szCs w:val="22"/>
              </w:rPr>
            </w:pPr>
            <w:r>
              <w:rPr>
                <w:rFonts w:hint="eastAsia"/>
              </w:rPr>
              <w:t>审核意见</w:t>
            </w:r>
          </w:p>
        </w:tc>
        <w:tc>
          <w:tcPr>
            <w:tcW w:w="8030" w:type="dxa"/>
            <w:gridSpan w:val="4"/>
            <w:tcBorders>
              <w:top w:val="single" w:color="000000" w:sz="4" w:space="0"/>
              <w:left w:val="nil"/>
              <w:bottom w:val="single" w:color="auto" w:sz="4" w:space="0"/>
              <w:right w:val="single" w:color="000000" w:sz="4" w:space="0"/>
            </w:tcBorders>
            <w:tcMar>
              <w:top w:w="15" w:type="dxa"/>
              <w:left w:w="15" w:type="dxa"/>
              <w:bottom w:w="15" w:type="dxa"/>
              <w:right w:w="15" w:type="dxa"/>
            </w:tcMar>
            <w:vAlign w:val="center"/>
          </w:tcPr>
          <w:p/>
          <w:p/>
          <w:p>
            <w:pPr>
              <w:ind w:firstLine="5250" w:firstLineChars="2500"/>
            </w:pPr>
            <w:r>
              <w:rPr>
                <w:rFonts w:hint="eastAsia"/>
              </w:rPr>
              <w:t>签名：</w:t>
            </w:r>
          </w:p>
          <w:p>
            <w:pPr>
              <w:ind w:firstLine="5250" w:firstLineChars="2500"/>
              <w:rPr>
                <w:szCs w:val="22"/>
              </w:rPr>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1544" w:hRule="atLeast"/>
        </w:trPr>
        <w:tc>
          <w:tcPr>
            <w:tcW w:w="163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区农业农村局验收结论</w:t>
            </w:r>
          </w:p>
        </w:tc>
        <w:tc>
          <w:tcPr>
            <w:tcW w:w="8030" w:type="dxa"/>
            <w:gridSpan w:val="4"/>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r>
              <w:rPr>
                <w:rFonts w:hint="eastAsia"/>
              </w:rPr>
              <w:t>组装式钢主体结构猪舍符合用地、环保、防疫相关要求，符合农机购置补贴政策规定和要求，核定补助资金</w:t>
            </w:r>
            <w:r>
              <w:t xml:space="preserve"> ¥        </w:t>
            </w:r>
            <w:r>
              <w:rPr>
                <w:rFonts w:hint="eastAsia"/>
              </w:rPr>
              <w:t>元。</w:t>
            </w:r>
          </w:p>
          <w:p>
            <w:pPr>
              <w:ind w:firstLine="5145" w:firstLineChars="2450"/>
            </w:pPr>
            <w:r>
              <w:rPr>
                <w:rFonts w:hint="eastAsia"/>
              </w:rPr>
              <w:t>（单位公章）</w:t>
            </w:r>
          </w:p>
          <w:p>
            <w:pPr>
              <w:ind w:firstLine="5250" w:firstLineChars="2500"/>
              <w:rPr>
                <w:szCs w:val="22"/>
              </w:rPr>
            </w:pPr>
            <w:r>
              <w:rPr>
                <w:rFonts w:hint="eastAsia"/>
              </w:rPr>
              <w:t>年</w:t>
            </w:r>
            <w:r>
              <w:t xml:space="preserve">   </w:t>
            </w:r>
            <w:r>
              <w:rPr>
                <w:rFonts w:hint="eastAsia"/>
              </w:rPr>
              <w:t>月</w:t>
            </w:r>
            <w:r>
              <w:t xml:space="preserve">   </w:t>
            </w:r>
            <w:r>
              <w:rPr>
                <w:rFonts w:hint="eastAsia"/>
              </w:rPr>
              <w:t>日</w:t>
            </w:r>
          </w:p>
        </w:tc>
      </w:tr>
    </w:tbl>
    <w:p>
      <w:pPr>
        <w:widowControl/>
        <w:spacing w:beforeAutospacing="1" w:afterAutospacing="1"/>
        <w:jc w:val="left"/>
        <w:rPr>
          <w:rFonts w:ascii="黑体" w:hAnsi="黑体" w:eastAsia="黑体"/>
          <w:sz w:val="32"/>
          <w:szCs w:val="32"/>
        </w:rPr>
        <w:sectPr>
          <w:pgSz w:w="11906" w:h="16838"/>
          <w:pgMar w:top="2098" w:right="1474" w:bottom="1417" w:left="1587" w:header="720" w:footer="720" w:gutter="0"/>
          <w:pgNumType w:fmt="numberInDash"/>
          <w:cols w:space="720" w:num="1"/>
        </w:sectPr>
      </w:pPr>
    </w:p>
    <w:p>
      <w:pPr>
        <w:rPr>
          <w:rFonts w:ascii="黑体" w:hAnsi="黑体" w:eastAsia="黑体"/>
          <w:sz w:val="32"/>
          <w:szCs w:val="32"/>
        </w:rPr>
      </w:pPr>
      <w:r>
        <w:rPr>
          <w:rFonts w:hint="eastAsia" w:ascii="黑体" w:hAnsi="黑体" w:eastAsia="黑体"/>
          <w:sz w:val="32"/>
          <w:szCs w:val="32"/>
        </w:rPr>
        <w:t>附件6</w:t>
      </w:r>
    </w:p>
    <w:p>
      <w:pPr>
        <w:jc w:val="center"/>
        <w:rPr>
          <w:rFonts w:ascii="方正小标宋简体" w:eastAsia="方正小标宋简体"/>
          <w:sz w:val="36"/>
          <w:szCs w:val="36"/>
        </w:rPr>
      </w:pPr>
      <w:r>
        <w:rPr>
          <w:rFonts w:hint="eastAsia" w:ascii="方正小标宋简体" w:eastAsia="方正小标宋简体"/>
          <w:sz w:val="36"/>
          <w:szCs w:val="36"/>
        </w:rPr>
        <w:t>沿滩区组装式钢主体结构猪舍实地验证表</w:t>
      </w:r>
    </w:p>
    <w:tbl>
      <w:tblPr>
        <w:tblStyle w:val="10"/>
        <w:tblW w:w="9572" w:type="dxa"/>
        <w:tblInd w:w="80" w:type="dxa"/>
        <w:tblLayout w:type="fixed"/>
        <w:tblCellMar>
          <w:top w:w="0" w:type="dxa"/>
          <w:left w:w="108" w:type="dxa"/>
          <w:bottom w:w="0" w:type="dxa"/>
          <w:right w:w="108" w:type="dxa"/>
        </w:tblCellMar>
      </w:tblPr>
      <w:tblGrid>
        <w:gridCol w:w="1652"/>
        <w:gridCol w:w="2765"/>
        <w:gridCol w:w="1824"/>
        <w:gridCol w:w="1152"/>
        <w:gridCol w:w="744"/>
        <w:gridCol w:w="1435"/>
      </w:tblGrid>
      <w:tr>
        <w:tblPrEx>
          <w:tblCellMar>
            <w:top w:w="0" w:type="dxa"/>
            <w:left w:w="108" w:type="dxa"/>
            <w:bottom w:w="0" w:type="dxa"/>
            <w:right w:w="108" w:type="dxa"/>
          </w:tblCellMar>
        </w:tblPrEx>
        <w:trPr>
          <w:trHeight w:val="513" w:hRule="atLeast"/>
        </w:trPr>
        <w:tc>
          <w:tcPr>
            <w:tcW w:w="165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企业名称</w:t>
            </w:r>
          </w:p>
        </w:tc>
        <w:tc>
          <w:tcPr>
            <w:tcW w:w="2765" w:type="dxa"/>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szCs w:val="22"/>
              </w:rPr>
            </w:pPr>
          </w:p>
        </w:tc>
        <w:tc>
          <w:tcPr>
            <w:tcW w:w="1824"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szCs w:val="22"/>
              </w:rPr>
            </w:pPr>
            <w:r>
              <w:rPr>
                <w:rFonts w:hint="eastAsia"/>
              </w:rPr>
              <w:t>产品名称及型号</w:t>
            </w:r>
          </w:p>
        </w:tc>
        <w:tc>
          <w:tcPr>
            <w:tcW w:w="3331" w:type="dxa"/>
            <w:gridSpan w:val="3"/>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506" w:hRule="atLeast"/>
        </w:trPr>
        <w:tc>
          <w:tcPr>
            <w:tcW w:w="1652" w:type="dxa"/>
            <w:tcBorders>
              <w:top w:val="nil"/>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企业联系人</w:t>
            </w:r>
          </w:p>
        </w:tc>
        <w:tc>
          <w:tcPr>
            <w:tcW w:w="2765" w:type="dxa"/>
            <w:tcBorders>
              <w:top w:val="single" w:color="000000" w:sz="4" w:space="0"/>
              <w:left w:val="nil"/>
              <w:bottom w:val="single" w:color="auto" w:sz="4" w:space="0"/>
              <w:right w:val="single" w:color="auto" w:sz="4" w:space="0"/>
            </w:tcBorders>
            <w:tcMar>
              <w:top w:w="15" w:type="dxa"/>
              <w:left w:w="15" w:type="dxa"/>
              <w:bottom w:w="15" w:type="dxa"/>
              <w:right w:w="15" w:type="dxa"/>
            </w:tcMar>
            <w:vAlign w:val="center"/>
          </w:tcPr>
          <w:p>
            <w:pPr>
              <w:jc w:val="center"/>
              <w:rPr>
                <w:szCs w:val="22"/>
              </w:rPr>
            </w:pPr>
          </w:p>
        </w:tc>
        <w:tc>
          <w:tcPr>
            <w:tcW w:w="1824"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Cs w:val="22"/>
              </w:rPr>
            </w:pPr>
            <w:r>
              <w:rPr>
                <w:rFonts w:hint="eastAsia"/>
              </w:rPr>
              <w:t>企业联系电话</w:t>
            </w:r>
          </w:p>
        </w:tc>
        <w:tc>
          <w:tcPr>
            <w:tcW w:w="3331" w:type="dxa"/>
            <w:gridSpan w:val="3"/>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542"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用户姓名</w:t>
            </w:r>
          </w:p>
        </w:tc>
        <w:tc>
          <w:tcPr>
            <w:tcW w:w="2765" w:type="dxa"/>
            <w:tcBorders>
              <w:top w:val="single" w:color="auto" w:sz="4" w:space="0"/>
              <w:left w:val="nil"/>
              <w:bottom w:val="single" w:color="000000" w:sz="4" w:space="0"/>
              <w:right w:val="single" w:color="auto" w:sz="4" w:space="0"/>
            </w:tcBorders>
            <w:tcMar>
              <w:top w:w="15" w:type="dxa"/>
              <w:left w:w="15" w:type="dxa"/>
              <w:bottom w:w="15" w:type="dxa"/>
              <w:right w:w="15" w:type="dxa"/>
            </w:tcMar>
            <w:vAlign w:val="center"/>
          </w:tcPr>
          <w:p>
            <w:pPr>
              <w:jc w:val="center"/>
              <w:rPr>
                <w:szCs w:val="22"/>
              </w:rPr>
            </w:pPr>
          </w:p>
        </w:tc>
        <w:tc>
          <w:tcPr>
            <w:tcW w:w="18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szCs w:val="22"/>
              </w:rPr>
            </w:pPr>
            <w:r>
              <w:rPr>
                <w:rFonts w:hint="eastAsia"/>
              </w:rPr>
              <w:t>用户联系电话</w:t>
            </w:r>
          </w:p>
        </w:tc>
        <w:tc>
          <w:tcPr>
            <w:tcW w:w="1152"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szCs w:val="22"/>
              </w:rPr>
            </w:pPr>
          </w:p>
        </w:tc>
        <w:tc>
          <w:tcPr>
            <w:tcW w:w="2179" w:type="dxa"/>
            <w:gridSpan w:val="2"/>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554"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验收时间</w:t>
            </w:r>
          </w:p>
        </w:tc>
        <w:tc>
          <w:tcPr>
            <w:tcW w:w="2765" w:type="dxa"/>
            <w:tcBorders>
              <w:top w:val="single" w:color="000000" w:sz="4" w:space="0"/>
              <w:left w:val="nil"/>
              <w:bottom w:val="single" w:color="auto" w:sz="4" w:space="0"/>
              <w:right w:val="single" w:color="auto" w:sz="4" w:space="0"/>
            </w:tcBorders>
            <w:tcMar>
              <w:top w:w="15" w:type="dxa"/>
              <w:left w:w="15" w:type="dxa"/>
              <w:bottom w:w="15" w:type="dxa"/>
              <w:right w:w="15" w:type="dxa"/>
            </w:tcMar>
            <w:vAlign w:val="center"/>
          </w:tcPr>
          <w:p>
            <w:pPr>
              <w:jc w:val="center"/>
              <w:rPr>
                <w:szCs w:val="22"/>
              </w:rPr>
            </w:pPr>
          </w:p>
        </w:tc>
        <w:tc>
          <w:tcPr>
            <w:tcW w:w="2976" w:type="dxa"/>
            <w:gridSpan w:val="2"/>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jc w:val="center"/>
              <w:rPr>
                <w:szCs w:val="22"/>
              </w:rPr>
            </w:pPr>
            <w:r>
              <w:rPr>
                <w:rFonts w:hint="eastAsia"/>
              </w:rPr>
              <w:t>设计出栏</w:t>
            </w:r>
            <w:r>
              <w:t>/</w:t>
            </w:r>
            <w:r>
              <w:rPr>
                <w:rFonts w:hint="eastAsia"/>
              </w:rPr>
              <w:t>存栏数</w:t>
            </w:r>
            <w:r>
              <w:t>(</w:t>
            </w:r>
            <w:r>
              <w:rPr>
                <w:rFonts w:hint="eastAsia"/>
              </w:rPr>
              <w:t>万头</w:t>
            </w:r>
            <w:r>
              <w:t>)</w:t>
            </w:r>
          </w:p>
        </w:tc>
        <w:tc>
          <w:tcPr>
            <w:tcW w:w="2179" w:type="dxa"/>
            <w:gridSpan w:val="2"/>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rPr>
          <w:trHeight w:val="562"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养殖场总建筑面积</w:t>
            </w:r>
            <w:r>
              <w:t>(m</w:t>
            </w:r>
            <w:r>
              <w:rPr>
                <w:vertAlign w:val="superscript"/>
              </w:rPr>
              <w:t>2</w:t>
            </w:r>
            <w:r>
              <w:t>)</w:t>
            </w:r>
          </w:p>
        </w:tc>
        <w:tc>
          <w:tcPr>
            <w:tcW w:w="2765" w:type="dxa"/>
            <w:tcBorders>
              <w:top w:val="single" w:color="auto" w:sz="4" w:space="0"/>
              <w:left w:val="nil"/>
              <w:bottom w:val="single" w:color="auto" w:sz="4" w:space="0"/>
              <w:right w:val="single" w:color="auto" w:sz="4" w:space="0"/>
            </w:tcBorders>
            <w:tcMar>
              <w:top w:w="15" w:type="dxa"/>
              <w:left w:w="15" w:type="dxa"/>
              <w:bottom w:w="15" w:type="dxa"/>
              <w:right w:w="15" w:type="dxa"/>
            </w:tcMar>
            <w:vAlign w:val="center"/>
          </w:tcPr>
          <w:p>
            <w:pPr>
              <w:jc w:val="center"/>
              <w:rPr>
                <w:szCs w:val="22"/>
              </w:rPr>
            </w:pPr>
          </w:p>
        </w:tc>
        <w:tc>
          <w:tcPr>
            <w:tcW w:w="1824"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Cs w:val="22"/>
              </w:rPr>
            </w:pPr>
            <w:r>
              <w:rPr>
                <w:rFonts w:hint="eastAsia"/>
              </w:rPr>
              <w:t>单栋建筑面积</w:t>
            </w:r>
            <w:r>
              <w:t>(m</w:t>
            </w:r>
            <w:r>
              <w:rPr>
                <w:vertAlign w:val="superscript"/>
              </w:rPr>
              <w:t>2</w:t>
            </w:r>
            <w:r>
              <w:t>)</w:t>
            </w:r>
          </w:p>
        </w:tc>
        <w:tc>
          <w:tcPr>
            <w:tcW w:w="1152"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Cs w:val="22"/>
              </w:rPr>
            </w:pPr>
          </w:p>
        </w:tc>
        <w:tc>
          <w:tcPr>
            <w:tcW w:w="744" w:type="dxa"/>
            <w:tcBorders>
              <w:top w:val="single" w:color="000000"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jc w:val="center"/>
              <w:rPr>
                <w:szCs w:val="22"/>
              </w:rPr>
            </w:pPr>
            <w:r>
              <w:rPr>
                <w:rFonts w:hint="eastAsia"/>
              </w:rPr>
              <w:t>栋数</w:t>
            </w:r>
            <w:r>
              <w:t>(</w:t>
            </w:r>
            <w:r>
              <w:rPr>
                <w:rFonts w:hint="eastAsia"/>
              </w:rPr>
              <w:t>栋</w:t>
            </w:r>
            <w:r>
              <w:t>)</w:t>
            </w:r>
          </w:p>
        </w:tc>
        <w:tc>
          <w:tcPr>
            <w:tcW w:w="1435" w:type="dxa"/>
            <w:tcBorders>
              <w:top w:val="single" w:color="000000" w:sz="4" w:space="0"/>
              <w:left w:val="single" w:color="auto"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462"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建设地点</w:t>
            </w:r>
          </w:p>
        </w:tc>
        <w:tc>
          <w:tcPr>
            <w:tcW w:w="7920" w:type="dxa"/>
            <w:gridSpan w:val="5"/>
            <w:tcBorders>
              <w:top w:val="single" w:color="auto" w:sz="4" w:space="0"/>
              <w:left w:val="nil"/>
              <w:bottom w:val="single" w:color="000000" w:sz="4" w:space="0"/>
              <w:right w:val="single" w:color="000000" w:sz="4" w:space="0"/>
            </w:tcBorders>
            <w:tcMar>
              <w:top w:w="15" w:type="dxa"/>
              <w:left w:w="15" w:type="dxa"/>
              <w:bottom w:w="15" w:type="dxa"/>
              <w:right w:w="15" w:type="dxa"/>
            </w:tcMar>
            <w:vAlign w:val="center"/>
          </w:tcPr>
          <w:p>
            <w:pPr>
              <w:jc w:val="center"/>
              <w:rPr>
                <w:szCs w:val="22"/>
              </w:rPr>
            </w:pPr>
          </w:p>
        </w:tc>
      </w:tr>
      <w:tr>
        <w:tblPrEx>
          <w:tblCellMar>
            <w:top w:w="0" w:type="dxa"/>
            <w:left w:w="108" w:type="dxa"/>
            <w:bottom w:w="0" w:type="dxa"/>
            <w:right w:w="108" w:type="dxa"/>
          </w:tblCellMar>
        </w:tblPrEx>
        <w:trPr>
          <w:trHeight w:val="1928"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主要技术参数及配置</w:t>
            </w:r>
          </w:p>
        </w:tc>
        <w:tc>
          <w:tcPr>
            <w:tcW w:w="7920" w:type="dxa"/>
            <w:gridSpan w:val="5"/>
            <w:tcBorders>
              <w:top w:val="single" w:color="000000" w:sz="4" w:space="0"/>
              <w:left w:val="nil"/>
              <w:bottom w:val="single" w:color="auto" w:sz="4" w:space="0"/>
              <w:right w:val="single" w:color="000000" w:sz="4" w:space="0"/>
            </w:tcBorders>
            <w:tcMar>
              <w:top w:w="15" w:type="dxa"/>
              <w:left w:w="15" w:type="dxa"/>
              <w:bottom w:w="15" w:type="dxa"/>
              <w:right w:w="15" w:type="dxa"/>
            </w:tcMar>
          </w:tcPr>
          <w:p>
            <w:pPr>
              <w:rPr>
                <w:szCs w:val="22"/>
              </w:rPr>
            </w:pPr>
            <w:r>
              <w:t>(</w:t>
            </w:r>
            <w:r>
              <w:rPr>
                <w:rFonts w:hint="eastAsia"/>
              </w:rPr>
              <w:t>参考本实施方案正文和补贴一览表中相关参数格式填写</w:t>
            </w:r>
            <w:r>
              <w:t>)</w:t>
            </w:r>
          </w:p>
        </w:tc>
      </w:tr>
      <w:tr>
        <w:tblPrEx>
          <w:tblCellMar>
            <w:top w:w="0" w:type="dxa"/>
            <w:left w:w="108" w:type="dxa"/>
            <w:bottom w:w="0" w:type="dxa"/>
            <w:right w:w="108" w:type="dxa"/>
          </w:tblCellMar>
        </w:tblPrEx>
        <w:trPr>
          <w:trHeight w:val="1904" w:hRule="atLeast"/>
        </w:trPr>
        <w:tc>
          <w:tcPr>
            <w:tcW w:w="1652" w:type="dxa"/>
            <w:tcBorders>
              <w:top w:val="single" w:color="auto" w:sz="4" w:space="0"/>
              <w:left w:val="single" w:color="000000" w:sz="4" w:space="0"/>
              <w:bottom w:val="single" w:color="auto" w:sz="4" w:space="0"/>
              <w:right w:val="single" w:color="auto" w:sz="4" w:space="0"/>
            </w:tcBorders>
            <w:tcMar>
              <w:top w:w="15" w:type="dxa"/>
              <w:left w:w="15" w:type="dxa"/>
              <w:bottom w:w="15" w:type="dxa"/>
              <w:right w:w="15" w:type="dxa"/>
            </w:tcMar>
            <w:vAlign w:val="center"/>
          </w:tcPr>
          <w:p>
            <w:pPr>
              <w:jc w:val="center"/>
              <w:rPr>
                <w:szCs w:val="22"/>
              </w:rPr>
            </w:pPr>
            <w:r>
              <w:rPr>
                <w:rFonts w:hint="eastAsia"/>
              </w:rPr>
              <w:t>用户评价</w:t>
            </w:r>
          </w:p>
        </w:tc>
        <w:tc>
          <w:tcPr>
            <w:tcW w:w="7920" w:type="dxa"/>
            <w:gridSpan w:val="5"/>
            <w:tcBorders>
              <w:top w:val="single" w:color="auto" w:sz="4" w:space="0"/>
              <w:left w:val="single" w:color="auto" w:sz="4" w:space="0"/>
              <w:bottom w:val="single" w:color="auto" w:sz="4" w:space="0"/>
              <w:right w:val="single" w:color="000000" w:sz="4" w:space="0"/>
            </w:tcBorders>
            <w:tcMar>
              <w:top w:w="15" w:type="dxa"/>
              <w:left w:w="15" w:type="dxa"/>
              <w:bottom w:w="15" w:type="dxa"/>
              <w:right w:w="15" w:type="dxa"/>
            </w:tcMar>
          </w:tcPr>
          <w:p>
            <w:r>
              <w:t>(</w:t>
            </w:r>
            <w:r>
              <w:rPr>
                <w:rFonts w:hint="eastAsia"/>
              </w:rPr>
              <w:t>整体性能、适用性、安全性、可靠性、故障情况、售后服务等进行评价</w:t>
            </w:r>
            <w:r>
              <w:t>)</w:t>
            </w:r>
          </w:p>
          <w:p/>
          <w:p/>
          <w:p/>
          <w:p>
            <w:pPr>
              <w:ind w:firstLine="3990" w:firstLineChars="1900"/>
            </w:pPr>
            <w:r>
              <w:rPr>
                <w:rFonts w:hint="eastAsia"/>
              </w:rPr>
              <w:t>用户签字</w:t>
            </w:r>
            <w:r>
              <w:t>(</w:t>
            </w:r>
            <w:r>
              <w:rPr>
                <w:rFonts w:hint="eastAsia"/>
              </w:rPr>
              <w:t>盖章或手印</w:t>
            </w:r>
            <w:r>
              <w:t>)</w:t>
            </w:r>
            <w:r>
              <w:rPr>
                <w:rFonts w:hint="eastAsia"/>
              </w:rPr>
              <w:t>：</w:t>
            </w:r>
          </w:p>
          <w:p>
            <w:pPr>
              <w:ind w:firstLine="4830" w:firstLineChars="2300"/>
              <w:rPr>
                <w:szCs w:val="22"/>
              </w:rPr>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1982" w:hRule="atLeast"/>
        </w:trPr>
        <w:tc>
          <w:tcPr>
            <w:tcW w:w="1652" w:type="dxa"/>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jc w:val="center"/>
              <w:rPr>
                <w:szCs w:val="22"/>
              </w:rPr>
            </w:pPr>
            <w:r>
              <w:rPr>
                <w:rFonts w:hint="eastAsia"/>
              </w:rPr>
              <w:t>现场验证情况</w:t>
            </w:r>
          </w:p>
        </w:tc>
        <w:tc>
          <w:tcPr>
            <w:tcW w:w="7920" w:type="dxa"/>
            <w:gridSpan w:val="5"/>
            <w:tcBorders>
              <w:top w:val="single" w:color="auto" w:sz="4" w:space="0"/>
              <w:left w:val="nil"/>
              <w:bottom w:val="single" w:color="auto" w:sz="4" w:space="0"/>
              <w:right w:val="single" w:color="000000" w:sz="4" w:space="0"/>
            </w:tcBorders>
            <w:tcMar>
              <w:top w:w="15" w:type="dxa"/>
              <w:left w:w="15" w:type="dxa"/>
              <w:bottom w:w="15" w:type="dxa"/>
              <w:right w:w="15" w:type="dxa"/>
            </w:tcMar>
          </w:tcPr>
          <w:p>
            <w:r>
              <w:t>(</w:t>
            </w:r>
            <w:r>
              <w:rPr>
                <w:rFonts w:hint="eastAsia"/>
              </w:rPr>
              <w:t>现场设备运行情况、使用效果</w:t>
            </w:r>
            <w:r>
              <w:t xml:space="preserve">) </w:t>
            </w:r>
          </w:p>
          <w:p/>
          <w:p/>
          <w:p/>
          <w:p>
            <w:pPr>
              <w:ind w:firstLine="4620" w:firstLineChars="2200"/>
            </w:pPr>
            <w:r>
              <w:rPr>
                <w:rFonts w:hint="eastAsia"/>
              </w:rPr>
              <w:t>签字：</w:t>
            </w:r>
          </w:p>
          <w:p>
            <w:pPr>
              <w:ind w:firstLine="4830" w:firstLineChars="2300"/>
              <w:rPr>
                <w:szCs w:val="22"/>
              </w:rPr>
            </w:pPr>
            <w:r>
              <w:rPr>
                <w:rFonts w:hint="eastAsia"/>
              </w:rPr>
              <w:t>年</w:t>
            </w:r>
            <w:r>
              <w:t xml:space="preserve">  </w:t>
            </w:r>
            <w:r>
              <w:rPr>
                <w:rFonts w:hint="eastAsia"/>
              </w:rPr>
              <w:t>月</w:t>
            </w:r>
            <w:r>
              <w:t xml:space="preserve">  </w:t>
            </w:r>
            <w:r>
              <w:rPr>
                <w:rFonts w:hint="eastAsia"/>
              </w:rPr>
              <w:t>日</w:t>
            </w:r>
          </w:p>
        </w:tc>
      </w:tr>
      <w:tr>
        <w:tblPrEx>
          <w:tblCellMar>
            <w:top w:w="0" w:type="dxa"/>
            <w:left w:w="108" w:type="dxa"/>
            <w:bottom w:w="0" w:type="dxa"/>
            <w:right w:w="108" w:type="dxa"/>
          </w:tblCellMar>
        </w:tblPrEx>
        <w:trPr>
          <w:trHeight w:val="1878" w:hRule="atLeast"/>
        </w:trPr>
        <w:tc>
          <w:tcPr>
            <w:tcW w:w="165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szCs w:val="22"/>
              </w:rPr>
            </w:pPr>
            <w:r>
              <w:rPr>
                <w:rFonts w:hint="eastAsia"/>
              </w:rPr>
              <w:t>区农业农村局意见</w:t>
            </w:r>
          </w:p>
        </w:tc>
        <w:tc>
          <w:tcPr>
            <w:tcW w:w="7920" w:type="dxa"/>
            <w:gridSpan w:val="5"/>
            <w:tcBorders>
              <w:top w:val="single" w:color="auto" w:sz="4" w:space="0"/>
              <w:left w:val="nil"/>
              <w:bottom w:val="single" w:color="000000" w:sz="4" w:space="0"/>
              <w:right w:val="single" w:color="000000" w:sz="4" w:space="0"/>
            </w:tcBorders>
            <w:tcMar>
              <w:top w:w="15" w:type="dxa"/>
              <w:left w:w="15" w:type="dxa"/>
              <w:bottom w:w="15" w:type="dxa"/>
              <w:right w:w="15" w:type="dxa"/>
            </w:tcMar>
          </w:tcPr>
          <w:p>
            <w:r>
              <w:t>(</w:t>
            </w:r>
            <w:r>
              <w:rPr>
                <w:rFonts w:hint="eastAsia"/>
              </w:rPr>
              <w:t>综合评判是否适用于本地农业生产并填写明确意见</w:t>
            </w:r>
            <w:r>
              <w:t>)</w:t>
            </w:r>
          </w:p>
          <w:p/>
          <w:p/>
          <w:p/>
          <w:p>
            <w:pPr>
              <w:ind w:firstLine="4830" w:firstLineChars="2300"/>
            </w:pPr>
            <w:r>
              <w:rPr>
                <w:rFonts w:hint="eastAsia"/>
              </w:rPr>
              <w:t>盖章：</w:t>
            </w:r>
          </w:p>
          <w:p>
            <w:pPr>
              <w:ind w:firstLine="4830" w:firstLineChars="2300"/>
              <w:rPr>
                <w:szCs w:val="22"/>
              </w:rPr>
            </w:pPr>
            <w:r>
              <w:rPr>
                <w:rFonts w:hint="eastAsia"/>
              </w:rPr>
              <w:t>年</w:t>
            </w:r>
            <w:r>
              <w:t xml:space="preserve">  </w:t>
            </w:r>
            <w:r>
              <w:rPr>
                <w:rFonts w:hint="eastAsia"/>
              </w:rPr>
              <w:t>月</w:t>
            </w:r>
            <w:r>
              <w:t xml:space="preserve">  </w:t>
            </w:r>
            <w:r>
              <w:rPr>
                <w:rFonts w:hint="eastAsia"/>
              </w:rPr>
              <w:t>日</w:t>
            </w:r>
          </w:p>
        </w:tc>
      </w:tr>
    </w:tbl>
    <w:p>
      <w:pPr>
        <w:rPr>
          <w:szCs w:val="22"/>
        </w:rPr>
      </w:pPr>
    </w:p>
    <w:p>
      <w:r>
        <w:rPr>
          <w:rFonts w:hint="eastAsia"/>
        </w:rPr>
        <w:t>注：一个养殖场填写一份本表。此表一式两份，一份交由申请企业，一份上实地验证单位留存。</w:t>
      </w:r>
    </w:p>
    <w:tbl>
      <w:tblPr>
        <w:tblStyle w:val="10"/>
        <w:tblW w:w="10635" w:type="dxa"/>
        <w:tblInd w:w="-836" w:type="dxa"/>
        <w:tblLayout w:type="fixed"/>
        <w:tblCellMar>
          <w:top w:w="0" w:type="dxa"/>
          <w:left w:w="108" w:type="dxa"/>
          <w:bottom w:w="0" w:type="dxa"/>
          <w:right w:w="108" w:type="dxa"/>
        </w:tblCellMar>
      </w:tblPr>
      <w:tblGrid>
        <w:gridCol w:w="1494"/>
        <w:gridCol w:w="1662"/>
        <w:gridCol w:w="492"/>
        <w:gridCol w:w="924"/>
        <w:gridCol w:w="936"/>
        <w:gridCol w:w="1224"/>
        <w:gridCol w:w="1200"/>
        <w:gridCol w:w="996"/>
        <w:gridCol w:w="856"/>
        <w:gridCol w:w="851"/>
      </w:tblGrid>
      <w:tr>
        <w:tblPrEx>
          <w:tblCellMar>
            <w:top w:w="0" w:type="dxa"/>
            <w:left w:w="108" w:type="dxa"/>
            <w:bottom w:w="0" w:type="dxa"/>
            <w:right w:w="108" w:type="dxa"/>
          </w:tblCellMar>
        </w:tblPrEx>
        <w:trPr>
          <w:trHeight w:val="1005" w:hRule="atLeast"/>
        </w:trPr>
        <w:tc>
          <w:tcPr>
            <w:tcW w:w="10635" w:type="dxa"/>
            <w:gridSpan w:val="10"/>
            <w:vAlign w:val="center"/>
          </w:tcPr>
          <w:p>
            <w:pPr>
              <w:widowControl/>
              <w:spacing w:line="440" w:lineRule="exact"/>
              <w:jc w:val="left"/>
              <w:rPr>
                <w:rFonts w:ascii="黑体" w:hAnsi="黑体" w:eastAsia="黑体" w:cs="宋体"/>
                <w:bCs/>
                <w:kern w:val="0"/>
                <w:sz w:val="32"/>
                <w:szCs w:val="32"/>
              </w:rPr>
            </w:pPr>
            <w:r>
              <w:rPr>
                <w:rFonts w:hint="eastAsia" w:ascii="黑体" w:hAnsi="黑体" w:eastAsia="黑体" w:cs="宋体"/>
                <w:bCs/>
                <w:kern w:val="0"/>
                <w:sz w:val="32"/>
                <w:szCs w:val="32"/>
              </w:rPr>
              <w:t>附件7</w:t>
            </w:r>
          </w:p>
          <w:p>
            <w:pPr>
              <w:widowControl/>
              <w:spacing w:line="440" w:lineRule="exact"/>
              <w:jc w:val="center"/>
              <w:rPr>
                <w:rFonts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沿滩区农业机械新产品试点补贴申报表</w:t>
            </w:r>
          </w:p>
        </w:tc>
      </w:tr>
      <w:tr>
        <w:tblPrEx>
          <w:tblCellMar>
            <w:top w:w="0" w:type="dxa"/>
            <w:left w:w="108" w:type="dxa"/>
            <w:bottom w:w="0" w:type="dxa"/>
            <w:right w:w="108" w:type="dxa"/>
          </w:tblCellMar>
        </w:tblPrEx>
        <w:trPr>
          <w:trHeight w:val="542" w:hRule="atLeast"/>
        </w:trPr>
        <w:tc>
          <w:tcPr>
            <w:tcW w:w="1494" w:type="dxa"/>
            <w:vMerge w:val="restart"/>
            <w:tcBorders>
              <w:top w:val="single" w:color="000000" w:sz="4" w:space="0"/>
              <w:left w:val="single" w:color="000000" w:sz="4" w:space="0"/>
              <w:bottom w:val="nil"/>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申报者基本情况</w:t>
            </w:r>
          </w:p>
        </w:tc>
        <w:tc>
          <w:tcPr>
            <w:tcW w:w="16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姓名(或组织机构名称)</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性别</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身份证号码（或组织机构代码）</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地   址</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文化程度</w:t>
            </w:r>
          </w:p>
        </w:tc>
        <w:tc>
          <w:tcPr>
            <w:tcW w:w="170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联系电话</w:t>
            </w:r>
          </w:p>
        </w:tc>
      </w:tr>
      <w:tr>
        <w:tblPrEx>
          <w:tblCellMar>
            <w:top w:w="0" w:type="dxa"/>
            <w:left w:w="108" w:type="dxa"/>
            <w:bottom w:w="0" w:type="dxa"/>
            <w:right w:w="108" w:type="dxa"/>
          </w:tblCellMar>
        </w:tblPrEx>
        <w:trPr>
          <w:trHeight w:val="360" w:hRule="atLeast"/>
        </w:trPr>
        <w:tc>
          <w:tcPr>
            <w:tcW w:w="149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kern w:val="0"/>
                <w:sz w:val="20"/>
                <w:szCs w:val="20"/>
              </w:rPr>
            </w:pPr>
          </w:p>
        </w:tc>
        <w:tc>
          <w:tcPr>
            <w:tcW w:w="16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86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42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kern w:val="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86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2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45" w:hRule="atLeast"/>
        </w:trPr>
        <w:tc>
          <w:tcPr>
            <w:tcW w:w="31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社会保障卡姓名(组织机构名称</w:t>
            </w:r>
            <w:r>
              <w:rPr>
                <w:rFonts w:hint="eastAsia" w:ascii="宋体" w:hAnsi="宋体" w:cs="宋体"/>
                <w:kern w:val="0"/>
                <w:sz w:val="20"/>
              </w:rPr>
              <w:t>)</w:t>
            </w:r>
          </w:p>
        </w:tc>
        <w:tc>
          <w:tcPr>
            <w:tcW w:w="235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银行名称</w:t>
            </w: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帐号</w:t>
            </w:r>
          </w:p>
        </w:tc>
        <w:tc>
          <w:tcPr>
            <w:tcW w:w="170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312" w:hRule="atLeast"/>
        </w:trPr>
        <w:tc>
          <w:tcPr>
            <w:tcW w:w="315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35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80" w:hRule="atLeast"/>
        </w:trPr>
        <w:tc>
          <w:tcPr>
            <w:tcW w:w="14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ind w:left="1" w:leftChars="-95" w:hanging="200" w:hangingChars="100"/>
              <w:jc w:val="center"/>
              <w:rPr>
                <w:rFonts w:ascii="宋体" w:hAnsi="宋体" w:cs="宋体"/>
                <w:kern w:val="0"/>
                <w:sz w:val="20"/>
                <w:szCs w:val="20"/>
              </w:rPr>
            </w:pPr>
            <w:r>
              <w:rPr>
                <w:rFonts w:hint="eastAsia" w:ascii="宋体" w:hAnsi="宋体" w:cs="宋体"/>
                <w:kern w:val="0"/>
                <w:sz w:val="20"/>
                <w:szCs w:val="20"/>
              </w:rPr>
              <w:t>新产品试点规模(</w:t>
            </w:r>
            <w:r>
              <w:rPr>
                <w:rFonts w:hint="eastAsia" w:ascii="宋体" w:hAnsi="宋体" w:cs="宋体"/>
                <w:kern w:val="0"/>
                <w:sz w:val="24"/>
              </w:rPr>
              <w:t>㎡</w:t>
            </w:r>
            <w:r>
              <w:rPr>
                <w:rFonts w:hint="eastAsia" w:ascii="宋体" w:hAnsi="宋体" w:cs="宋体"/>
                <w:kern w:val="0"/>
                <w:sz w:val="20"/>
                <w:szCs w:val="20"/>
              </w:rPr>
              <w:t>)</w:t>
            </w:r>
          </w:p>
        </w:tc>
        <w:tc>
          <w:tcPr>
            <w:tcW w:w="21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p>
        </w:tc>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法人代表签字：</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机主(或组织机构经办人)签名</w:t>
            </w:r>
          </w:p>
        </w:tc>
        <w:tc>
          <w:tcPr>
            <w:tcW w:w="27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547" w:hRule="atLeast"/>
        </w:trPr>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申请补贴设备情况</w:t>
            </w:r>
          </w:p>
        </w:tc>
        <w:tc>
          <w:tcPr>
            <w:tcW w:w="2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机械品目</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档次名称</w:t>
            </w: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生产企业</w:t>
            </w: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机械数量(套)</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补贴金额(元)</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销售总价(元)</w:t>
            </w:r>
          </w:p>
        </w:tc>
      </w:tr>
      <w:tr>
        <w:tblPrEx>
          <w:tblCellMar>
            <w:top w:w="0" w:type="dxa"/>
            <w:left w:w="108" w:type="dxa"/>
            <w:bottom w:w="0" w:type="dxa"/>
            <w:right w:w="108" w:type="dxa"/>
          </w:tblCellMar>
        </w:tblPrEx>
        <w:trPr>
          <w:trHeight w:val="497"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9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r>
      <w:tr>
        <w:tblPrEx>
          <w:tblCellMar>
            <w:top w:w="0" w:type="dxa"/>
            <w:left w:w="108" w:type="dxa"/>
            <w:bottom w:w="0" w:type="dxa"/>
            <w:right w:w="108" w:type="dxa"/>
          </w:tblCellMar>
        </w:tblPrEx>
        <w:trPr>
          <w:trHeight w:val="497"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15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0"/>
                <w:szCs w:val="20"/>
              </w:rPr>
              <w:t>规格型号</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p>
        </w:tc>
        <w:tc>
          <w:tcPr>
            <w:tcW w:w="24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设备编号</w:t>
            </w:r>
          </w:p>
        </w:tc>
        <w:tc>
          <w:tcPr>
            <w:tcW w:w="2703" w:type="dxa"/>
            <w:gridSpan w:val="3"/>
            <w:tcBorders>
              <w:top w:val="single" w:color="000000" w:sz="4" w:space="0"/>
              <w:left w:val="single" w:color="000000" w:sz="4" w:space="0"/>
              <w:bottom w:val="single" w:color="000000" w:sz="4" w:space="0"/>
              <w:right w:val="single" w:color="000000" w:sz="4" w:space="0"/>
            </w:tcBorders>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73" w:hRule="atLeast"/>
        </w:trPr>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建设内容     (</w:t>
            </w:r>
            <w:r>
              <w:rPr>
                <w:rFonts w:hint="eastAsia"/>
              </w:rPr>
              <w:t>数量</w:t>
            </w:r>
            <w:r>
              <w:t>.</w:t>
            </w:r>
            <w:r>
              <w:rPr>
                <w:rFonts w:hint="eastAsia"/>
              </w:rPr>
              <w:t>规格</w:t>
            </w:r>
            <w:r>
              <w:t>.</w:t>
            </w:r>
            <w:r>
              <w:rPr>
                <w:rFonts w:hint="eastAsia"/>
              </w:rPr>
              <w:t>造价</w:t>
            </w:r>
            <w:r>
              <w:rPr>
                <w:rFonts w:hint="eastAsia" w:ascii="宋体" w:hAnsi="宋体" w:cs="宋体"/>
                <w:kern w:val="0"/>
                <w:sz w:val="20"/>
                <w:szCs w:val="20"/>
              </w:rPr>
              <w:t>)</w:t>
            </w:r>
          </w:p>
        </w:tc>
        <w:tc>
          <w:tcPr>
            <w:tcW w:w="9141"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①</w:t>
            </w:r>
            <w:r>
              <w:rPr>
                <w:rFonts w:hint="eastAsia"/>
              </w:rPr>
              <w:t>猪舍屋架结构形式：</w:t>
            </w:r>
          </w:p>
        </w:tc>
      </w:tr>
      <w:tr>
        <w:tblPrEx>
          <w:tblCellMar>
            <w:top w:w="0" w:type="dxa"/>
            <w:left w:w="108" w:type="dxa"/>
            <w:bottom w:w="0" w:type="dxa"/>
            <w:right w:w="108" w:type="dxa"/>
          </w:tblCellMar>
        </w:tblPrEx>
        <w:trPr>
          <w:trHeight w:val="479"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②</w:t>
            </w:r>
            <w:r>
              <w:rPr>
                <w:rFonts w:hint="eastAsia"/>
              </w:rPr>
              <w:t>猪舍</w:t>
            </w:r>
            <w:r>
              <w:t>:</w:t>
            </w:r>
            <w:r>
              <w:rPr>
                <w:rFonts w:hint="eastAsia"/>
              </w:rPr>
              <w:t>包含猪舍围护材料</w:t>
            </w:r>
            <w:r>
              <w:t xml:space="preserve">/        </w:t>
            </w:r>
            <w:r>
              <w:rPr>
                <w:rFonts w:hint="eastAsia"/>
              </w:rPr>
              <w:t>猪栏</w:t>
            </w:r>
            <w:r>
              <w:t xml:space="preserve">/        </w:t>
            </w:r>
            <w:r>
              <w:rPr>
                <w:rFonts w:hint="eastAsia"/>
              </w:rPr>
              <w:t>漏缝地板</w:t>
            </w:r>
            <w:r>
              <w:t xml:space="preserve">/        </w:t>
            </w:r>
            <w:r>
              <w:rPr>
                <w:rFonts w:hint="eastAsia"/>
              </w:rPr>
              <w:t>附属设施</w:t>
            </w:r>
            <w:r>
              <w:t>/</w:t>
            </w:r>
          </w:p>
        </w:tc>
      </w:tr>
      <w:tr>
        <w:tblPrEx>
          <w:tblCellMar>
            <w:top w:w="0" w:type="dxa"/>
            <w:left w:w="108" w:type="dxa"/>
            <w:bottom w:w="0" w:type="dxa"/>
            <w:right w:w="108" w:type="dxa"/>
          </w:tblCellMar>
        </w:tblPrEx>
        <w:trPr>
          <w:trHeight w:val="437"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③</w:t>
            </w:r>
            <w:r>
              <w:rPr>
                <w:rFonts w:hint="eastAsia"/>
              </w:rPr>
              <w:t>环境控制系统：包含通风降温系统</w:t>
            </w:r>
            <w:r>
              <w:t>/</w:t>
            </w:r>
          </w:p>
        </w:tc>
      </w:tr>
      <w:tr>
        <w:tblPrEx>
          <w:tblCellMar>
            <w:top w:w="0" w:type="dxa"/>
            <w:left w:w="108" w:type="dxa"/>
            <w:bottom w:w="0" w:type="dxa"/>
            <w:right w:w="108" w:type="dxa"/>
          </w:tblCellMar>
        </w:tblPrEx>
        <w:trPr>
          <w:trHeight w:val="473"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4"/>
              </w:rPr>
            </w:pPr>
            <w:r>
              <w:rPr>
                <w:rFonts w:hint="eastAsia"/>
              </w:rPr>
              <w:t>④自动饲喂系统：包含自动饮水系统</w:t>
            </w:r>
            <w:r>
              <w:t xml:space="preserve">/              </w:t>
            </w:r>
            <w:r>
              <w:rPr>
                <w:rFonts w:hint="eastAsia"/>
              </w:rPr>
              <w:t>自动投料系统</w:t>
            </w:r>
            <w:r>
              <w:t>/</w:t>
            </w:r>
          </w:p>
        </w:tc>
      </w:tr>
      <w:tr>
        <w:tblPrEx>
          <w:tblCellMar>
            <w:top w:w="0" w:type="dxa"/>
            <w:left w:w="108" w:type="dxa"/>
            <w:bottom w:w="0" w:type="dxa"/>
            <w:right w:w="108" w:type="dxa"/>
          </w:tblCellMar>
        </w:tblPrEx>
        <w:trPr>
          <w:trHeight w:val="449"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rPr>
                <w:szCs w:val="22"/>
              </w:rPr>
            </w:pPr>
            <w:r>
              <w:rPr>
                <w:rFonts w:hint="eastAsia"/>
              </w:rPr>
              <w:t>⑤粪污处理系统：包含自动清粪系统</w:t>
            </w:r>
            <w:r>
              <w:t>/</w:t>
            </w:r>
          </w:p>
        </w:tc>
      </w:tr>
      <w:tr>
        <w:tblPrEx>
          <w:tblCellMar>
            <w:top w:w="0" w:type="dxa"/>
            <w:left w:w="108" w:type="dxa"/>
            <w:bottom w:w="0" w:type="dxa"/>
            <w:right w:w="108" w:type="dxa"/>
          </w:tblCellMar>
        </w:tblPrEx>
        <w:trPr>
          <w:trHeight w:val="390" w:hRule="atLeast"/>
        </w:trPr>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村民委员会审查意见</w:t>
            </w:r>
          </w:p>
        </w:tc>
        <w:tc>
          <w:tcPr>
            <w:tcW w:w="9141" w:type="dxa"/>
            <w:gridSpan w:val="9"/>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kern w:val="0"/>
                <w:sz w:val="22"/>
                <w:szCs w:val="22"/>
              </w:rPr>
            </w:pPr>
            <w:r>
              <w:rPr>
                <w:rFonts w:hint="eastAsia" w:ascii="宋体" w:hAnsi="宋体" w:cs="宋体"/>
                <w:kern w:val="0"/>
                <w:sz w:val="22"/>
              </w:rPr>
              <w:t>年      月      日（章）</w:t>
            </w:r>
          </w:p>
        </w:tc>
      </w:tr>
      <w:tr>
        <w:tblPrEx>
          <w:tblCellMar>
            <w:top w:w="0" w:type="dxa"/>
            <w:left w:w="108" w:type="dxa"/>
            <w:bottom w:w="0" w:type="dxa"/>
            <w:right w:w="108" w:type="dxa"/>
          </w:tblCellMar>
        </w:tblPrEx>
        <w:trPr>
          <w:trHeight w:val="420"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59"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480" w:hRule="atLeast"/>
        </w:trPr>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镇乡(街道)农业综合服务中心意见</w:t>
            </w:r>
          </w:p>
        </w:tc>
        <w:tc>
          <w:tcPr>
            <w:tcW w:w="9141" w:type="dxa"/>
            <w:gridSpan w:val="9"/>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kern w:val="0"/>
                <w:sz w:val="22"/>
                <w:szCs w:val="22"/>
              </w:rPr>
            </w:pPr>
            <w:r>
              <w:rPr>
                <w:rFonts w:hint="eastAsia" w:ascii="宋体" w:hAnsi="宋体" w:cs="宋体"/>
                <w:kern w:val="0"/>
                <w:sz w:val="22"/>
              </w:rPr>
              <w:t>年      月      日（章）</w:t>
            </w: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59"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2" w:hRule="atLeast"/>
        </w:trPr>
        <w:tc>
          <w:tcPr>
            <w:tcW w:w="14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县级农机管理部门意见</w:t>
            </w:r>
          </w:p>
        </w:tc>
        <w:tc>
          <w:tcPr>
            <w:tcW w:w="9141" w:type="dxa"/>
            <w:gridSpan w:val="9"/>
            <w:vMerge w:val="restart"/>
            <w:tcBorders>
              <w:top w:val="single" w:color="000000" w:sz="4" w:space="0"/>
              <w:left w:val="single" w:color="000000" w:sz="4" w:space="0"/>
              <w:bottom w:val="single" w:color="000000" w:sz="4" w:space="0"/>
              <w:right w:val="single" w:color="000000" w:sz="4" w:space="0"/>
            </w:tcBorders>
            <w:vAlign w:val="bottom"/>
          </w:tcPr>
          <w:p>
            <w:pPr>
              <w:widowControl/>
              <w:jc w:val="center"/>
              <w:rPr>
                <w:rFonts w:ascii="宋体" w:hAnsi="宋体" w:cs="宋体"/>
                <w:kern w:val="0"/>
                <w:sz w:val="22"/>
                <w:szCs w:val="22"/>
              </w:rPr>
            </w:pPr>
            <w:r>
              <w:rPr>
                <w:rFonts w:hint="eastAsia" w:ascii="宋体" w:hAnsi="宋体" w:cs="宋体"/>
                <w:kern w:val="0"/>
                <w:sz w:val="22"/>
              </w:rPr>
              <w:t>年      月      日（章）</w:t>
            </w: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12"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59" w:hRule="atLeast"/>
        </w:trPr>
        <w:tc>
          <w:tcPr>
            <w:tcW w:w="14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141" w:type="dxa"/>
            <w:gridSpan w:val="9"/>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10635" w:type="dxa"/>
            <w:gridSpan w:val="10"/>
            <w:tcBorders>
              <w:top w:val="single" w:color="000000" w:sz="4" w:space="0"/>
              <w:left w:val="nil"/>
              <w:bottom w:val="nil"/>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备注:1.此表一式二份，县级农机主管部门、乡镇街道农业综合服务中心各存一份。</w:t>
            </w:r>
          </w:p>
        </w:tc>
      </w:tr>
      <w:tr>
        <w:tblPrEx>
          <w:tblCellMar>
            <w:top w:w="0" w:type="dxa"/>
            <w:left w:w="108" w:type="dxa"/>
            <w:bottom w:w="0" w:type="dxa"/>
            <w:right w:w="108" w:type="dxa"/>
          </w:tblCellMar>
        </w:tblPrEx>
        <w:trPr>
          <w:trHeight w:val="560" w:hRule="atLeast"/>
        </w:trPr>
        <w:tc>
          <w:tcPr>
            <w:tcW w:w="10635" w:type="dxa"/>
            <w:gridSpan w:val="10"/>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2.提供《动物防疫条件合格证》复印件，《沿滩区组装式钢主体结构猪舍建设补贴申请及验收表》原件，新产品试点设备铭牌照片及建前、建中、建后照片（彩色打印）各一份。</w:t>
            </w:r>
          </w:p>
        </w:tc>
      </w:tr>
      <w:tr>
        <w:tblPrEx>
          <w:tblCellMar>
            <w:top w:w="0" w:type="dxa"/>
            <w:left w:w="108" w:type="dxa"/>
            <w:bottom w:w="0" w:type="dxa"/>
            <w:right w:w="108" w:type="dxa"/>
          </w:tblCellMar>
        </w:tblPrEx>
        <w:trPr>
          <w:trHeight w:val="560" w:hRule="atLeast"/>
        </w:trPr>
        <w:tc>
          <w:tcPr>
            <w:tcW w:w="10635" w:type="dxa"/>
            <w:gridSpan w:val="10"/>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3.个人提供：身份证、社会保障卡、购置发票复印件各一份；组织机构提供：法人身份证、银行开户许可证、营业执照、购置发票复印件各一份（盖鲜章）。</w:t>
            </w:r>
          </w:p>
        </w:tc>
      </w:tr>
      <w:tr>
        <w:tblPrEx>
          <w:tblCellMar>
            <w:top w:w="0" w:type="dxa"/>
            <w:left w:w="108" w:type="dxa"/>
            <w:bottom w:w="0" w:type="dxa"/>
            <w:right w:w="108" w:type="dxa"/>
          </w:tblCellMar>
        </w:tblPrEx>
        <w:trPr>
          <w:trHeight w:val="315" w:hRule="atLeast"/>
        </w:trPr>
        <w:tc>
          <w:tcPr>
            <w:tcW w:w="10635" w:type="dxa"/>
            <w:gridSpan w:val="10"/>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 xml:space="preserve">     4.</w:t>
            </w:r>
            <w:r>
              <w:rPr>
                <w:rFonts w:hint="eastAsia" w:ascii="宋体" w:hAnsi="宋体" w:cs="宋体"/>
                <w:b/>
                <w:bCs/>
                <w:kern w:val="0"/>
                <w:sz w:val="24"/>
              </w:rPr>
              <w:t>沿滩区农业农村局联系电话：3801385  3800658 。</w:t>
            </w:r>
          </w:p>
        </w:tc>
      </w:tr>
    </w:tbl>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pStyle w:val="2"/>
        <w:ind w:firstLine="640"/>
      </w:pPr>
    </w:p>
    <w:p>
      <w:pPr>
        <w:adjustRightInd w:val="0"/>
        <w:snapToGrid w:val="0"/>
        <w:spacing w:line="560" w:lineRule="exact"/>
        <w:ind w:firstLine="264" w:firstLineChars="100"/>
        <w:sectPr>
          <w:pgSz w:w="11906" w:h="16838"/>
          <w:pgMar w:top="1701" w:right="1361" w:bottom="1701" w:left="1588" w:header="720" w:footer="720" w:gutter="0"/>
          <w:pgNumType w:fmt="numberInDash"/>
          <w:cols w:space="720" w:num="1"/>
        </w:sectPr>
      </w:pPr>
      <w:r>
        <w:rPr>
          <w:rFonts w:ascii="仿宋_GB2312" w:eastAsia="仿宋_GB2312"/>
          <w:spacing w:val="-8"/>
          <w:sz w:val="28"/>
          <w:szCs w:val="28"/>
        </w:rPr>
        <w:pict>
          <v:shape id="_x0000_s2050" o:spid="_x0000_s2050" o:spt="32" type="#_x0000_t32" style="position:absolute;left:0pt;margin-left:0.85pt;margin-top:3.85pt;height:0pt;width:438pt;z-index:251659264;mso-width-relative:page;mso-height-relative:page;" o:connectortype="straight" filled="f" coordsize="21600,21600">
            <v:path arrowok="t"/>
            <v:fill on="f" focussize="0,0"/>
            <v:stroke/>
            <v:imagedata o:title=""/>
            <o:lock v:ext="edit"/>
          </v:shape>
        </w:pict>
      </w:r>
      <w:r>
        <w:rPr>
          <w:rFonts w:ascii="仿宋_GB2312" w:eastAsia="仿宋_GB2312"/>
          <w:spacing w:val="-8"/>
          <w:sz w:val="28"/>
          <w:szCs w:val="28"/>
        </w:rPr>
        <w:pict>
          <v:shape id="_x0000_s2051" o:spid="_x0000_s2051" o:spt="32" type="#_x0000_t32" style="position:absolute;left:0pt;margin-left:0.85pt;margin-top:31.7pt;height:0pt;width:438pt;z-index:251660288;mso-width-relative:page;mso-height-relative:page;" o:connectortype="straight" filled="f" coordsize="21600,21600">
            <v:path arrowok="t"/>
            <v:fill on="f" focussize="0,0"/>
            <v:stroke/>
            <v:imagedata o:title=""/>
            <o:lock v:ext="edit"/>
          </v:shape>
        </w:pict>
      </w:r>
      <w:r>
        <w:rPr>
          <w:rFonts w:hint="eastAsia" w:ascii="仿宋_GB2312" w:eastAsia="仿宋_GB2312"/>
          <w:spacing w:val="-8"/>
          <w:sz w:val="28"/>
          <w:szCs w:val="28"/>
        </w:rPr>
        <w:t xml:space="preserve">自贡市沿滩区农业农村局办公室             </w:t>
      </w:r>
      <w:r>
        <w:rPr>
          <w:rFonts w:hint="eastAsia" w:ascii="仿宋_GB2312" w:eastAsia="仿宋_GB2312"/>
          <w:sz w:val="28"/>
          <w:szCs w:val="28"/>
        </w:rPr>
        <w:t xml:space="preserve">  </w:t>
      </w:r>
      <w:r>
        <w:rPr>
          <w:rFonts w:hint="eastAsia" w:ascii="仿宋_GB2312" w:eastAsia="仿宋_GB2312"/>
          <w:spacing w:val="-10"/>
          <w:sz w:val="28"/>
          <w:szCs w:val="28"/>
        </w:rPr>
        <w:t>2021年4月20日印发</w:t>
      </w:r>
    </w:p>
    <w:p>
      <w:pPr>
        <w:spacing w:line="780" w:lineRule="exact"/>
        <w:rPr>
          <w:rFonts w:ascii="仿宋_GB2312" w:eastAsia="仿宋_GB2312"/>
          <w:sz w:val="32"/>
          <w:szCs w:val="32"/>
        </w:rPr>
      </w:pPr>
      <w:bookmarkStart w:id="0" w:name="_GoBack"/>
      <w:bookmarkEnd w:id="0"/>
    </w:p>
    <w:sectPr>
      <w:headerReference r:id="rId5" w:type="default"/>
      <w:footerReference r:id="rId6" w:type="default"/>
      <w:footerReference r:id="rId7" w:type="even"/>
      <w:pgSz w:w="11906" w:h="16838"/>
      <w:pgMar w:top="2155" w:right="1474" w:bottom="2041" w:left="1588" w:header="851" w:footer="153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5438"/>
    </w:sdtPr>
    <w:sdtEndPr>
      <w:rPr>
        <w:rFonts w:asciiTheme="minorEastAsia" w:hAnsiTheme="minorEastAsia" w:eastAsiaTheme="minorEastAsia"/>
        <w:sz w:val="28"/>
        <w:szCs w:val="28"/>
      </w:rPr>
    </w:sdtEnd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5439"/>
    </w:sdtPr>
    <w:sdtEndPr>
      <w:rPr>
        <w:rFonts w:asciiTheme="minorEastAsia" w:hAnsiTheme="minorEastAsia" w:eastAsiaTheme="minorEastAsia"/>
        <w:sz w:val="24"/>
        <w:szCs w:val="24"/>
      </w:rPr>
    </w:sdtEndPr>
    <w:sdtContent>
      <w:p>
        <w:pPr>
          <w:pStyle w:val="6"/>
          <w:rPr>
            <w:rFonts w:asciiTheme="minorEastAsia" w:hAnsiTheme="minorEastAsia" w:eastAsiaTheme="minorEastAsia"/>
            <w:sz w:val="24"/>
            <w:szCs w:val="24"/>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Fonts w:asciiTheme="minorEastAsia" w:hAnsiTheme="minorEastAsia" w:eastAsiaTheme="minorEastAsia"/>
      </w:rPr>
    </w:pPr>
    <w:r>
      <w:rPr>
        <w:rFonts w:asciiTheme="minorEastAsia" w:hAnsiTheme="minorEastAsia" w:eastAsiaTheme="minorEastAsia"/>
      </w:rPr>
      <w:fldChar w:fldCharType="begin"/>
    </w:r>
    <w:r>
      <w:rPr>
        <w:rStyle w:val="12"/>
        <w:rFonts w:asciiTheme="minorEastAsia" w:hAnsiTheme="minorEastAsia" w:eastAsiaTheme="minorEastAsia"/>
      </w:rPr>
      <w:instrText xml:space="preserve">PAGE  </w:instrText>
    </w:r>
    <w:r>
      <w:rPr>
        <w:rFonts w:asciiTheme="minorEastAsia" w:hAnsiTheme="minorEastAsia" w:eastAsiaTheme="minorEastAsia"/>
      </w:rPr>
      <w:fldChar w:fldCharType="separate"/>
    </w:r>
    <w:r>
      <w:rPr>
        <w:rStyle w:val="12"/>
        <w:rFonts w:asciiTheme="minorEastAsia" w:hAnsiTheme="minorEastAsia" w:eastAsiaTheme="minorEastAsia"/>
      </w:rPr>
      <w:t>- 21 -</w:t>
    </w:r>
    <w:r>
      <w:rPr>
        <w:rFonts w:asciiTheme="minorEastAsia" w:hAnsiTheme="minorEastAsia" w:eastAsiaTheme="minorEastAsia"/>
      </w:rPr>
      <w:fldChar w:fldCharType="end"/>
    </w: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978" w:y="157"/>
      <w:rPr>
        <w:rStyle w:val="12"/>
      </w:rPr>
    </w:pPr>
    <w:r>
      <w:fldChar w:fldCharType="begin"/>
    </w:r>
    <w:r>
      <w:rPr>
        <w:rStyle w:val="12"/>
      </w:rPr>
      <w:instrText xml:space="preserve">PAGE  </w:instrText>
    </w:r>
    <w:r>
      <w:fldChar w:fldCharType="separate"/>
    </w:r>
    <w:r>
      <w:rPr>
        <w:rStyle w:val="12"/>
      </w:rPr>
      <w:t>- 22 -</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7FA1"/>
    <w:rsid w:val="00010214"/>
    <w:rsid w:val="000155D7"/>
    <w:rsid w:val="00022E33"/>
    <w:rsid w:val="00026BCD"/>
    <w:rsid w:val="00070ECA"/>
    <w:rsid w:val="000713B6"/>
    <w:rsid w:val="00085934"/>
    <w:rsid w:val="000A4014"/>
    <w:rsid w:val="000B3346"/>
    <w:rsid w:val="000C0AF6"/>
    <w:rsid w:val="000D008C"/>
    <w:rsid w:val="000D436C"/>
    <w:rsid w:val="000E186F"/>
    <w:rsid w:val="000E4A5A"/>
    <w:rsid w:val="000E4A9F"/>
    <w:rsid w:val="000E56C9"/>
    <w:rsid w:val="001010B4"/>
    <w:rsid w:val="00112506"/>
    <w:rsid w:val="001127DA"/>
    <w:rsid w:val="00115F90"/>
    <w:rsid w:val="0011715A"/>
    <w:rsid w:val="001204CF"/>
    <w:rsid w:val="00126EE4"/>
    <w:rsid w:val="00127E43"/>
    <w:rsid w:val="00130364"/>
    <w:rsid w:val="00151041"/>
    <w:rsid w:val="00166D2E"/>
    <w:rsid w:val="00175B27"/>
    <w:rsid w:val="00183442"/>
    <w:rsid w:val="001955EE"/>
    <w:rsid w:val="001D3254"/>
    <w:rsid w:val="001E00FB"/>
    <w:rsid w:val="001F5A45"/>
    <w:rsid w:val="001F5E8F"/>
    <w:rsid w:val="00201EDD"/>
    <w:rsid w:val="00211DEE"/>
    <w:rsid w:val="00242A08"/>
    <w:rsid w:val="002561D9"/>
    <w:rsid w:val="00261FD7"/>
    <w:rsid w:val="00271DA4"/>
    <w:rsid w:val="00281801"/>
    <w:rsid w:val="0029012F"/>
    <w:rsid w:val="00293805"/>
    <w:rsid w:val="002A2F39"/>
    <w:rsid w:val="002B3D6F"/>
    <w:rsid w:val="002E32D2"/>
    <w:rsid w:val="002F5B71"/>
    <w:rsid w:val="00324B22"/>
    <w:rsid w:val="00325215"/>
    <w:rsid w:val="00341B5A"/>
    <w:rsid w:val="00365F19"/>
    <w:rsid w:val="00374200"/>
    <w:rsid w:val="003752FE"/>
    <w:rsid w:val="003C162C"/>
    <w:rsid w:val="003E4E6D"/>
    <w:rsid w:val="003E5ACF"/>
    <w:rsid w:val="003F5ABE"/>
    <w:rsid w:val="00405137"/>
    <w:rsid w:val="0042631A"/>
    <w:rsid w:val="00432448"/>
    <w:rsid w:val="00435CC9"/>
    <w:rsid w:val="0044029E"/>
    <w:rsid w:val="00442ACA"/>
    <w:rsid w:val="004462C3"/>
    <w:rsid w:val="0047333F"/>
    <w:rsid w:val="00477CFF"/>
    <w:rsid w:val="00492F59"/>
    <w:rsid w:val="004A059A"/>
    <w:rsid w:val="004A3B1D"/>
    <w:rsid w:val="004C224A"/>
    <w:rsid w:val="004E55C7"/>
    <w:rsid w:val="004F2E7D"/>
    <w:rsid w:val="00512E61"/>
    <w:rsid w:val="00516D4F"/>
    <w:rsid w:val="00523D1E"/>
    <w:rsid w:val="00525FC8"/>
    <w:rsid w:val="00545056"/>
    <w:rsid w:val="0056228C"/>
    <w:rsid w:val="00572D50"/>
    <w:rsid w:val="00575B16"/>
    <w:rsid w:val="00575D82"/>
    <w:rsid w:val="00575FC4"/>
    <w:rsid w:val="00576D81"/>
    <w:rsid w:val="00594106"/>
    <w:rsid w:val="005B144B"/>
    <w:rsid w:val="005C0074"/>
    <w:rsid w:val="005C2654"/>
    <w:rsid w:val="00632710"/>
    <w:rsid w:val="00632F5D"/>
    <w:rsid w:val="00690103"/>
    <w:rsid w:val="00691640"/>
    <w:rsid w:val="00694FF0"/>
    <w:rsid w:val="00697F7B"/>
    <w:rsid w:val="006A4079"/>
    <w:rsid w:val="006A7C31"/>
    <w:rsid w:val="006B75B1"/>
    <w:rsid w:val="006C7594"/>
    <w:rsid w:val="006C7FA1"/>
    <w:rsid w:val="006D0283"/>
    <w:rsid w:val="006D4814"/>
    <w:rsid w:val="0071699C"/>
    <w:rsid w:val="00720C59"/>
    <w:rsid w:val="00733654"/>
    <w:rsid w:val="007343D9"/>
    <w:rsid w:val="0073645B"/>
    <w:rsid w:val="007714F9"/>
    <w:rsid w:val="0077478F"/>
    <w:rsid w:val="007A6797"/>
    <w:rsid w:val="007B351A"/>
    <w:rsid w:val="007D4795"/>
    <w:rsid w:val="007E1C59"/>
    <w:rsid w:val="007E3783"/>
    <w:rsid w:val="007F1026"/>
    <w:rsid w:val="007F3DC8"/>
    <w:rsid w:val="00814914"/>
    <w:rsid w:val="008172EA"/>
    <w:rsid w:val="00860FC1"/>
    <w:rsid w:val="00866A7B"/>
    <w:rsid w:val="00874461"/>
    <w:rsid w:val="00884A29"/>
    <w:rsid w:val="00891233"/>
    <w:rsid w:val="008924E6"/>
    <w:rsid w:val="008945F6"/>
    <w:rsid w:val="008A4848"/>
    <w:rsid w:val="008C065B"/>
    <w:rsid w:val="008E4AB2"/>
    <w:rsid w:val="008E56D2"/>
    <w:rsid w:val="008E668D"/>
    <w:rsid w:val="00905C1A"/>
    <w:rsid w:val="00911D1C"/>
    <w:rsid w:val="0091704F"/>
    <w:rsid w:val="00922E3D"/>
    <w:rsid w:val="00923B62"/>
    <w:rsid w:val="0094234A"/>
    <w:rsid w:val="009437ED"/>
    <w:rsid w:val="00947302"/>
    <w:rsid w:val="009541DC"/>
    <w:rsid w:val="0096035E"/>
    <w:rsid w:val="00981D7A"/>
    <w:rsid w:val="009869BE"/>
    <w:rsid w:val="00986F23"/>
    <w:rsid w:val="00996216"/>
    <w:rsid w:val="009A2807"/>
    <w:rsid w:val="009A76B8"/>
    <w:rsid w:val="009C31EE"/>
    <w:rsid w:val="009C7685"/>
    <w:rsid w:val="009D5D0B"/>
    <w:rsid w:val="009E50B6"/>
    <w:rsid w:val="00A076A1"/>
    <w:rsid w:val="00A318C2"/>
    <w:rsid w:val="00A33175"/>
    <w:rsid w:val="00A51C71"/>
    <w:rsid w:val="00A63C04"/>
    <w:rsid w:val="00A656BF"/>
    <w:rsid w:val="00A735C3"/>
    <w:rsid w:val="00A804DA"/>
    <w:rsid w:val="00A92970"/>
    <w:rsid w:val="00AC0819"/>
    <w:rsid w:val="00AF2295"/>
    <w:rsid w:val="00AF7377"/>
    <w:rsid w:val="00B155AE"/>
    <w:rsid w:val="00B15E8F"/>
    <w:rsid w:val="00B1708B"/>
    <w:rsid w:val="00B30A61"/>
    <w:rsid w:val="00B45D51"/>
    <w:rsid w:val="00B50CCC"/>
    <w:rsid w:val="00B549CD"/>
    <w:rsid w:val="00B60FFF"/>
    <w:rsid w:val="00B72C23"/>
    <w:rsid w:val="00B74634"/>
    <w:rsid w:val="00BA5D75"/>
    <w:rsid w:val="00BD5489"/>
    <w:rsid w:val="00BD70FE"/>
    <w:rsid w:val="00C05F24"/>
    <w:rsid w:val="00C23787"/>
    <w:rsid w:val="00C439A3"/>
    <w:rsid w:val="00C5300C"/>
    <w:rsid w:val="00C7123D"/>
    <w:rsid w:val="00CB488E"/>
    <w:rsid w:val="00CD5F2D"/>
    <w:rsid w:val="00CD7290"/>
    <w:rsid w:val="00CE0424"/>
    <w:rsid w:val="00CE1963"/>
    <w:rsid w:val="00CE4EDC"/>
    <w:rsid w:val="00D0406C"/>
    <w:rsid w:val="00D31517"/>
    <w:rsid w:val="00D367C0"/>
    <w:rsid w:val="00D719AA"/>
    <w:rsid w:val="00D77214"/>
    <w:rsid w:val="00DA004C"/>
    <w:rsid w:val="00DB2F89"/>
    <w:rsid w:val="00DC40FF"/>
    <w:rsid w:val="00DC66DD"/>
    <w:rsid w:val="00DD460F"/>
    <w:rsid w:val="00DD691B"/>
    <w:rsid w:val="00E06264"/>
    <w:rsid w:val="00E17B0F"/>
    <w:rsid w:val="00E213F7"/>
    <w:rsid w:val="00E269CB"/>
    <w:rsid w:val="00E564B9"/>
    <w:rsid w:val="00E60C2E"/>
    <w:rsid w:val="00E6313F"/>
    <w:rsid w:val="00E701A1"/>
    <w:rsid w:val="00E848C1"/>
    <w:rsid w:val="00E938FA"/>
    <w:rsid w:val="00EA349A"/>
    <w:rsid w:val="00EE1249"/>
    <w:rsid w:val="00F043FF"/>
    <w:rsid w:val="00F06514"/>
    <w:rsid w:val="00F234A2"/>
    <w:rsid w:val="00F238D2"/>
    <w:rsid w:val="00F249D6"/>
    <w:rsid w:val="00F379B3"/>
    <w:rsid w:val="00F639C6"/>
    <w:rsid w:val="00F66FBB"/>
    <w:rsid w:val="00F73120"/>
    <w:rsid w:val="00F7456B"/>
    <w:rsid w:val="00F8313B"/>
    <w:rsid w:val="00F949AE"/>
    <w:rsid w:val="00FA05EF"/>
    <w:rsid w:val="00FA2308"/>
    <w:rsid w:val="00FB5799"/>
    <w:rsid w:val="00FC2EB8"/>
    <w:rsid w:val="00FD1E4C"/>
    <w:rsid w:val="00FD5D8E"/>
    <w:rsid w:val="00FD74C4"/>
    <w:rsid w:val="00FE0442"/>
    <w:rsid w:val="00FF7C2F"/>
    <w:rsid w:val="028B7A5A"/>
    <w:rsid w:val="070066AD"/>
    <w:rsid w:val="075B058B"/>
    <w:rsid w:val="082B2DDF"/>
    <w:rsid w:val="088640A7"/>
    <w:rsid w:val="08BA2CEF"/>
    <w:rsid w:val="0A8D223E"/>
    <w:rsid w:val="0ACE5C8A"/>
    <w:rsid w:val="0E314A60"/>
    <w:rsid w:val="12E019FF"/>
    <w:rsid w:val="14CC57DB"/>
    <w:rsid w:val="176522C3"/>
    <w:rsid w:val="18CE5B63"/>
    <w:rsid w:val="18D45938"/>
    <w:rsid w:val="18FB45CF"/>
    <w:rsid w:val="1B2B0F04"/>
    <w:rsid w:val="1CBB74B7"/>
    <w:rsid w:val="20A4007E"/>
    <w:rsid w:val="223B381D"/>
    <w:rsid w:val="25701554"/>
    <w:rsid w:val="27AB4EA2"/>
    <w:rsid w:val="283D47D3"/>
    <w:rsid w:val="2B0A4548"/>
    <w:rsid w:val="2B735F56"/>
    <w:rsid w:val="2D8B639E"/>
    <w:rsid w:val="2FCE5367"/>
    <w:rsid w:val="34B93DBA"/>
    <w:rsid w:val="37704D60"/>
    <w:rsid w:val="3D3D0331"/>
    <w:rsid w:val="3D7A4CD6"/>
    <w:rsid w:val="40264C37"/>
    <w:rsid w:val="41CB492F"/>
    <w:rsid w:val="42CD3D46"/>
    <w:rsid w:val="44CB71A6"/>
    <w:rsid w:val="44EF16C6"/>
    <w:rsid w:val="45F908B7"/>
    <w:rsid w:val="468D66AE"/>
    <w:rsid w:val="47C43AF1"/>
    <w:rsid w:val="48BE79DE"/>
    <w:rsid w:val="491214EB"/>
    <w:rsid w:val="491A36E4"/>
    <w:rsid w:val="49DB0943"/>
    <w:rsid w:val="4C145534"/>
    <w:rsid w:val="4CA57DB4"/>
    <w:rsid w:val="513558CD"/>
    <w:rsid w:val="548D10AC"/>
    <w:rsid w:val="54CE7B81"/>
    <w:rsid w:val="579A0278"/>
    <w:rsid w:val="57BC5044"/>
    <w:rsid w:val="584045BF"/>
    <w:rsid w:val="593E48E1"/>
    <w:rsid w:val="5A580327"/>
    <w:rsid w:val="5BA13FC7"/>
    <w:rsid w:val="5BF42FCC"/>
    <w:rsid w:val="5E2D5DE6"/>
    <w:rsid w:val="66900285"/>
    <w:rsid w:val="6C035002"/>
    <w:rsid w:val="6EC651D6"/>
    <w:rsid w:val="6FF60D8E"/>
    <w:rsid w:val="70A50F75"/>
    <w:rsid w:val="70E1051C"/>
    <w:rsid w:val="719A77AD"/>
    <w:rsid w:val="73580F91"/>
    <w:rsid w:val="745666F3"/>
    <w:rsid w:val="75221EA4"/>
    <w:rsid w:val="7EFC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ind w:firstLine="880" w:firstLineChars="200"/>
      <w:jc w:val="left"/>
    </w:pPr>
    <w:rPr>
      <w:rFonts w:ascii="Arial" w:hAnsi="Arial" w:eastAsia="仿宋"/>
      <w:sz w:val="32"/>
    </w:rPr>
  </w:style>
  <w:style w:type="paragraph" w:styleId="3">
    <w:name w:val="Body Text"/>
    <w:basedOn w:val="1"/>
    <w:qFormat/>
    <w:uiPriority w:val="0"/>
    <w:pPr>
      <w:spacing w:after="120"/>
    </w:pPr>
  </w:style>
  <w:style w:type="paragraph" w:styleId="4">
    <w:name w:val="Body Text Indent"/>
    <w:basedOn w:val="1"/>
    <w:link w:val="14"/>
    <w:qFormat/>
    <w:uiPriority w:val="0"/>
    <w:pPr>
      <w:ind w:firstLine="600" w:firstLineChars="200"/>
    </w:pPr>
    <w:rPr>
      <w:rFonts w:ascii="仿宋_GB2312" w:hAnsi="宋体" w:eastAsia="仿宋_GB2312" w:cs="宋体"/>
      <w:sz w:val="30"/>
      <w:szCs w:val="30"/>
    </w:rPr>
  </w:style>
  <w:style w:type="paragraph" w:styleId="5">
    <w:name w:val="Balloon Text"/>
    <w:basedOn w:val="1"/>
    <w:link w:val="18"/>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2"/>
    <w:basedOn w:val="4"/>
    <w:link w:val="15"/>
    <w:unhideWhenUsed/>
    <w:qFormat/>
    <w:uiPriority w:val="0"/>
    <w:pPr>
      <w:spacing w:after="120"/>
      <w:ind w:left="420" w:leftChars="200" w:firstLine="420"/>
    </w:pPr>
    <w:rPr>
      <w:rFonts w:ascii="Times New Roman" w:hAnsi="Times New Roman" w:eastAsia="宋体" w:cs="Times New Roman"/>
      <w:sz w:val="21"/>
      <w:szCs w:val="22"/>
    </w:r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character" w:customStyle="1" w:styleId="14">
    <w:name w:val="正文文本缩进 Char"/>
    <w:basedOn w:val="11"/>
    <w:link w:val="4"/>
    <w:qFormat/>
    <w:uiPriority w:val="0"/>
    <w:rPr>
      <w:rFonts w:ascii="仿宋_GB2312" w:hAnsi="宋体" w:eastAsia="仿宋_GB2312" w:cs="宋体"/>
      <w:kern w:val="2"/>
      <w:sz w:val="30"/>
      <w:szCs w:val="30"/>
    </w:rPr>
  </w:style>
  <w:style w:type="character" w:customStyle="1" w:styleId="15">
    <w:name w:val="正文首行缩进 2 Char"/>
    <w:basedOn w:val="14"/>
    <w:link w:val="9"/>
    <w:qFormat/>
    <w:uiPriority w:val="0"/>
    <w:rPr>
      <w:sz w:val="21"/>
      <w:szCs w:val="22"/>
    </w:rPr>
  </w:style>
  <w:style w:type="character" w:customStyle="1" w:styleId="16">
    <w:name w:val="页脚 Char"/>
    <w:basedOn w:val="11"/>
    <w:link w:val="6"/>
    <w:qFormat/>
    <w:uiPriority w:val="99"/>
    <w:rPr>
      <w:kern w:val="2"/>
      <w:sz w:val="18"/>
      <w:szCs w:val="18"/>
    </w:rPr>
  </w:style>
  <w:style w:type="paragraph" w:customStyle="1" w:styleId="17">
    <w:name w:val="BodyText"/>
    <w:basedOn w:val="1"/>
    <w:qFormat/>
    <w:uiPriority w:val="99"/>
    <w:pPr>
      <w:textAlignment w:val="baseline"/>
    </w:pPr>
    <w:rPr>
      <w:rFonts w:ascii="仿宋_GB2312" w:hAnsi="Calibri"/>
      <w:sz w:val="32"/>
    </w:rPr>
  </w:style>
  <w:style w:type="character" w:customStyle="1" w:styleId="18">
    <w:name w:val="批注框文本 Char"/>
    <w:basedOn w:val="11"/>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2"/>
    <customShpInfo spid="_x0000_s2053"/>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CA28C-32C8-49F3-83F1-F0D00AB4475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7844</Words>
  <Characters>1501</Characters>
  <Lines>12</Lines>
  <Paragraphs>18</Paragraphs>
  <TotalTime>22</TotalTime>
  <ScaleCrop>false</ScaleCrop>
  <LinksUpToDate>false</LinksUpToDate>
  <CharactersWithSpaces>9327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2021-03-30T02:52:00Z</dcterms:created>
  <dc:creator>User</dc:creator>
  <cp:lastModifiedBy>Administrator</cp:lastModifiedBy>
  <cp:lastPrinted>2021-03-30T03:03:00Z</cp:lastPrinted>
  <dcterms:modified xsi:type="dcterms:W3CDTF">2021-04-20T04:19:05Z</dcterms:modified>
  <dc:title>富农牧业〔2015〕91号             签发人：朱德荣</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A6242B6F5A0F454EADC72A0A024622FD</vt:lpwstr>
  </property>
</Properties>
</file>