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7E" w:rsidRDefault="00785E7E" w:rsidP="00785E7E">
      <w:pPr>
        <w:rPr>
          <w:rFonts w:hint="eastAsia"/>
        </w:rPr>
      </w:pPr>
    </w:p>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 w:rsidR="00785E7E" w:rsidRDefault="00785E7E" w:rsidP="00785E7E">
      <w:pPr>
        <w:spacing w:line="560" w:lineRule="exact"/>
        <w:jc w:val="center"/>
        <w:rPr>
          <w:rFonts w:ascii="方正小标宋简体" w:eastAsia="方正小标宋简体"/>
          <w:sz w:val="44"/>
          <w:szCs w:val="44"/>
        </w:rPr>
      </w:pPr>
      <w:r w:rsidRPr="0003311D">
        <w:rPr>
          <w:rFonts w:ascii="方正小标宋简体" w:eastAsia="方正小标宋简体" w:hint="eastAsia"/>
          <w:sz w:val="44"/>
          <w:szCs w:val="44"/>
        </w:rPr>
        <w:t>西昌市农业农村局   西昌市财政局</w:t>
      </w:r>
    </w:p>
    <w:p w:rsidR="00785E7E" w:rsidRDefault="00785E7E" w:rsidP="00785E7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关于印发《西昌市2021-2023年农机购置补贴实施方案》的通知</w:t>
      </w:r>
    </w:p>
    <w:p w:rsidR="00785E7E" w:rsidRDefault="00785E7E" w:rsidP="00785E7E">
      <w:pPr>
        <w:spacing w:line="560" w:lineRule="exact"/>
        <w:jc w:val="center"/>
        <w:rPr>
          <w:rFonts w:ascii="方正小标宋简体" w:eastAsia="方正小标宋简体"/>
          <w:sz w:val="44"/>
          <w:szCs w:val="44"/>
        </w:rPr>
      </w:pPr>
    </w:p>
    <w:p w:rsidR="00785E7E" w:rsidRDefault="00785E7E" w:rsidP="00785E7E">
      <w:pPr>
        <w:spacing w:line="560" w:lineRule="exact"/>
        <w:jc w:val="center"/>
        <w:rPr>
          <w:rFonts w:ascii="方正小标宋简体" w:eastAsia="方正小标宋简体"/>
          <w:sz w:val="44"/>
          <w:szCs w:val="44"/>
        </w:rPr>
      </w:pPr>
    </w:p>
    <w:p w:rsidR="00785E7E" w:rsidRDefault="00785E7E" w:rsidP="00785E7E">
      <w:pPr>
        <w:spacing w:line="560" w:lineRule="exact"/>
        <w:rPr>
          <w:rFonts w:ascii="仿宋_GB2312" w:eastAsia="仿宋_GB2312"/>
          <w:sz w:val="32"/>
          <w:szCs w:val="32"/>
        </w:rPr>
      </w:pPr>
      <w:r>
        <w:rPr>
          <w:rFonts w:ascii="仿宋_GB2312" w:eastAsia="仿宋_GB2312" w:hint="eastAsia"/>
          <w:sz w:val="32"/>
          <w:szCs w:val="32"/>
        </w:rPr>
        <w:t>各乡</w:t>
      </w:r>
      <w:r w:rsidR="002408AA">
        <w:rPr>
          <w:rFonts w:ascii="仿宋_GB2312" w:eastAsia="仿宋_GB2312" w:hint="eastAsia"/>
          <w:sz w:val="32"/>
          <w:szCs w:val="32"/>
        </w:rPr>
        <w:t>（</w:t>
      </w:r>
      <w:r>
        <w:rPr>
          <w:rFonts w:ascii="仿宋_GB2312" w:eastAsia="仿宋_GB2312" w:hint="eastAsia"/>
          <w:sz w:val="32"/>
          <w:szCs w:val="32"/>
        </w:rPr>
        <w:t>镇</w:t>
      </w:r>
      <w:r w:rsidR="002408AA">
        <w:rPr>
          <w:rFonts w:ascii="仿宋_GB2312" w:eastAsia="仿宋_GB2312" w:hint="eastAsia"/>
          <w:sz w:val="32"/>
          <w:szCs w:val="32"/>
        </w:rPr>
        <w:t>）人民政府、街道办事处</w:t>
      </w:r>
      <w:r>
        <w:rPr>
          <w:rFonts w:ascii="仿宋_GB2312" w:eastAsia="仿宋_GB2312" w:hint="eastAsia"/>
          <w:sz w:val="32"/>
          <w:szCs w:val="32"/>
        </w:rPr>
        <w:t>：</w:t>
      </w:r>
    </w:p>
    <w:p w:rsidR="00785E7E" w:rsidRDefault="00785E7E" w:rsidP="00785E7E">
      <w:pPr>
        <w:spacing w:line="560" w:lineRule="exact"/>
        <w:ind w:firstLine="645"/>
        <w:rPr>
          <w:rFonts w:ascii="仿宋_GB2312" w:eastAsia="仿宋_GB2312"/>
          <w:sz w:val="32"/>
          <w:szCs w:val="32"/>
        </w:rPr>
      </w:pPr>
      <w:r>
        <w:rPr>
          <w:rFonts w:ascii="仿宋_GB2312" w:eastAsia="仿宋_GB2312" w:hint="eastAsia"/>
          <w:sz w:val="32"/>
          <w:szCs w:val="32"/>
        </w:rPr>
        <w:t>为切实做好2021-2023年农机购置补贴工作，促进全市农业机械化向全程全面高质高效转型升级，加快提升农业机械化产业链现代化水平，根据四川省农业厅 四川省财政厅《四川省2021-2023年农机购置补贴实施指导意见》（川农发</w:t>
      </w:r>
      <w:r w:rsidRPr="000E7BA2">
        <w:rPr>
          <w:rFonts w:ascii="仿宋_GB2312" w:eastAsia="仿宋_GB2312" w:hint="eastAsia"/>
          <w:sz w:val="32"/>
          <w:szCs w:val="32"/>
        </w:rPr>
        <w:t>〔20</w:t>
      </w:r>
      <w:r>
        <w:rPr>
          <w:rFonts w:ascii="仿宋_GB2312" w:eastAsia="仿宋_GB2312" w:hint="eastAsia"/>
          <w:sz w:val="32"/>
          <w:szCs w:val="32"/>
        </w:rPr>
        <w:t>21</w:t>
      </w:r>
      <w:r w:rsidRPr="000E7BA2">
        <w:rPr>
          <w:rFonts w:ascii="仿宋_GB2312" w:eastAsia="仿宋_GB2312" w:hint="eastAsia"/>
          <w:sz w:val="32"/>
          <w:szCs w:val="32"/>
        </w:rPr>
        <w:t>〕</w:t>
      </w:r>
      <w:r>
        <w:rPr>
          <w:rFonts w:ascii="仿宋_GB2312" w:eastAsia="仿宋_GB2312" w:hint="eastAsia"/>
          <w:sz w:val="32"/>
          <w:szCs w:val="32"/>
        </w:rPr>
        <w:t>124</w:t>
      </w:r>
      <w:r w:rsidRPr="000E7BA2">
        <w:rPr>
          <w:rFonts w:ascii="仿宋_GB2312" w:eastAsia="仿宋_GB2312" w:hint="eastAsia"/>
          <w:sz w:val="32"/>
          <w:szCs w:val="32"/>
        </w:rPr>
        <w:t>号</w:t>
      </w:r>
      <w:r>
        <w:rPr>
          <w:rFonts w:ascii="仿宋_GB2312" w:eastAsia="仿宋_GB2312" w:hint="eastAsia"/>
          <w:sz w:val="32"/>
          <w:szCs w:val="32"/>
        </w:rPr>
        <w:t>）、凉山州农业农村局  凉山州财政局《凉山州2021-2023年</w:t>
      </w:r>
      <w:r>
        <w:rPr>
          <w:rFonts w:ascii="仿宋_GB2312" w:eastAsia="仿宋_GB2312" w:hint="eastAsia"/>
          <w:sz w:val="32"/>
          <w:szCs w:val="32"/>
        </w:rPr>
        <w:lastRenderedPageBreak/>
        <w:t>农机购置补贴实施指导意见》(凉农函</w:t>
      </w:r>
      <w:r w:rsidRPr="000E7BA2">
        <w:rPr>
          <w:rFonts w:ascii="仿宋_GB2312" w:eastAsia="仿宋_GB2312" w:hint="eastAsia"/>
          <w:sz w:val="32"/>
          <w:szCs w:val="32"/>
        </w:rPr>
        <w:t>〔20</w:t>
      </w:r>
      <w:r>
        <w:rPr>
          <w:rFonts w:ascii="仿宋_GB2312" w:eastAsia="仿宋_GB2312" w:hint="eastAsia"/>
          <w:sz w:val="32"/>
          <w:szCs w:val="32"/>
        </w:rPr>
        <w:t>21</w:t>
      </w:r>
      <w:r w:rsidRPr="000E7BA2">
        <w:rPr>
          <w:rFonts w:ascii="仿宋_GB2312" w:eastAsia="仿宋_GB2312" w:hint="eastAsia"/>
          <w:sz w:val="32"/>
          <w:szCs w:val="32"/>
        </w:rPr>
        <w:t>〕</w:t>
      </w:r>
      <w:r>
        <w:rPr>
          <w:rFonts w:ascii="仿宋_GB2312" w:eastAsia="仿宋_GB2312" w:hint="eastAsia"/>
          <w:sz w:val="32"/>
          <w:szCs w:val="32"/>
        </w:rPr>
        <w:t>181</w:t>
      </w:r>
      <w:r w:rsidRPr="000E7BA2">
        <w:rPr>
          <w:rFonts w:ascii="仿宋_GB2312" w:eastAsia="仿宋_GB2312" w:hint="eastAsia"/>
          <w:sz w:val="32"/>
          <w:szCs w:val="32"/>
        </w:rPr>
        <w:t>号</w:t>
      </w:r>
      <w:r>
        <w:rPr>
          <w:rFonts w:ascii="仿宋_GB2312" w:eastAsia="仿宋_GB2312" w:hint="eastAsia"/>
          <w:sz w:val="32"/>
          <w:szCs w:val="32"/>
        </w:rPr>
        <w:t>)规定和相关要求，结合西昌市实际制定了《西昌市2021-2023年农机购置补贴实施方案》，现予印发，请遵照执行。</w:t>
      </w:r>
    </w:p>
    <w:p w:rsidR="00785E7E" w:rsidRDefault="00785E7E" w:rsidP="00785E7E">
      <w:pPr>
        <w:spacing w:line="560" w:lineRule="exact"/>
        <w:ind w:firstLine="645"/>
        <w:rPr>
          <w:rFonts w:ascii="仿宋_GB2312" w:eastAsia="仿宋_GB2312"/>
          <w:sz w:val="32"/>
          <w:szCs w:val="32"/>
        </w:rPr>
      </w:pPr>
    </w:p>
    <w:p w:rsidR="00785E7E" w:rsidRDefault="00785E7E" w:rsidP="00785E7E">
      <w:pPr>
        <w:spacing w:line="560" w:lineRule="exact"/>
        <w:ind w:firstLine="645"/>
        <w:rPr>
          <w:rFonts w:ascii="仿宋_GB2312" w:eastAsia="仿宋_GB2312"/>
          <w:sz w:val="32"/>
          <w:szCs w:val="32"/>
        </w:rPr>
      </w:pPr>
      <w:r>
        <w:rPr>
          <w:rFonts w:ascii="仿宋_GB2312" w:eastAsia="仿宋_GB2312" w:hint="eastAsia"/>
          <w:sz w:val="32"/>
          <w:szCs w:val="32"/>
        </w:rPr>
        <w:t>附件：西昌市2021-2023年农机购置补贴实施方案</w:t>
      </w:r>
    </w:p>
    <w:p w:rsidR="00785E7E" w:rsidRDefault="00785E7E" w:rsidP="00785E7E">
      <w:pPr>
        <w:spacing w:line="560" w:lineRule="exact"/>
        <w:ind w:firstLine="645"/>
        <w:rPr>
          <w:rFonts w:ascii="仿宋_GB2312" w:eastAsia="仿宋_GB2312"/>
          <w:sz w:val="32"/>
          <w:szCs w:val="32"/>
        </w:rPr>
      </w:pPr>
    </w:p>
    <w:p w:rsidR="00785E7E" w:rsidRDefault="00785E7E" w:rsidP="00785E7E">
      <w:pPr>
        <w:spacing w:line="560" w:lineRule="exact"/>
        <w:ind w:firstLine="645"/>
        <w:rPr>
          <w:rFonts w:ascii="仿宋_GB2312" w:eastAsia="仿宋_GB2312"/>
          <w:sz w:val="32"/>
          <w:szCs w:val="32"/>
        </w:rPr>
      </w:pPr>
    </w:p>
    <w:p w:rsidR="00785E7E" w:rsidRDefault="00785E7E" w:rsidP="00785E7E">
      <w:pPr>
        <w:spacing w:line="560" w:lineRule="exact"/>
        <w:ind w:firstLine="645"/>
        <w:rPr>
          <w:rFonts w:ascii="仿宋_GB2312" w:eastAsia="仿宋_GB2312"/>
          <w:sz w:val="32"/>
          <w:szCs w:val="32"/>
        </w:rPr>
      </w:pPr>
    </w:p>
    <w:p w:rsidR="00785E7E" w:rsidRDefault="00785E7E" w:rsidP="00785E7E">
      <w:pPr>
        <w:spacing w:line="560" w:lineRule="exact"/>
        <w:ind w:firstLineChars="400" w:firstLine="1280"/>
        <w:rPr>
          <w:rFonts w:ascii="仿宋_GB2312" w:eastAsia="仿宋_GB2312"/>
          <w:sz w:val="32"/>
          <w:szCs w:val="32"/>
        </w:rPr>
      </w:pPr>
      <w:r>
        <w:rPr>
          <w:rFonts w:ascii="仿宋_GB2312" w:eastAsia="仿宋_GB2312" w:hint="eastAsia"/>
          <w:sz w:val="32"/>
          <w:szCs w:val="32"/>
        </w:rPr>
        <w:t>西昌市农业农村局           西昌市财政局</w:t>
      </w:r>
    </w:p>
    <w:p w:rsidR="00785E7E" w:rsidRDefault="00785E7E" w:rsidP="00785E7E">
      <w:pPr>
        <w:spacing w:line="560" w:lineRule="exact"/>
        <w:ind w:firstLineChars="400" w:firstLine="1280"/>
        <w:rPr>
          <w:rFonts w:ascii="仿宋_GB2312" w:eastAsia="仿宋_GB2312"/>
          <w:sz w:val="32"/>
          <w:szCs w:val="32"/>
        </w:rPr>
      </w:pPr>
    </w:p>
    <w:p w:rsidR="00785E7E" w:rsidRPr="0003311D" w:rsidRDefault="00785E7E" w:rsidP="00785E7E">
      <w:pPr>
        <w:spacing w:line="560" w:lineRule="exact"/>
        <w:ind w:firstLineChars="400" w:firstLine="1280"/>
        <w:rPr>
          <w:rFonts w:ascii="仿宋_GB2312" w:eastAsia="仿宋_GB2312"/>
          <w:sz w:val="32"/>
          <w:szCs w:val="32"/>
        </w:rPr>
      </w:pPr>
      <w:r>
        <w:rPr>
          <w:rFonts w:ascii="仿宋_GB2312" w:eastAsia="仿宋_GB2312" w:hint="eastAsia"/>
          <w:sz w:val="32"/>
          <w:szCs w:val="32"/>
        </w:rPr>
        <w:t xml:space="preserve">                          2021年</w:t>
      </w:r>
      <w:r w:rsidR="00893D2D">
        <w:rPr>
          <w:rFonts w:ascii="仿宋_GB2312" w:eastAsia="仿宋_GB2312" w:hint="eastAsia"/>
          <w:sz w:val="32"/>
          <w:szCs w:val="32"/>
        </w:rPr>
        <w:t>9</w:t>
      </w:r>
      <w:r>
        <w:rPr>
          <w:rFonts w:ascii="仿宋_GB2312" w:eastAsia="仿宋_GB2312" w:hint="eastAsia"/>
          <w:sz w:val="32"/>
          <w:szCs w:val="32"/>
        </w:rPr>
        <w:t>月</w:t>
      </w:r>
      <w:r w:rsidR="00893D2D">
        <w:rPr>
          <w:rFonts w:ascii="仿宋_GB2312" w:eastAsia="仿宋_GB2312" w:hint="eastAsia"/>
          <w:sz w:val="32"/>
          <w:szCs w:val="32"/>
        </w:rPr>
        <w:t>16</w:t>
      </w:r>
      <w:r>
        <w:rPr>
          <w:rFonts w:ascii="仿宋_GB2312" w:eastAsia="仿宋_GB2312" w:hint="eastAsia"/>
          <w:sz w:val="32"/>
          <w:szCs w:val="32"/>
        </w:rPr>
        <w:t>日</w:t>
      </w: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785E7E" w:rsidRDefault="00785E7E" w:rsidP="000C1652">
      <w:pPr>
        <w:spacing w:line="620" w:lineRule="exact"/>
        <w:textAlignment w:val="baseline"/>
        <w:rPr>
          <w:rFonts w:ascii="仿宋_GB2312" w:eastAsia="仿宋_GB2312" w:hAnsi="方正小标宋简体" w:cs="方正小标宋简体"/>
          <w:kern w:val="21"/>
          <w:sz w:val="32"/>
          <w:szCs w:val="32"/>
        </w:rPr>
      </w:pPr>
    </w:p>
    <w:p w:rsidR="000C1652" w:rsidRPr="000C1652" w:rsidRDefault="000C1652" w:rsidP="000C1652">
      <w:pPr>
        <w:spacing w:line="620" w:lineRule="exact"/>
        <w:textAlignment w:val="baseline"/>
        <w:rPr>
          <w:rFonts w:ascii="仿宋_GB2312" w:eastAsia="仿宋_GB2312" w:hAnsi="方正小标宋简体" w:cs="方正小标宋简体"/>
          <w:kern w:val="21"/>
          <w:sz w:val="32"/>
          <w:szCs w:val="32"/>
        </w:rPr>
      </w:pPr>
      <w:r w:rsidRPr="000C1652">
        <w:rPr>
          <w:rFonts w:ascii="仿宋_GB2312" w:eastAsia="仿宋_GB2312" w:hAnsi="方正小标宋简体" w:cs="方正小标宋简体" w:hint="eastAsia"/>
          <w:kern w:val="21"/>
          <w:sz w:val="32"/>
          <w:szCs w:val="32"/>
        </w:rPr>
        <w:lastRenderedPageBreak/>
        <w:t>附件</w:t>
      </w:r>
    </w:p>
    <w:p w:rsidR="000C1652" w:rsidRDefault="000C1652" w:rsidP="007D3CBC">
      <w:pPr>
        <w:spacing w:line="620" w:lineRule="exact"/>
        <w:jc w:val="center"/>
        <w:textAlignment w:val="baseline"/>
        <w:rPr>
          <w:rFonts w:ascii="方正小标宋简体" w:eastAsia="方正小标宋简体" w:hAnsi="方正小标宋简体" w:cs="方正小标宋简体"/>
          <w:kern w:val="21"/>
          <w:sz w:val="44"/>
          <w:szCs w:val="44"/>
        </w:rPr>
      </w:pPr>
    </w:p>
    <w:p w:rsidR="007D3CBC" w:rsidRDefault="007D3CBC" w:rsidP="007D3CBC">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西昌市2021—2023年农机购置补贴</w:t>
      </w:r>
    </w:p>
    <w:p w:rsidR="007D3CBC" w:rsidRDefault="007D3CBC" w:rsidP="007D3CBC">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实施方案</w:t>
      </w:r>
    </w:p>
    <w:p w:rsidR="007D3CBC" w:rsidRDefault="007D3CBC" w:rsidP="007D3CBC">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7D3CBC" w:rsidRPr="00991E95" w:rsidRDefault="007D3CBC" w:rsidP="00601120">
      <w:pPr>
        <w:pStyle w:val="a3"/>
        <w:spacing w:before="0" w:beforeAutospacing="0" w:after="0" w:afterAutospacing="0" w:line="56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sidRPr="00991E95">
        <w:rPr>
          <w:rFonts w:ascii="黑体" w:eastAsia="黑体" w:hAnsi="仿宋_GB2312" w:cs="仿宋_GB2312" w:hint="eastAsia"/>
          <w:kern w:val="21"/>
          <w:sz w:val="32"/>
          <w:szCs w:val="32"/>
        </w:rPr>
        <w:t xml:space="preserve"> </w:t>
      </w:r>
      <w:r w:rsidRPr="00991E95">
        <w:rPr>
          <w:rFonts w:ascii="黑体" w:eastAsia="黑体" w:hAnsi="黑体" w:cs="黑体" w:hint="eastAsia"/>
          <w:kern w:val="21"/>
          <w:sz w:val="32"/>
          <w:szCs w:val="32"/>
        </w:rPr>
        <w:t>一、总体要求</w:t>
      </w:r>
    </w:p>
    <w:p w:rsidR="007D3CBC" w:rsidRPr="00991E95" w:rsidRDefault="007D3CBC" w:rsidP="00601120">
      <w:pPr>
        <w:pStyle w:val="a3"/>
        <w:spacing w:before="0" w:beforeAutospacing="0" w:after="0" w:afterAutospacing="0" w:line="560" w:lineRule="exact"/>
        <w:ind w:firstLine="646"/>
        <w:jc w:val="both"/>
        <w:textAlignment w:val="baseline"/>
        <w:rPr>
          <w:rFonts w:ascii="仿宋_GB2312" w:eastAsia="仿宋_GB2312" w:hAnsi="仿宋_GB2312" w:cs="仿宋_GB2312"/>
          <w:kern w:val="21"/>
          <w:sz w:val="32"/>
          <w:szCs w:val="32"/>
        </w:rPr>
      </w:pPr>
      <w:r w:rsidRPr="00991E95">
        <w:rPr>
          <w:rFonts w:ascii="仿宋_GB2312" w:eastAsia="仿宋_GB2312" w:hAnsi="仿宋_GB2312" w:cs="仿宋_GB2312" w:hint="eastAsia"/>
          <w:kern w:val="21"/>
          <w:sz w:val="32"/>
          <w:szCs w:val="32"/>
        </w:rPr>
        <w:t>坚持以习近平新时代中国特色社会主义思想为指导，全面贯彻党的十九大和十九届二中、三中、四中、五中全会精神，落实党中央国务院和省委省政府“三农”工作决策部署，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促进我市农业机械化向全程全面高质高效转型升级，加快提升农业机械化产业链现代化水平，为实施乡村振兴战略、推进农业农村现代化提供坚实支撑。</w:t>
      </w:r>
    </w:p>
    <w:p w:rsidR="003926BE" w:rsidRPr="000F0567" w:rsidRDefault="007D3CBC" w:rsidP="000F0567">
      <w:pPr>
        <w:pStyle w:val="a3"/>
        <w:spacing w:before="0" w:beforeAutospacing="0" w:after="0" w:afterAutospacing="0" w:line="560" w:lineRule="exact"/>
        <w:ind w:firstLine="645"/>
        <w:jc w:val="both"/>
        <w:textAlignment w:val="baseline"/>
        <w:rPr>
          <w:rFonts w:ascii="黑体" w:eastAsia="黑体" w:hAnsi="仿宋_GB2312" w:cs="仿宋_GB2312"/>
          <w:kern w:val="21"/>
          <w:sz w:val="32"/>
          <w:szCs w:val="32"/>
        </w:rPr>
      </w:pPr>
      <w:r w:rsidRPr="00991E95">
        <w:rPr>
          <w:rFonts w:ascii="黑体" w:eastAsia="黑体" w:hAnsi="仿宋_GB2312" w:cs="仿宋_GB2312" w:hint="eastAsia"/>
          <w:kern w:val="21"/>
          <w:sz w:val="32"/>
          <w:szCs w:val="32"/>
        </w:rPr>
        <w:t>二、实施范围</w:t>
      </w:r>
      <w:r w:rsidR="000F0567">
        <w:rPr>
          <w:rFonts w:ascii="黑体" w:eastAsia="黑体" w:hAnsi="仿宋_GB2312" w:cs="仿宋_GB2312" w:hint="eastAsia"/>
          <w:kern w:val="21"/>
          <w:sz w:val="32"/>
          <w:szCs w:val="32"/>
        </w:rPr>
        <w:t>。</w:t>
      </w:r>
      <w:r w:rsidR="003926BE" w:rsidRPr="00991E95">
        <w:rPr>
          <w:rFonts w:ascii="仿宋_GB2312" w:eastAsia="仿宋_GB2312" w:hAnsi="仿宋_GB2312" w:cs="仿宋_GB2312" w:hint="eastAsia"/>
          <w:kern w:val="21"/>
          <w:sz w:val="32"/>
          <w:szCs w:val="32"/>
        </w:rPr>
        <w:t>农机购置补贴政策覆盖我市所有乡、镇、街道办事处。</w:t>
      </w:r>
    </w:p>
    <w:p w:rsidR="00A17CF0" w:rsidRPr="00991E95" w:rsidRDefault="00A17CF0" w:rsidP="00601120">
      <w:pPr>
        <w:pStyle w:val="a3"/>
        <w:spacing w:before="0" w:beforeAutospacing="0" w:after="0" w:afterAutospacing="0" w:line="560" w:lineRule="exact"/>
        <w:ind w:firstLine="645"/>
        <w:jc w:val="both"/>
        <w:textAlignment w:val="baseline"/>
        <w:rPr>
          <w:rFonts w:ascii="黑体" w:eastAsia="黑体" w:hAnsi="黑体" w:cs="黑体"/>
          <w:kern w:val="21"/>
          <w:sz w:val="32"/>
          <w:szCs w:val="32"/>
        </w:rPr>
      </w:pPr>
      <w:r w:rsidRPr="00991E95">
        <w:rPr>
          <w:rFonts w:ascii="黑体" w:eastAsia="黑体" w:hAnsi="黑体" w:cs="黑体" w:hint="eastAsia"/>
          <w:kern w:val="21"/>
          <w:sz w:val="32"/>
          <w:szCs w:val="32"/>
        </w:rPr>
        <w:t>三、补贴范围和补贴机具</w:t>
      </w:r>
    </w:p>
    <w:p w:rsidR="00A17CF0" w:rsidRDefault="00A17CF0" w:rsidP="00601120">
      <w:pPr>
        <w:pStyle w:val="a3"/>
        <w:spacing w:before="0" w:beforeAutospacing="0" w:after="0" w:afterAutospacing="0" w:line="560" w:lineRule="exact"/>
        <w:ind w:firstLine="645"/>
        <w:jc w:val="both"/>
        <w:textAlignment w:val="baseline"/>
        <w:rPr>
          <w:rFonts w:ascii="仿宋_GB2312" w:eastAsia="仿宋_GB2312" w:hAnsi="仿宋_GB2312" w:cs="仿宋_GB2312"/>
          <w:kern w:val="21"/>
          <w:sz w:val="32"/>
          <w:szCs w:val="32"/>
        </w:rPr>
      </w:pPr>
      <w:r w:rsidRPr="00991E95">
        <w:rPr>
          <w:rFonts w:ascii="楷体_GB2312" w:eastAsia="楷体_GB2312" w:hAnsi="仿宋_GB2312" w:cs="仿宋_GB2312" w:hint="eastAsia"/>
          <w:b/>
          <w:kern w:val="21"/>
          <w:sz w:val="32"/>
          <w:szCs w:val="32"/>
        </w:rPr>
        <w:t>（一）补贴机具种类范围。</w:t>
      </w:r>
      <w:r w:rsidRPr="00991E95">
        <w:rPr>
          <w:rFonts w:ascii="仿宋_GB2312" w:eastAsia="仿宋_GB2312" w:hint="eastAsia"/>
          <w:sz w:val="32"/>
          <w:szCs w:val="32"/>
        </w:rPr>
        <w:t>根据我市现代农业发展的实际，西昌市农机购置补贴机具种类范围（以下简称“补贴范围”） 为</w:t>
      </w:r>
      <w:r w:rsidRPr="00D676B5">
        <w:rPr>
          <w:rFonts w:ascii="仿宋_GB2312" w:eastAsia="仿宋_GB2312" w:hint="eastAsia"/>
          <w:sz w:val="32"/>
          <w:szCs w:val="32"/>
        </w:rPr>
        <w:t>省农业</w:t>
      </w:r>
      <w:r>
        <w:rPr>
          <w:rFonts w:ascii="仿宋_GB2312" w:eastAsia="仿宋_GB2312" w:hint="eastAsia"/>
          <w:sz w:val="32"/>
          <w:szCs w:val="32"/>
        </w:rPr>
        <w:t>农村</w:t>
      </w:r>
      <w:r w:rsidRPr="00D676B5">
        <w:rPr>
          <w:rFonts w:ascii="仿宋_GB2312" w:eastAsia="仿宋_GB2312" w:hint="eastAsia"/>
          <w:sz w:val="32"/>
          <w:szCs w:val="32"/>
        </w:rPr>
        <w:t>厅确定的</w:t>
      </w:r>
      <w:r>
        <w:rPr>
          <w:rFonts w:ascii="仿宋_GB2312" w:eastAsia="仿宋_GB2312" w:hAnsi="仿宋_GB2312" w:cs="仿宋_GB2312" w:hint="eastAsia"/>
          <w:kern w:val="21"/>
          <w:sz w:val="32"/>
          <w:szCs w:val="32"/>
        </w:rPr>
        <w:t>15大类39个小类133个品目</w:t>
      </w:r>
      <w:r w:rsidRPr="00D676B5">
        <w:rPr>
          <w:rFonts w:ascii="仿宋_GB2312" w:eastAsia="仿宋_GB2312" w:hint="eastAsia"/>
          <w:sz w:val="32"/>
          <w:szCs w:val="32"/>
        </w:rPr>
        <w:t>（详见附件1</w:t>
      </w:r>
      <w:r>
        <w:rPr>
          <w:rFonts w:ascii="仿宋_GB2312" w:eastAsia="仿宋_GB2312" w:hint="eastAsia"/>
          <w:sz w:val="32"/>
          <w:szCs w:val="32"/>
        </w:rPr>
        <w:t>）。</w:t>
      </w:r>
      <w:r>
        <w:rPr>
          <w:rFonts w:ascii="仿宋_GB2312" w:eastAsia="仿宋_GB2312" w:hAnsi="仿宋_GB2312" w:cs="仿宋_GB2312" w:hint="eastAsia"/>
          <w:kern w:val="21"/>
          <w:sz w:val="32"/>
          <w:szCs w:val="32"/>
        </w:rPr>
        <w:t>优先保障粮食、生猪等重要农畜产品生产、特色农业生产以及支</w:t>
      </w:r>
      <w:r>
        <w:rPr>
          <w:rFonts w:ascii="仿宋_GB2312" w:eastAsia="仿宋_GB2312" w:hAnsi="仿宋_GB2312" w:cs="仿宋_GB2312" w:hint="eastAsia"/>
          <w:kern w:val="21"/>
          <w:sz w:val="32"/>
          <w:szCs w:val="32"/>
        </w:rPr>
        <w:lastRenderedPageBreak/>
        <w:t>持农业绿色发展和数字化发展所需机具的补贴需要。</w:t>
      </w:r>
    </w:p>
    <w:p w:rsidR="0021739D" w:rsidRDefault="00A17CF0" w:rsidP="00601120">
      <w:pPr>
        <w:pStyle w:val="a3"/>
        <w:spacing w:before="0" w:beforeAutospacing="0" w:after="0" w:afterAutospacing="0" w:line="560" w:lineRule="exact"/>
        <w:ind w:firstLine="645"/>
        <w:jc w:val="both"/>
        <w:textAlignment w:val="baseline"/>
        <w:rPr>
          <w:rFonts w:ascii="仿宋_GB2312" w:eastAsia="仿宋_GB2312" w:hAnsi="仿宋_GB2312" w:cs="仿宋_GB2312"/>
          <w:kern w:val="21"/>
          <w:sz w:val="32"/>
          <w:szCs w:val="32"/>
        </w:rPr>
      </w:pPr>
      <w:r w:rsidRPr="0021739D">
        <w:rPr>
          <w:rFonts w:ascii="楷体_GB2312" w:eastAsia="楷体_GB2312" w:hAnsi="仿宋_GB2312" w:cs="仿宋_GB2312" w:hint="eastAsia"/>
          <w:b/>
          <w:kern w:val="21"/>
          <w:sz w:val="32"/>
          <w:szCs w:val="32"/>
        </w:rPr>
        <w:t>（二）</w:t>
      </w:r>
      <w:r w:rsidR="0021739D" w:rsidRPr="0021739D">
        <w:rPr>
          <w:rFonts w:ascii="楷体_GB2312" w:eastAsia="楷体_GB2312" w:hAnsi="仿宋_GB2312" w:cs="仿宋_GB2312" w:hint="eastAsia"/>
          <w:b/>
          <w:kern w:val="21"/>
          <w:sz w:val="32"/>
          <w:szCs w:val="32"/>
        </w:rPr>
        <w:t>补贴机具资质</w:t>
      </w:r>
      <w:r w:rsidR="0021739D">
        <w:rPr>
          <w:rFonts w:ascii="楷体_GB2312" w:eastAsia="楷体_GB2312" w:hAnsi="仿宋_GB2312" w:cs="仿宋_GB2312" w:hint="eastAsia"/>
          <w:b/>
          <w:kern w:val="21"/>
          <w:sz w:val="32"/>
          <w:szCs w:val="32"/>
        </w:rPr>
        <w:t>。</w:t>
      </w:r>
      <w:r w:rsidR="0021739D">
        <w:rPr>
          <w:rFonts w:ascii="仿宋_GB2312" w:eastAsia="仿宋_GB2312" w:hAnsi="仿宋_GB2312" w:cs="仿宋_GB2312" w:hint="eastAsia"/>
          <w:kern w:val="21"/>
          <w:sz w:val="32"/>
          <w:szCs w:val="32"/>
        </w:rPr>
        <w:t>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w:t>
      </w:r>
    </w:p>
    <w:p w:rsidR="00A17CF0" w:rsidRDefault="0021739D" w:rsidP="00601120">
      <w:pPr>
        <w:pStyle w:val="a3"/>
        <w:spacing w:before="0" w:beforeAutospacing="0" w:after="0" w:afterAutospacing="0" w:line="560" w:lineRule="exact"/>
        <w:ind w:firstLine="645"/>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补贴机具须在明显位置固定标有生产企业、产品名称和型号、出厂编号、生产日期、执行标准等信息的铭牌。</w:t>
      </w:r>
    </w:p>
    <w:p w:rsidR="0021739D" w:rsidRDefault="0021739D" w:rsidP="00601120">
      <w:pPr>
        <w:pStyle w:val="a3"/>
        <w:spacing w:before="0" w:beforeAutospacing="0" w:after="0" w:afterAutospacing="0" w:line="560" w:lineRule="exact"/>
        <w:ind w:firstLine="645"/>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rsidR="0021739D" w:rsidRDefault="0021739D" w:rsidP="00601120">
      <w:pPr>
        <w:pStyle w:val="a3"/>
        <w:spacing w:before="0" w:beforeAutospacing="0" w:after="0" w:afterAutospacing="0" w:line="560" w:lineRule="exact"/>
        <w:ind w:firstLine="645"/>
        <w:jc w:val="both"/>
        <w:textAlignment w:val="baseline"/>
        <w:rPr>
          <w:rFonts w:ascii="黑体" w:eastAsia="黑体" w:hAnsi="黑体" w:cs="黑体"/>
          <w:kern w:val="21"/>
          <w:sz w:val="32"/>
          <w:szCs w:val="32"/>
        </w:rPr>
      </w:pPr>
      <w:r>
        <w:rPr>
          <w:rFonts w:ascii="黑体" w:eastAsia="黑体" w:hAnsi="黑体" w:cs="黑体" w:hint="eastAsia"/>
          <w:kern w:val="21"/>
          <w:sz w:val="32"/>
          <w:szCs w:val="32"/>
        </w:rPr>
        <w:t>四、补贴对象和补贴标准</w:t>
      </w:r>
    </w:p>
    <w:p w:rsidR="0021739D" w:rsidRDefault="00372F14" w:rsidP="00601120">
      <w:pPr>
        <w:pStyle w:val="a3"/>
        <w:spacing w:before="0" w:beforeAutospacing="0" w:after="0" w:afterAutospacing="0" w:line="560" w:lineRule="exact"/>
        <w:ind w:firstLine="645"/>
        <w:jc w:val="both"/>
        <w:textAlignment w:val="baseline"/>
        <w:rPr>
          <w:rFonts w:ascii="仿宋_GB2312" w:eastAsia="仿宋_GB2312" w:hAnsi="仿宋_GB2312" w:cs="仿宋_GB2312"/>
          <w:kern w:val="21"/>
          <w:sz w:val="32"/>
          <w:szCs w:val="32"/>
        </w:rPr>
      </w:pPr>
      <w:r w:rsidRPr="00372F14">
        <w:rPr>
          <w:rFonts w:ascii="楷体_GB2312" w:eastAsia="楷体_GB2312" w:hAnsi="仿宋_GB2312" w:cs="仿宋_GB2312" w:hint="eastAsia"/>
          <w:b/>
          <w:kern w:val="21"/>
          <w:sz w:val="32"/>
          <w:szCs w:val="32"/>
        </w:rPr>
        <w:t>（一）补贴对象。</w:t>
      </w:r>
      <w:r w:rsidR="0021739D">
        <w:rPr>
          <w:rFonts w:ascii="仿宋_GB2312" w:eastAsia="仿宋_GB2312" w:hAnsi="仿宋_GB2312" w:cs="仿宋_GB2312" w:hint="eastAsia"/>
          <w:kern w:val="21"/>
          <w:sz w:val="32"/>
          <w:szCs w:val="32"/>
        </w:rPr>
        <w:t>补贴对象为从事农业生产的个人和农业生产经营组织，其中农业生产经营组织包括农村集体经济组织、农民专业合作经济组织、农业企业和其他从事农业生产经营的组织。</w:t>
      </w:r>
    </w:p>
    <w:p w:rsidR="00283191" w:rsidRDefault="00372F14" w:rsidP="00283191">
      <w:pPr>
        <w:pStyle w:val="a3"/>
        <w:spacing w:before="0" w:beforeAutospacing="0" w:after="0" w:afterAutospacing="0" w:line="560" w:lineRule="exact"/>
        <w:ind w:firstLine="645"/>
        <w:jc w:val="both"/>
        <w:textAlignment w:val="baseline"/>
        <w:rPr>
          <w:rFonts w:ascii="仿宋_GB2312" w:eastAsia="仿宋_GB2312"/>
          <w:sz w:val="32"/>
          <w:szCs w:val="32"/>
        </w:rPr>
      </w:pPr>
      <w:r w:rsidRPr="00372F14">
        <w:rPr>
          <w:rFonts w:ascii="楷体_GB2312" w:eastAsia="楷体_GB2312" w:hAnsi="仿宋_GB2312" w:cs="仿宋_GB2312" w:hint="eastAsia"/>
          <w:b/>
          <w:kern w:val="21"/>
          <w:sz w:val="32"/>
          <w:szCs w:val="32"/>
        </w:rPr>
        <w:t>（二）补贴标准。</w:t>
      </w:r>
      <w:r w:rsidR="00EC7752">
        <w:rPr>
          <w:rFonts w:ascii="仿宋_GB2312" w:eastAsia="仿宋_GB2312" w:hAnsi="仿宋_GB2312" w:cs="仿宋_GB2312" w:hint="eastAsia"/>
          <w:kern w:val="21"/>
          <w:sz w:val="32"/>
          <w:szCs w:val="32"/>
        </w:rPr>
        <w:t>中央财政农机购置补贴实行定额补贴。</w:t>
      </w:r>
      <w:r w:rsidR="00AD051E">
        <w:rPr>
          <w:rFonts w:ascii="仿宋_GB2312" w:eastAsia="仿宋_GB2312" w:hint="eastAsia"/>
          <w:sz w:val="32"/>
          <w:szCs w:val="32"/>
        </w:rPr>
        <w:t>补贴标准</w:t>
      </w:r>
      <w:r w:rsidR="00EC7752" w:rsidRPr="00E756AD">
        <w:rPr>
          <w:rFonts w:ascii="仿宋_GB2312" w:eastAsia="仿宋_GB2312" w:hint="eastAsia"/>
          <w:sz w:val="32"/>
          <w:szCs w:val="32"/>
        </w:rPr>
        <w:t>以</w:t>
      </w:r>
      <w:r w:rsidR="00EC7752">
        <w:rPr>
          <w:rFonts w:ascii="仿宋_GB2312" w:eastAsia="仿宋_GB2312" w:hint="eastAsia"/>
          <w:sz w:val="32"/>
          <w:szCs w:val="32"/>
        </w:rPr>
        <w:t>四川省农业农村厅</w:t>
      </w:r>
      <w:r w:rsidR="00EC7752" w:rsidRPr="00E756AD">
        <w:rPr>
          <w:rFonts w:ascii="仿宋_GB2312" w:eastAsia="仿宋_GB2312" w:hint="eastAsia"/>
          <w:sz w:val="32"/>
          <w:szCs w:val="32"/>
        </w:rPr>
        <w:t>公告的</w:t>
      </w:r>
      <w:r w:rsidR="00EC7752">
        <w:rPr>
          <w:rFonts w:ascii="仿宋_GB2312" w:eastAsia="仿宋_GB2312" w:hAnsi="仿宋_GB2312" w:cs="仿宋_GB2312" w:hint="eastAsia"/>
          <w:kern w:val="21"/>
          <w:sz w:val="32"/>
          <w:szCs w:val="32"/>
        </w:rPr>
        <w:t>农机购置补贴机具补贴额一览表</w:t>
      </w:r>
      <w:r w:rsidR="00EC7752" w:rsidRPr="00E756AD">
        <w:rPr>
          <w:rFonts w:ascii="仿宋_GB2312" w:eastAsia="仿宋_GB2312" w:hint="eastAsia"/>
          <w:sz w:val="32"/>
          <w:szCs w:val="32"/>
        </w:rPr>
        <w:t>为准。</w:t>
      </w:r>
    </w:p>
    <w:p w:rsidR="00283191" w:rsidRPr="00283191" w:rsidRDefault="00283191" w:rsidP="00283191">
      <w:pPr>
        <w:pStyle w:val="a3"/>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lastRenderedPageBreak/>
        <w:t>省农业农村厅、财政厅</w:t>
      </w:r>
      <w:r>
        <w:rPr>
          <w:rFonts w:ascii="仿宋_GB2312" w:eastAsia="仿宋_GB2312" w:hAnsi="仿宋_GB2312" w:cs="仿宋_GB2312" w:hint="eastAsia"/>
          <w:kern w:val="21"/>
          <w:sz w:val="32"/>
          <w:szCs w:val="32"/>
        </w:rPr>
        <w:t>依据同档产品上年市场销售均价测算确定各档次的补贴额上限，测算比例原则上不超过30%，围绕粮食生产薄弱环节、丘陵山区特色产业生产急需机具以及高端、复式、智能农机产品的推广应用，按年度结合实际选择不超过10个品目的产品提高补贴额，其补贴额测算比例可提高至35%，其中，通用类机具的补贴额可高于相应档次中央财政资金最高补贴额，增长幅度控制在20%以内。提高补贴额测算比例的机具品目或档次待</w:t>
      </w:r>
      <w:r w:rsidR="00F919B0">
        <w:rPr>
          <w:rFonts w:ascii="仿宋_GB2312" w:eastAsia="仿宋_GB2312" w:hAnsi="仿宋_GB2312" w:cs="仿宋_GB2312" w:hint="eastAsia"/>
          <w:kern w:val="21"/>
          <w:sz w:val="32"/>
          <w:szCs w:val="32"/>
        </w:rPr>
        <w:t>省农业农村厅报</w:t>
      </w:r>
      <w:r>
        <w:rPr>
          <w:rFonts w:ascii="仿宋_GB2312" w:eastAsia="仿宋_GB2312" w:hAnsi="仿宋_GB2312" w:cs="仿宋_GB2312" w:hint="eastAsia"/>
          <w:kern w:val="21"/>
          <w:sz w:val="32"/>
          <w:szCs w:val="32"/>
        </w:rPr>
        <w:t>农业农村部备案后实施，我市</w:t>
      </w:r>
      <w:r w:rsidR="00F919B0">
        <w:rPr>
          <w:rFonts w:ascii="仿宋_GB2312" w:eastAsia="仿宋_GB2312" w:hAnsi="仿宋_GB2312" w:cs="仿宋_GB2312" w:hint="eastAsia"/>
          <w:kern w:val="21"/>
          <w:sz w:val="32"/>
          <w:szCs w:val="32"/>
        </w:rPr>
        <w:t>遵照执行。</w:t>
      </w:r>
    </w:p>
    <w:p w:rsidR="00EC7752" w:rsidRDefault="00F919B0" w:rsidP="00F919B0">
      <w:pPr>
        <w:pStyle w:val="a3"/>
        <w:spacing w:before="0" w:beforeAutospacing="0" w:after="0" w:afterAutospacing="0" w:line="560" w:lineRule="exact"/>
        <w:ind w:firstLine="645"/>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除上述提高补贴额测算比例的补贴机具和玉米去雄机以外，</w:t>
      </w:r>
      <w:r w:rsidR="00AD051E">
        <w:rPr>
          <w:rFonts w:ascii="仿宋_GB2312" w:eastAsia="仿宋_GB2312" w:hAnsi="仿宋_GB2312" w:cs="仿宋_GB2312" w:hint="eastAsia"/>
          <w:kern w:val="21"/>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w:t>
      </w:r>
    </w:p>
    <w:p w:rsidR="00E7230C" w:rsidRPr="00E7230C" w:rsidRDefault="00AD051E" w:rsidP="00E7230C">
      <w:pPr>
        <w:pStyle w:val="a3"/>
        <w:spacing w:before="0" w:beforeAutospacing="0" w:after="0" w:afterAutospacing="0" w:line="560" w:lineRule="exact"/>
        <w:ind w:firstLine="645"/>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各</w:t>
      </w:r>
      <w:r w:rsidR="00F919B0">
        <w:rPr>
          <w:rFonts w:ascii="仿宋_GB2312" w:eastAsia="仿宋_GB2312" w:hAnsi="仿宋_GB2312" w:cs="仿宋_GB2312" w:hint="eastAsia"/>
          <w:kern w:val="21"/>
          <w:sz w:val="32"/>
          <w:szCs w:val="32"/>
        </w:rPr>
        <w:t>乡、镇、街道办</w:t>
      </w:r>
      <w:r>
        <w:rPr>
          <w:rFonts w:ascii="仿宋_GB2312" w:eastAsia="仿宋_GB2312" w:hAnsi="仿宋_GB2312" w:cs="仿宋_GB2312" w:hint="eastAsia"/>
          <w:kern w:val="21"/>
          <w:sz w:val="32"/>
          <w:szCs w:val="32"/>
        </w:rPr>
        <w:t>要全面公开农机购置补贴机具补贴额一览表，加强宣传，引导购机者根据各档次的补贴定额自主议价，不再对外公布具体产品的补贴额。在政策实施过程中，发现具体产品或档次的中央财政资金实际补贴比例超过50%的，最先发现的片区农机站</w:t>
      </w:r>
      <w:r w:rsidR="00293198">
        <w:rPr>
          <w:rFonts w:ascii="仿宋_GB2312" w:eastAsia="仿宋_GB2312" w:hAnsi="仿宋_GB2312" w:cs="仿宋_GB2312" w:hint="eastAsia"/>
          <w:kern w:val="21"/>
          <w:sz w:val="32"/>
          <w:szCs w:val="32"/>
        </w:rPr>
        <w:t>应</w:t>
      </w:r>
      <w:r>
        <w:rPr>
          <w:rFonts w:ascii="仿宋_GB2312" w:eastAsia="仿宋_GB2312" w:hAnsi="仿宋_GB2312" w:cs="仿宋_GB2312" w:hint="eastAsia"/>
          <w:kern w:val="21"/>
          <w:sz w:val="32"/>
          <w:szCs w:val="32"/>
        </w:rPr>
        <w:t>第一时间在办理服务系统中采取封闭措施、及时组织调查，对有违规情节的，按相关规定处理；对无违规情节、已购置且已录入办理服务系统的补贴申请，可按原规定兑付补贴资</w:t>
      </w:r>
      <w:r>
        <w:rPr>
          <w:rFonts w:ascii="仿宋_GB2312" w:eastAsia="仿宋_GB2312" w:hAnsi="仿宋_GB2312" w:cs="仿宋_GB2312" w:hint="eastAsia"/>
          <w:kern w:val="21"/>
          <w:sz w:val="32"/>
          <w:szCs w:val="32"/>
        </w:rPr>
        <w:lastRenderedPageBreak/>
        <w:t>金，同时对相关产品及其所属档次补贴额进行评估、提出建议，将情况逐级上报</w:t>
      </w:r>
      <w:r w:rsidR="00372F14">
        <w:rPr>
          <w:rFonts w:ascii="仿宋_GB2312" w:eastAsia="仿宋_GB2312" w:hAnsi="仿宋_GB2312" w:cs="仿宋_GB2312" w:hint="eastAsia"/>
          <w:kern w:val="21"/>
          <w:sz w:val="32"/>
          <w:szCs w:val="32"/>
        </w:rPr>
        <w:t>。</w:t>
      </w:r>
    </w:p>
    <w:p w:rsidR="00372F14" w:rsidRDefault="00372F14" w:rsidP="00601120">
      <w:pPr>
        <w:spacing w:line="560" w:lineRule="exact"/>
        <w:ind w:firstLineChars="200" w:firstLine="643"/>
        <w:rPr>
          <w:rFonts w:ascii="仿宋_GB2312" w:eastAsia="仿宋_GB2312"/>
          <w:sz w:val="32"/>
          <w:szCs w:val="32"/>
        </w:rPr>
      </w:pPr>
      <w:r w:rsidRPr="00372F14">
        <w:rPr>
          <w:rFonts w:ascii="楷体_GB2312" w:eastAsia="楷体_GB2312" w:hAnsi="仿宋_GB2312" w:cs="仿宋_GB2312" w:hint="eastAsia"/>
          <w:b/>
          <w:kern w:val="21"/>
          <w:sz w:val="32"/>
          <w:szCs w:val="32"/>
        </w:rPr>
        <w:t>（三）补贴数量。</w:t>
      </w:r>
      <w:r w:rsidRPr="00372F14">
        <w:rPr>
          <w:rFonts w:ascii="仿宋_GB2312" w:eastAsia="仿宋_GB2312" w:hAnsi="仿宋_GB2312" w:cs="仿宋_GB2312" w:hint="eastAsia"/>
          <w:kern w:val="21"/>
          <w:sz w:val="32"/>
          <w:szCs w:val="32"/>
        </w:rPr>
        <w:t>同一</w:t>
      </w:r>
      <w:r>
        <w:rPr>
          <w:rFonts w:ascii="仿宋_GB2312" w:eastAsia="仿宋_GB2312" w:hAnsi="仿宋_GB2312" w:cs="仿宋_GB2312" w:hint="eastAsia"/>
          <w:kern w:val="21"/>
          <w:sz w:val="32"/>
          <w:szCs w:val="32"/>
        </w:rPr>
        <w:t>购机者</w:t>
      </w:r>
      <w:r w:rsidRPr="00D676B5">
        <w:rPr>
          <w:rFonts w:ascii="仿宋_GB2312" w:eastAsia="仿宋_GB2312" w:hint="eastAsia"/>
          <w:sz w:val="32"/>
          <w:szCs w:val="32"/>
        </w:rPr>
        <w:t>年度内享受补贴购置农机具不超过5台、享受补贴资金总额不超过</w:t>
      </w:r>
      <w:r w:rsidR="00A36BF9">
        <w:rPr>
          <w:rFonts w:ascii="仿宋_GB2312" w:eastAsia="仿宋_GB2312" w:hint="eastAsia"/>
          <w:sz w:val="32"/>
          <w:szCs w:val="32"/>
        </w:rPr>
        <w:t>2</w:t>
      </w:r>
      <w:r w:rsidRPr="00D676B5">
        <w:rPr>
          <w:rFonts w:ascii="仿宋_GB2312" w:eastAsia="仿宋_GB2312" w:hint="eastAsia"/>
          <w:sz w:val="32"/>
          <w:szCs w:val="32"/>
        </w:rPr>
        <w:t>0万元；同一农业生产经营组织，年度内享受补贴购置机具不超过10台，享受补贴资金总额不超过50万元。</w:t>
      </w:r>
    </w:p>
    <w:p w:rsidR="003E1B5E" w:rsidRDefault="003E1B5E" w:rsidP="003E1B5E">
      <w:pPr>
        <w:spacing w:line="560" w:lineRule="exact"/>
        <w:ind w:firstLine="641"/>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农机报废更新补贴按《四川省农业农村厅 四川省财政厅 四川省商务厅关于印发〈四川省农业机械报废更新补贴实施方案〉的通知》（川农函〔2020〕640号）执行。</w:t>
      </w:r>
    </w:p>
    <w:p w:rsidR="003E1B5E" w:rsidRDefault="003E1B5E" w:rsidP="003E1B5E">
      <w:pPr>
        <w:spacing w:line="360" w:lineRule="auto"/>
        <w:ind w:firstLine="643"/>
        <w:rPr>
          <w:rFonts w:ascii="仿宋_GB2312" w:eastAsia="仿宋_GB2312"/>
          <w:sz w:val="32"/>
          <w:szCs w:val="32"/>
        </w:rPr>
      </w:pPr>
      <w:r>
        <w:rPr>
          <w:rFonts w:ascii="仿宋_GB2312" w:eastAsia="仿宋_GB2312" w:hint="eastAsia"/>
          <w:sz w:val="32"/>
          <w:szCs w:val="32"/>
        </w:rPr>
        <w:t>简易保鲜储藏设备等补贴额与建设规模相关项目，采取申请、建设、验收、补贴的程序，具体办法暂按凉山州农牧局、凉山州财政局《凉山州2018-2020年简易保鲜储藏设备等“先建后补”农业机械购置补贴项目实施办法》（凉农牧</w:t>
      </w:r>
      <w:r w:rsidRPr="00D676B5">
        <w:rPr>
          <w:rFonts w:ascii="仿宋_GB2312" w:eastAsia="仿宋_GB2312" w:hint="eastAsia"/>
          <w:sz w:val="32"/>
          <w:szCs w:val="32"/>
        </w:rPr>
        <w:t>〔201</w:t>
      </w:r>
      <w:r>
        <w:rPr>
          <w:rFonts w:ascii="仿宋_GB2312" w:eastAsia="仿宋_GB2312"/>
          <w:sz w:val="32"/>
          <w:szCs w:val="32"/>
        </w:rPr>
        <w:t>8</w:t>
      </w:r>
      <w:r w:rsidRPr="00D676B5">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6</w:t>
      </w:r>
      <w:r w:rsidRPr="00D676B5">
        <w:rPr>
          <w:rFonts w:ascii="仿宋_GB2312" w:eastAsia="仿宋_GB2312" w:hint="eastAsia"/>
          <w:sz w:val="32"/>
          <w:szCs w:val="32"/>
        </w:rPr>
        <w:t>号</w:t>
      </w:r>
      <w:r>
        <w:rPr>
          <w:rFonts w:ascii="仿宋_GB2312" w:eastAsia="仿宋_GB2312" w:hint="eastAsia"/>
          <w:sz w:val="32"/>
          <w:szCs w:val="32"/>
        </w:rPr>
        <w:t>）实施，如有新规定，按新规执行。</w:t>
      </w:r>
    </w:p>
    <w:p w:rsidR="00372F14" w:rsidRDefault="00372F14" w:rsidP="00601120">
      <w:pPr>
        <w:spacing w:line="560" w:lineRule="exact"/>
        <w:ind w:firstLineChars="200" w:firstLine="640"/>
        <w:rPr>
          <w:rFonts w:ascii="黑体" w:eastAsia="黑体" w:hAnsi="黑体" w:cs="黑体"/>
          <w:kern w:val="21"/>
          <w:sz w:val="32"/>
          <w:szCs w:val="32"/>
        </w:rPr>
      </w:pPr>
      <w:r w:rsidRPr="00372F14">
        <w:rPr>
          <w:rFonts w:ascii="黑体" w:eastAsia="黑体" w:hAnsi="黑体" w:cs="黑体" w:hint="eastAsia"/>
          <w:kern w:val="21"/>
          <w:sz w:val="32"/>
          <w:szCs w:val="32"/>
        </w:rPr>
        <w:t>五、</w:t>
      </w:r>
      <w:r>
        <w:rPr>
          <w:rFonts w:ascii="黑体" w:eastAsia="黑体" w:hAnsi="黑体" w:cs="黑体" w:hint="eastAsia"/>
          <w:kern w:val="21"/>
          <w:sz w:val="32"/>
          <w:szCs w:val="32"/>
        </w:rPr>
        <w:t>操作流程</w:t>
      </w:r>
    </w:p>
    <w:p w:rsidR="003D5A27" w:rsidRDefault="003D5A27" w:rsidP="00601120">
      <w:pPr>
        <w:spacing w:line="56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农机购置补贴政策按照“自主购机、定额补贴、先购后补、县级结算、直补到卡”方式实施。</w:t>
      </w:r>
    </w:p>
    <w:p w:rsidR="003D5A27" w:rsidRDefault="003D5A27" w:rsidP="00601120">
      <w:pPr>
        <w:spacing w:line="560" w:lineRule="exact"/>
        <w:ind w:firstLineChars="200" w:firstLine="643"/>
        <w:rPr>
          <w:rFonts w:ascii="仿宋_GB2312" w:eastAsia="仿宋_GB2312" w:hAnsi="仿宋_GB2312" w:cs="仿宋_GB2312"/>
          <w:kern w:val="21"/>
          <w:sz w:val="32"/>
          <w:szCs w:val="32"/>
        </w:rPr>
      </w:pPr>
      <w:r w:rsidRPr="003D5A27">
        <w:rPr>
          <w:rFonts w:ascii="楷体_GB2312" w:eastAsia="楷体_GB2312" w:hAnsi="仿宋_GB2312" w:cs="仿宋_GB2312" w:hint="eastAsia"/>
          <w:b/>
          <w:kern w:val="21"/>
          <w:sz w:val="32"/>
          <w:szCs w:val="32"/>
        </w:rPr>
        <w:t>（一）自主选机购机。</w:t>
      </w:r>
      <w:r>
        <w:rPr>
          <w:rFonts w:ascii="仿宋_GB2312" w:eastAsia="仿宋_GB2312" w:hAnsi="仿宋_GB2312" w:cs="仿宋_GB2312" w:hint="eastAsia"/>
          <w:kern w:val="21"/>
          <w:sz w:val="32"/>
          <w:szCs w:val="32"/>
        </w:rPr>
        <w:t>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p>
    <w:p w:rsidR="003D5A27" w:rsidRDefault="003D5A27" w:rsidP="00601120">
      <w:pPr>
        <w:spacing w:line="560" w:lineRule="exact"/>
        <w:ind w:firstLineChars="200" w:firstLine="643"/>
        <w:rPr>
          <w:rFonts w:ascii="仿宋_GB2312" w:eastAsia="仿宋_GB2312"/>
          <w:sz w:val="32"/>
          <w:szCs w:val="32"/>
        </w:rPr>
      </w:pPr>
      <w:r w:rsidRPr="003D5A27">
        <w:rPr>
          <w:rFonts w:ascii="楷体_GB2312" w:eastAsia="楷体_GB2312" w:hAnsi="仿宋_GB2312" w:cs="仿宋_GB2312" w:hint="eastAsia"/>
          <w:b/>
          <w:kern w:val="21"/>
          <w:sz w:val="32"/>
          <w:szCs w:val="32"/>
        </w:rPr>
        <w:lastRenderedPageBreak/>
        <w:t>（二）</w:t>
      </w:r>
      <w:r w:rsidR="003E1B5E">
        <w:rPr>
          <w:rFonts w:ascii="楷体_GB2312" w:eastAsia="楷体_GB2312" w:hAnsi="仿宋_GB2312" w:cs="仿宋_GB2312" w:hint="eastAsia"/>
          <w:b/>
          <w:kern w:val="21"/>
          <w:sz w:val="32"/>
          <w:szCs w:val="32"/>
        </w:rPr>
        <w:t>受理</w:t>
      </w:r>
      <w:r w:rsidRPr="003D5A27">
        <w:rPr>
          <w:rFonts w:ascii="楷体_GB2312" w:eastAsia="楷体_GB2312" w:hAnsi="仿宋_GB2312" w:cs="仿宋_GB2312" w:hint="eastAsia"/>
          <w:b/>
          <w:kern w:val="21"/>
          <w:sz w:val="32"/>
          <w:szCs w:val="32"/>
        </w:rPr>
        <w:t>补贴申请。</w:t>
      </w:r>
      <w:r>
        <w:rPr>
          <w:rFonts w:ascii="仿宋_GB2312" w:eastAsia="仿宋_GB2312" w:hAnsi="仿宋_GB2312" w:cs="仿宋_GB2312" w:hint="eastAsia"/>
          <w:kern w:val="21"/>
          <w:sz w:val="32"/>
          <w:szCs w:val="32"/>
        </w:rPr>
        <w:t>购机行为完成后，购机者携带所购机具自主向</w:t>
      </w:r>
      <w:r w:rsidRPr="003743F9">
        <w:rPr>
          <w:rFonts w:ascii="仿宋_GB2312" w:eastAsia="仿宋_GB2312" w:hint="eastAsia"/>
          <w:sz w:val="32"/>
          <w:szCs w:val="32"/>
        </w:rPr>
        <w:t>当地片区农机站</w:t>
      </w:r>
      <w:r>
        <w:rPr>
          <w:rFonts w:ascii="仿宋_GB2312" w:eastAsia="仿宋_GB2312" w:hAnsi="仿宋_GB2312" w:cs="仿宋_GB2312" w:hint="eastAsia"/>
          <w:kern w:val="21"/>
          <w:sz w:val="32"/>
          <w:szCs w:val="32"/>
        </w:rPr>
        <w:t>提出补贴资金申领事项</w:t>
      </w:r>
      <w:r w:rsidR="00785E7E">
        <w:rPr>
          <w:rFonts w:ascii="仿宋_GB2312" w:eastAsia="仿宋_GB2312" w:hAnsi="仿宋_GB2312" w:cs="仿宋_GB2312" w:hint="eastAsia"/>
          <w:kern w:val="21"/>
          <w:sz w:val="32"/>
          <w:szCs w:val="32"/>
        </w:rPr>
        <w:t>。</w:t>
      </w:r>
      <w:r>
        <w:rPr>
          <w:rFonts w:ascii="仿宋_GB2312" w:eastAsia="仿宋_GB2312" w:hint="eastAsia"/>
          <w:sz w:val="32"/>
          <w:szCs w:val="32"/>
        </w:rPr>
        <w:t>实行牌证管理的机具，必须先行办理牌证照。</w:t>
      </w:r>
    </w:p>
    <w:p w:rsidR="003D5A27" w:rsidRDefault="003D5A27" w:rsidP="00601120">
      <w:pPr>
        <w:spacing w:line="560" w:lineRule="exact"/>
        <w:ind w:firstLineChars="200" w:firstLine="640"/>
        <w:rPr>
          <w:rFonts w:ascii="仿宋_GB2312" w:eastAsia="仿宋_GB2312"/>
          <w:sz w:val="32"/>
          <w:szCs w:val="32"/>
        </w:rPr>
      </w:pPr>
      <w:r>
        <w:rPr>
          <w:rFonts w:ascii="仿宋_GB2312" w:eastAsia="仿宋_GB2312" w:hint="eastAsia"/>
          <w:sz w:val="32"/>
          <w:szCs w:val="32"/>
        </w:rPr>
        <w:t>购机者需要提供的资料：</w:t>
      </w:r>
    </w:p>
    <w:p w:rsidR="003D5A27" w:rsidRDefault="003D5A27" w:rsidP="00601120">
      <w:pPr>
        <w:spacing w:line="560" w:lineRule="exact"/>
        <w:ind w:firstLine="640"/>
        <w:rPr>
          <w:rFonts w:ascii="仿宋_GB2312" w:eastAsia="仿宋_GB2312"/>
          <w:sz w:val="32"/>
          <w:szCs w:val="32"/>
        </w:rPr>
      </w:pPr>
      <w:r>
        <w:rPr>
          <w:rFonts w:ascii="仿宋_GB2312" w:eastAsia="仿宋_GB2312" w:hint="eastAsia"/>
          <w:sz w:val="32"/>
          <w:szCs w:val="32"/>
        </w:rPr>
        <w:t>1、</w:t>
      </w:r>
      <w:r w:rsidRPr="00EA0937">
        <w:rPr>
          <w:rFonts w:ascii="仿宋_GB2312" w:eastAsia="仿宋_GB2312" w:hint="eastAsia"/>
          <w:sz w:val="32"/>
          <w:szCs w:val="32"/>
        </w:rPr>
        <w:t>购</w:t>
      </w:r>
      <w:r>
        <w:rPr>
          <w:rFonts w:ascii="仿宋_GB2312" w:eastAsia="仿宋_GB2312" w:hint="eastAsia"/>
          <w:sz w:val="32"/>
          <w:szCs w:val="32"/>
        </w:rPr>
        <w:t>机者所在地</w:t>
      </w:r>
      <w:r w:rsidR="00D5188C">
        <w:rPr>
          <w:rFonts w:ascii="仿宋_GB2312" w:eastAsia="仿宋_GB2312" w:hint="eastAsia"/>
          <w:sz w:val="32"/>
          <w:szCs w:val="32"/>
        </w:rPr>
        <w:t>组、村、乡</w:t>
      </w:r>
      <w:r>
        <w:rPr>
          <w:rFonts w:ascii="仿宋_GB2312" w:eastAsia="仿宋_GB2312" w:hint="eastAsia"/>
          <w:sz w:val="32"/>
          <w:szCs w:val="32"/>
        </w:rPr>
        <w:t>签字盖章的购机证明原件。</w:t>
      </w:r>
    </w:p>
    <w:p w:rsidR="003D5A27" w:rsidRDefault="003D5A27" w:rsidP="00601120">
      <w:pPr>
        <w:spacing w:line="560" w:lineRule="exact"/>
        <w:ind w:firstLine="640"/>
        <w:rPr>
          <w:rFonts w:ascii="仿宋_GB2312" w:eastAsia="仿宋_GB2312"/>
          <w:sz w:val="32"/>
          <w:szCs w:val="32"/>
        </w:rPr>
      </w:pPr>
      <w:r>
        <w:rPr>
          <w:rFonts w:ascii="仿宋_GB2312" w:eastAsia="仿宋_GB2312" w:hint="eastAsia"/>
          <w:sz w:val="32"/>
          <w:szCs w:val="32"/>
        </w:rPr>
        <w:t>2、购机者本人身份证</w:t>
      </w:r>
      <w:r w:rsidR="00F36FF7">
        <w:rPr>
          <w:rFonts w:ascii="仿宋_GB2312" w:eastAsia="仿宋_GB2312" w:hint="eastAsia"/>
          <w:sz w:val="32"/>
          <w:szCs w:val="32"/>
        </w:rPr>
        <w:t>、户口簿</w:t>
      </w:r>
      <w:r>
        <w:rPr>
          <w:rFonts w:ascii="仿宋_GB2312" w:eastAsia="仿宋_GB2312" w:hint="eastAsia"/>
          <w:sz w:val="32"/>
          <w:szCs w:val="32"/>
        </w:rPr>
        <w:t>原件和复印件。</w:t>
      </w:r>
    </w:p>
    <w:p w:rsidR="003D5A27" w:rsidRDefault="003D5A27" w:rsidP="00601120">
      <w:pPr>
        <w:spacing w:line="560" w:lineRule="exact"/>
        <w:ind w:firstLine="640"/>
        <w:rPr>
          <w:rFonts w:ascii="仿宋_GB2312" w:eastAsia="仿宋_GB2312"/>
          <w:sz w:val="32"/>
          <w:szCs w:val="32"/>
        </w:rPr>
      </w:pPr>
      <w:r>
        <w:rPr>
          <w:rFonts w:ascii="仿宋_GB2312" w:eastAsia="仿宋_GB2312" w:hint="eastAsia"/>
          <w:sz w:val="32"/>
          <w:szCs w:val="32"/>
        </w:rPr>
        <w:t>3、购机发票原件和复印件。</w:t>
      </w:r>
    </w:p>
    <w:p w:rsidR="003D5A27" w:rsidRDefault="00405DA0" w:rsidP="00601120">
      <w:pPr>
        <w:spacing w:line="560" w:lineRule="exact"/>
        <w:ind w:firstLine="640"/>
        <w:rPr>
          <w:rFonts w:ascii="仿宋_GB2312" w:eastAsia="仿宋_GB2312"/>
          <w:sz w:val="32"/>
          <w:szCs w:val="32"/>
        </w:rPr>
      </w:pPr>
      <w:r>
        <w:rPr>
          <w:rFonts w:ascii="仿宋_GB2312" w:eastAsia="仿宋_GB2312" w:hint="eastAsia"/>
          <w:sz w:val="32"/>
          <w:szCs w:val="32"/>
        </w:rPr>
        <w:t>4</w:t>
      </w:r>
      <w:r w:rsidR="003D5A27">
        <w:rPr>
          <w:rFonts w:ascii="仿宋_GB2312" w:eastAsia="仿宋_GB2312" w:hint="eastAsia"/>
          <w:sz w:val="32"/>
          <w:szCs w:val="32"/>
        </w:rPr>
        <w:t>、</w:t>
      </w:r>
      <w:r w:rsidR="00F36FF7">
        <w:rPr>
          <w:rFonts w:ascii="仿宋_GB2312" w:eastAsia="仿宋_GB2312" w:hint="eastAsia"/>
          <w:sz w:val="32"/>
          <w:szCs w:val="32"/>
        </w:rPr>
        <w:t>购机者</w:t>
      </w:r>
      <w:r w:rsidR="003D5A27">
        <w:rPr>
          <w:rFonts w:ascii="仿宋_GB2312" w:eastAsia="仿宋_GB2312" w:hAnsi="仿宋_GB2312" w:cs="仿宋_GB2312" w:hint="eastAsia"/>
          <w:kern w:val="21"/>
          <w:sz w:val="32"/>
          <w:szCs w:val="32"/>
        </w:rPr>
        <w:t>社会保障卡</w:t>
      </w:r>
      <w:r w:rsidR="003D5A27">
        <w:rPr>
          <w:rFonts w:ascii="仿宋_GB2312" w:eastAsia="仿宋_GB2312" w:hint="eastAsia"/>
          <w:sz w:val="32"/>
          <w:szCs w:val="32"/>
        </w:rPr>
        <w:t>原件和复印件。</w:t>
      </w:r>
    </w:p>
    <w:p w:rsidR="003D5A27" w:rsidRDefault="00F36FF7" w:rsidP="00D5188C">
      <w:pPr>
        <w:spacing w:line="560" w:lineRule="exact"/>
        <w:ind w:firstLine="640"/>
        <w:rPr>
          <w:rFonts w:ascii="仿宋_GB2312" w:eastAsia="仿宋_GB2312"/>
          <w:sz w:val="32"/>
          <w:szCs w:val="32"/>
        </w:rPr>
      </w:pPr>
      <w:r>
        <w:rPr>
          <w:rFonts w:ascii="仿宋_GB2312" w:eastAsia="仿宋_GB2312" w:hint="eastAsia"/>
          <w:sz w:val="32"/>
          <w:szCs w:val="32"/>
        </w:rPr>
        <w:t>5</w:t>
      </w:r>
      <w:r w:rsidR="003D5A27">
        <w:rPr>
          <w:rFonts w:ascii="仿宋_GB2312" w:eastAsia="仿宋_GB2312" w:hint="eastAsia"/>
          <w:sz w:val="32"/>
          <w:szCs w:val="32"/>
        </w:rPr>
        <w:t>、</w:t>
      </w:r>
      <w:r w:rsidR="003D5A27" w:rsidRPr="003743F9">
        <w:rPr>
          <w:rFonts w:ascii="仿宋_GB2312" w:eastAsia="仿宋_GB2312" w:hint="eastAsia"/>
          <w:sz w:val="32"/>
          <w:szCs w:val="32"/>
        </w:rPr>
        <w:t>农业生产经营组织</w:t>
      </w:r>
      <w:r w:rsidR="002505C2">
        <w:rPr>
          <w:rFonts w:ascii="仿宋_GB2312" w:eastAsia="仿宋_GB2312" w:hint="eastAsia"/>
          <w:sz w:val="32"/>
          <w:szCs w:val="32"/>
        </w:rPr>
        <w:t>还需</w:t>
      </w:r>
      <w:r w:rsidR="003D5A27" w:rsidRPr="003743F9">
        <w:rPr>
          <w:rFonts w:ascii="仿宋_GB2312" w:eastAsia="仿宋_GB2312" w:hint="eastAsia"/>
          <w:sz w:val="32"/>
          <w:szCs w:val="32"/>
        </w:rPr>
        <w:t>提供工商营业执照、法人代表身份证</w:t>
      </w:r>
      <w:r w:rsidR="003D5A27">
        <w:rPr>
          <w:rFonts w:ascii="仿宋_GB2312" w:eastAsia="仿宋_GB2312" w:hint="eastAsia"/>
          <w:sz w:val="32"/>
          <w:szCs w:val="32"/>
        </w:rPr>
        <w:t>及</w:t>
      </w:r>
      <w:r w:rsidR="00405DA0">
        <w:rPr>
          <w:rFonts w:ascii="仿宋_GB2312" w:eastAsia="仿宋_GB2312" w:hint="eastAsia"/>
          <w:sz w:val="32"/>
          <w:szCs w:val="32"/>
        </w:rPr>
        <w:t>银行开户许可证</w:t>
      </w:r>
      <w:r>
        <w:rPr>
          <w:rFonts w:ascii="仿宋_GB2312" w:eastAsia="仿宋_GB2312" w:hint="eastAsia"/>
          <w:sz w:val="32"/>
          <w:szCs w:val="32"/>
        </w:rPr>
        <w:t>原件</w:t>
      </w:r>
      <w:r w:rsidR="003D5A27">
        <w:rPr>
          <w:rFonts w:ascii="仿宋_GB2312" w:eastAsia="仿宋_GB2312" w:hint="eastAsia"/>
          <w:sz w:val="32"/>
          <w:szCs w:val="32"/>
        </w:rPr>
        <w:t>和</w:t>
      </w:r>
      <w:r w:rsidR="003D5A27" w:rsidRPr="003743F9">
        <w:rPr>
          <w:rFonts w:ascii="仿宋_GB2312" w:eastAsia="仿宋_GB2312" w:hint="eastAsia"/>
          <w:sz w:val="32"/>
          <w:szCs w:val="32"/>
        </w:rPr>
        <w:t>复印件</w:t>
      </w:r>
      <w:r w:rsidR="003D5A27">
        <w:rPr>
          <w:rFonts w:ascii="仿宋_GB2312" w:eastAsia="仿宋_GB2312" w:hint="eastAsia"/>
          <w:sz w:val="32"/>
          <w:szCs w:val="32"/>
        </w:rPr>
        <w:t>。</w:t>
      </w:r>
    </w:p>
    <w:p w:rsidR="003D5A27" w:rsidRDefault="00D5188C" w:rsidP="00601120">
      <w:pPr>
        <w:spacing w:line="560" w:lineRule="exact"/>
        <w:ind w:firstLine="640"/>
        <w:rPr>
          <w:rFonts w:ascii="仿宋_GB2312" w:eastAsia="仿宋_GB2312"/>
          <w:sz w:val="32"/>
          <w:szCs w:val="32"/>
        </w:rPr>
      </w:pPr>
      <w:r>
        <w:rPr>
          <w:rFonts w:ascii="仿宋_GB2312" w:eastAsia="仿宋_GB2312" w:hint="eastAsia"/>
          <w:sz w:val="32"/>
          <w:szCs w:val="32"/>
        </w:rPr>
        <w:t>6</w:t>
      </w:r>
      <w:r w:rsidR="003D5A27">
        <w:rPr>
          <w:rFonts w:ascii="仿宋_GB2312" w:eastAsia="仿宋_GB2312" w:hint="eastAsia"/>
          <w:sz w:val="32"/>
          <w:szCs w:val="32"/>
        </w:rPr>
        <w:t>、跨区域承包土地的</w:t>
      </w:r>
      <w:r>
        <w:rPr>
          <w:rFonts w:ascii="仿宋_GB2312" w:eastAsia="仿宋_GB2312" w:hint="eastAsia"/>
          <w:sz w:val="32"/>
          <w:szCs w:val="32"/>
        </w:rPr>
        <w:t>农业生产经营组织</w:t>
      </w:r>
      <w:r w:rsidR="0046139F">
        <w:rPr>
          <w:rFonts w:ascii="仿宋_GB2312" w:eastAsia="仿宋_GB2312" w:hint="eastAsia"/>
          <w:sz w:val="32"/>
          <w:szCs w:val="32"/>
        </w:rPr>
        <w:t>还</w:t>
      </w:r>
      <w:r w:rsidR="003D5A27">
        <w:rPr>
          <w:rFonts w:ascii="仿宋_GB2312" w:eastAsia="仿宋_GB2312" w:hint="eastAsia"/>
          <w:sz w:val="32"/>
          <w:szCs w:val="32"/>
        </w:rPr>
        <w:t>需提供土地流转合同备案资料原件和复印件。</w:t>
      </w:r>
    </w:p>
    <w:p w:rsidR="00D5188C" w:rsidRDefault="00D5188C" w:rsidP="0046139F">
      <w:pPr>
        <w:spacing w:line="560" w:lineRule="exact"/>
        <w:ind w:firstLine="640"/>
        <w:rPr>
          <w:rFonts w:ascii="仿宋_GB2312" w:eastAsia="仿宋_GB2312"/>
          <w:sz w:val="32"/>
          <w:szCs w:val="32"/>
        </w:rPr>
      </w:pPr>
      <w:r>
        <w:rPr>
          <w:rFonts w:ascii="仿宋_GB2312" w:eastAsia="仿宋_GB2312" w:hint="eastAsia"/>
          <w:sz w:val="32"/>
          <w:szCs w:val="32"/>
        </w:rPr>
        <w:t>7、</w:t>
      </w:r>
      <w:r w:rsidR="0046139F">
        <w:rPr>
          <w:rFonts w:ascii="仿宋_GB2312" w:eastAsia="仿宋_GB2312" w:hint="eastAsia"/>
          <w:sz w:val="32"/>
          <w:szCs w:val="32"/>
        </w:rPr>
        <w:t>非农业人口</w:t>
      </w:r>
      <w:r w:rsidR="002505C2">
        <w:rPr>
          <w:rFonts w:ascii="仿宋_GB2312" w:eastAsia="仿宋_GB2312" w:hint="eastAsia"/>
          <w:sz w:val="32"/>
          <w:szCs w:val="32"/>
        </w:rPr>
        <w:t>还需</w:t>
      </w:r>
      <w:r w:rsidR="0046139F">
        <w:rPr>
          <w:rFonts w:ascii="仿宋_GB2312" w:eastAsia="仿宋_GB2312" w:hint="eastAsia"/>
          <w:sz w:val="32"/>
          <w:szCs w:val="32"/>
        </w:rPr>
        <w:t>提供土地流转合同备案资料原件和复印件。</w:t>
      </w:r>
    </w:p>
    <w:p w:rsidR="0046139F" w:rsidRDefault="0046139F" w:rsidP="00601120">
      <w:pPr>
        <w:spacing w:line="560" w:lineRule="exact"/>
        <w:ind w:firstLine="640"/>
        <w:rPr>
          <w:rFonts w:ascii="仿宋_GB2312" w:eastAsia="仿宋_GB2312"/>
          <w:sz w:val="32"/>
          <w:szCs w:val="32"/>
        </w:rPr>
      </w:pPr>
      <w:r>
        <w:rPr>
          <w:rFonts w:ascii="仿宋_GB2312" w:eastAsia="仿宋_GB2312" w:hint="eastAsia"/>
          <w:sz w:val="32"/>
          <w:szCs w:val="32"/>
        </w:rPr>
        <w:t>8、购买纳入牌证管理机具的需提供行驶证原件和复印件。</w:t>
      </w:r>
    </w:p>
    <w:p w:rsidR="00405DA0" w:rsidRDefault="00405DA0" w:rsidP="00601120">
      <w:pPr>
        <w:spacing w:line="560" w:lineRule="exact"/>
        <w:ind w:firstLine="640"/>
        <w:rPr>
          <w:rFonts w:ascii="仿宋_GB2312" w:eastAsia="仿宋_GB2312"/>
          <w:sz w:val="32"/>
          <w:szCs w:val="32"/>
        </w:rPr>
      </w:pPr>
      <w:r w:rsidRPr="00D676B5">
        <w:rPr>
          <w:rFonts w:ascii="仿宋_GB2312" w:eastAsia="仿宋_GB2312" w:hint="eastAsia"/>
          <w:sz w:val="32"/>
          <w:szCs w:val="32"/>
        </w:rPr>
        <w:t>在具体实施中，能移动的机具一律带机申请补贴，对无法移动等原因不能带机申请的，购机者可预约</w:t>
      </w:r>
      <w:r>
        <w:rPr>
          <w:rFonts w:ascii="仿宋_GB2312" w:eastAsia="仿宋_GB2312" w:hint="eastAsia"/>
          <w:sz w:val="32"/>
          <w:szCs w:val="32"/>
        </w:rPr>
        <w:t>片区</w:t>
      </w:r>
      <w:r w:rsidRPr="00D676B5">
        <w:rPr>
          <w:rFonts w:ascii="仿宋_GB2312" w:eastAsia="仿宋_GB2312" w:hint="eastAsia"/>
          <w:sz w:val="32"/>
          <w:szCs w:val="32"/>
        </w:rPr>
        <w:t>农机站人员上门核实</w:t>
      </w:r>
      <w:r w:rsidR="00F36FF7">
        <w:rPr>
          <w:rFonts w:ascii="仿宋_GB2312" w:eastAsia="仿宋_GB2312" w:hint="eastAsia"/>
          <w:sz w:val="32"/>
          <w:szCs w:val="32"/>
        </w:rPr>
        <w:t>。</w:t>
      </w:r>
    </w:p>
    <w:p w:rsidR="00405DA0" w:rsidRDefault="00405DA0" w:rsidP="00601120">
      <w:pPr>
        <w:spacing w:line="560" w:lineRule="exact"/>
        <w:ind w:firstLine="640"/>
        <w:rPr>
          <w:rFonts w:ascii="仿宋_GB2312" w:eastAsia="仿宋_GB2312" w:hAnsi="仿宋_GB2312" w:cs="仿宋_GB2312"/>
          <w:kern w:val="21"/>
          <w:sz w:val="32"/>
          <w:szCs w:val="32"/>
        </w:rPr>
      </w:pPr>
      <w:r>
        <w:rPr>
          <w:rFonts w:ascii="楷体_GB2312" w:eastAsia="楷体_GB2312" w:hAnsi="楷体_GB2312" w:cs="楷体_GB2312" w:hint="eastAsia"/>
          <w:b/>
          <w:bCs/>
          <w:kern w:val="21"/>
          <w:sz w:val="32"/>
          <w:szCs w:val="32"/>
        </w:rPr>
        <w:t>（三）审验公示信息。</w:t>
      </w:r>
      <w:r w:rsidRPr="00405DA0">
        <w:rPr>
          <w:rFonts w:ascii="仿宋_GB2312" w:eastAsia="仿宋_GB2312" w:hint="eastAsia"/>
          <w:sz w:val="32"/>
          <w:szCs w:val="32"/>
        </w:rPr>
        <w:t>各片区农机站</w:t>
      </w:r>
      <w:r>
        <w:rPr>
          <w:rFonts w:ascii="仿宋_GB2312" w:eastAsia="仿宋_GB2312" w:hAnsi="仿宋_GB2312" w:cs="仿宋_GB2312" w:hint="eastAsia"/>
          <w:kern w:val="21"/>
          <w:sz w:val="32"/>
          <w:szCs w:val="32"/>
        </w:rPr>
        <w:t>按照《农机购置补贴机具核验工作要点（试行）》等要求，对补贴相关申请资料进行形式审核，对补贴机具进行核验，</w:t>
      </w:r>
      <w:r w:rsidR="003E1B5E">
        <w:rPr>
          <w:rFonts w:ascii="仿宋_GB2312" w:eastAsia="仿宋_GB2312" w:hAnsi="仿宋_GB2312" w:cs="仿宋_GB2312" w:hint="eastAsia"/>
          <w:kern w:val="21"/>
          <w:sz w:val="32"/>
          <w:szCs w:val="32"/>
        </w:rPr>
        <w:t>录入四川省农机购置补贴申请办理服务系统。</w:t>
      </w:r>
      <w:r>
        <w:rPr>
          <w:rFonts w:ascii="仿宋_GB2312" w:eastAsia="仿宋_GB2312" w:hAnsi="仿宋_GB2312" w:cs="仿宋_GB2312" w:hint="eastAsia"/>
          <w:kern w:val="21"/>
          <w:sz w:val="32"/>
          <w:szCs w:val="32"/>
        </w:rPr>
        <w:t>其中牌证管理机具凭牌证免于现场实物核验。</w:t>
      </w:r>
    </w:p>
    <w:p w:rsidR="00984B26" w:rsidRPr="00234020" w:rsidRDefault="007B5333" w:rsidP="00234020">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1、</w:t>
      </w:r>
      <w:r w:rsidR="0008700B">
        <w:rPr>
          <w:rFonts w:ascii="仿宋_GB2312" w:eastAsia="仿宋_GB2312" w:hint="eastAsia"/>
          <w:b/>
          <w:sz w:val="32"/>
          <w:szCs w:val="32"/>
        </w:rPr>
        <w:t>申请资料</w:t>
      </w:r>
      <w:r w:rsidR="00984B26" w:rsidRPr="00234020">
        <w:rPr>
          <w:rFonts w:ascii="仿宋_GB2312" w:eastAsia="仿宋_GB2312" w:hint="eastAsia"/>
          <w:b/>
          <w:sz w:val="32"/>
          <w:szCs w:val="32"/>
        </w:rPr>
        <w:t>审核</w:t>
      </w:r>
      <w:r w:rsidR="00234020">
        <w:rPr>
          <w:rFonts w:ascii="仿宋_GB2312" w:eastAsia="仿宋_GB2312" w:hint="eastAsia"/>
          <w:b/>
          <w:sz w:val="32"/>
          <w:szCs w:val="32"/>
        </w:rPr>
        <w:t>。</w:t>
      </w:r>
      <w:r w:rsidR="00984B26" w:rsidRPr="00E71E26">
        <w:rPr>
          <w:rFonts w:ascii="仿宋_GB2312" w:eastAsia="仿宋_GB2312" w:hint="eastAsia"/>
          <w:sz w:val="32"/>
          <w:szCs w:val="32"/>
        </w:rPr>
        <w:t>补贴申请者须为购机者本人</w:t>
      </w:r>
      <w:r w:rsidR="0008700B">
        <w:rPr>
          <w:rFonts w:ascii="仿宋_GB2312" w:eastAsia="仿宋_GB2312" w:hint="eastAsia"/>
          <w:sz w:val="32"/>
          <w:szCs w:val="32"/>
        </w:rPr>
        <w:t>，属于补贴对象范围；</w:t>
      </w:r>
      <w:r w:rsidR="00984B26" w:rsidRPr="00E71E26">
        <w:rPr>
          <w:rFonts w:ascii="仿宋_GB2312" w:eastAsia="仿宋_GB2312" w:hint="eastAsia"/>
          <w:sz w:val="32"/>
          <w:szCs w:val="32"/>
        </w:rPr>
        <w:t>对购机者提供的身份证、</w:t>
      </w:r>
      <w:r w:rsidR="00234020">
        <w:rPr>
          <w:rFonts w:ascii="仿宋_GB2312" w:eastAsia="仿宋_GB2312" w:hint="eastAsia"/>
          <w:sz w:val="32"/>
          <w:szCs w:val="32"/>
        </w:rPr>
        <w:t>户口簿、</w:t>
      </w:r>
      <w:r w:rsidR="00984B26" w:rsidRPr="00E71E26">
        <w:rPr>
          <w:rFonts w:ascii="仿宋_GB2312" w:eastAsia="仿宋_GB2312" w:hint="eastAsia"/>
          <w:sz w:val="32"/>
          <w:szCs w:val="32"/>
        </w:rPr>
        <w:t>购机发票、</w:t>
      </w:r>
      <w:r w:rsidR="00984B26">
        <w:rPr>
          <w:rFonts w:ascii="仿宋_GB2312" w:eastAsia="仿宋_GB2312" w:hint="eastAsia"/>
          <w:sz w:val="32"/>
          <w:szCs w:val="32"/>
        </w:rPr>
        <w:t>社会保障卡</w:t>
      </w:r>
      <w:r w:rsidR="00984B26" w:rsidRPr="00E71E26">
        <w:rPr>
          <w:rFonts w:ascii="仿宋_GB2312" w:eastAsia="仿宋_GB2312" w:hint="eastAsia"/>
          <w:sz w:val="32"/>
          <w:szCs w:val="32"/>
        </w:rPr>
        <w:t>等资料进行</w:t>
      </w:r>
      <w:r w:rsidR="0008700B">
        <w:rPr>
          <w:rFonts w:ascii="仿宋_GB2312" w:eastAsia="仿宋_GB2312" w:hint="eastAsia"/>
          <w:sz w:val="32"/>
          <w:szCs w:val="32"/>
        </w:rPr>
        <w:t>形式</w:t>
      </w:r>
      <w:r w:rsidR="00984B26" w:rsidRPr="00E71E26">
        <w:rPr>
          <w:rFonts w:ascii="仿宋_GB2312" w:eastAsia="仿宋_GB2312" w:hint="eastAsia"/>
          <w:sz w:val="32"/>
          <w:szCs w:val="32"/>
        </w:rPr>
        <w:t>审核</w:t>
      </w:r>
      <w:r w:rsidR="00984B26">
        <w:rPr>
          <w:rFonts w:ascii="仿宋_GB2312" w:eastAsia="仿宋_GB2312" w:hint="eastAsia"/>
          <w:sz w:val="32"/>
          <w:szCs w:val="32"/>
        </w:rPr>
        <w:t>。</w:t>
      </w:r>
      <w:r w:rsidR="00984B26" w:rsidRPr="00E71E26">
        <w:rPr>
          <w:rFonts w:ascii="仿宋_GB2312" w:eastAsia="仿宋_GB2312" w:hint="eastAsia"/>
          <w:sz w:val="32"/>
          <w:szCs w:val="32"/>
        </w:rPr>
        <w:t>所有资料审核原件，留存复印件</w:t>
      </w:r>
      <w:r w:rsidR="00984B26">
        <w:rPr>
          <w:rFonts w:ascii="仿宋_GB2312" w:eastAsia="仿宋_GB2312" w:hint="eastAsia"/>
          <w:sz w:val="32"/>
          <w:szCs w:val="32"/>
        </w:rPr>
        <w:t>，复印件须清晰完整并由审核人在留存的复印件上签字</w:t>
      </w:r>
      <w:r w:rsidR="00984B26" w:rsidRPr="00E71E26">
        <w:rPr>
          <w:rFonts w:ascii="仿宋_GB2312" w:eastAsia="仿宋_GB2312" w:hint="eastAsia"/>
          <w:sz w:val="32"/>
          <w:szCs w:val="32"/>
        </w:rPr>
        <w:t>。</w:t>
      </w:r>
    </w:p>
    <w:p w:rsidR="00984B26" w:rsidRPr="00234020" w:rsidRDefault="007B5333" w:rsidP="00234020">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0008700B">
        <w:rPr>
          <w:rFonts w:ascii="仿宋_GB2312" w:eastAsia="仿宋_GB2312" w:hint="eastAsia"/>
          <w:b/>
          <w:sz w:val="32"/>
          <w:szCs w:val="32"/>
        </w:rPr>
        <w:t>补贴机具核验</w:t>
      </w:r>
      <w:r w:rsidR="00234020">
        <w:rPr>
          <w:rFonts w:ascii="仿宋_GB2312" w:eastAsia="仿宋_GB2312" w:hint="eastAsia"/>
          <w:b/>
          <w:sz w:val="32"/>
          <w:szCs w:val="32"/>
        </w:rPr>
        <w:t>。</w:t>
      </w:r>
      <w:r w:rsidR="00984B26" w:rsidRPr="00E71E26">
        <w:rPr>
          <w:rFonts w:ascii="仿宋_GB2312" w:eastAsia="仿宋_GB2312" w:hint="eastAsia"/>
          <w:sz w:val="32"/>
          <w:szCs w:val="32"/>
        </w:rPr>
        <w:t>现场核实购机者所购机具的发动机编号、出厂编号、产品名称和型号、生产企业等信息与购机发票的一致性，并对</w:t>
      </w:r>
      <w:r w:rsidR="0008700B">
        <w:rPr>
          <w:rFonts w:ascii="仿宋_GB2312" w:eastAsia="仿宋_GB2312" w:hint="eastAsia"/>
          <w:sz w:val="32"/>
          <w:szCs w:val="32"/>
        </w:rPr>
        <w:t>整机铭牌、发动机铭牌和</w:t>
      </w:r>
      <w:r w:rsidR="00984B26" w:rsidRPr="00E71E26">
        <w:rPr>
          <w:rFonts w:ascii="仿宋_GB2312" w:eastAsia="仿宋_GB2312" w:hint="eastAsia"/>
          <w:sz w:val="32"/>
          <w:szCs w:val="32"/>
        </w:rPr>
        <w:t>机体上的发动机号拍照存档</w:t>
      </w:r>
      <w:r w:rsidR="0008700B">
        <w:rPr>
          <w:rFonts w:ascii="仿宋_GB2312" w:eastAsia="仿宋_GB2312" w:hint="eastAsia"/>
          <w:sz w:val="32"/>
          <w:szCs w:val="32"/>
        </w:rPr>
        <w:t>；</w:t>
      </w:r>
      <w:r w:rsidR="00984B26" w:rsidRPr="00E71E26">
        <w:rPr>
          <w:rFonts w:ascii="仿宋_GB2312" w:eastAsia="仿宋_GB2312" w:hint="eastAsia"/>
          <w:sz w:val="32"/>
          <w:szCs w:val="32"/>
        </w:rPr>
        <w:t>核实机具配置</w:t>
      </w:r>
      <w:r w:rsidR="00141722">
        <w:rPr>
          <w:rFonts w:ascii="仿宋_GB2312" w:eastAsia="仿宋_GB2312" w:hint="eastAsia"/>
          <w:sz w:val="32"/>
          <w:szCs w:val="32"/>
        </w:rPr>
        <w:t>是否与补贴系统一致；</w:t>
      </w:r>
      <w:r w:rsidR="00984B26" w:rsidRPr="00E71E26">
        <w:rPr>
          <w:rFonts w:ascii="仿宋_GB2312" w:eastAsia="仿宋_GB2312" w:hint="eastAsia"/>
          <w:sz w:val="32"/>
          <w:szCs w:val="32"/>
        </w:rPr>
        <w:t>对销售价格明显偏低，补贴额偏高的产品要及时调查核实。</w:t>
      </w:r>
    </w:p>
    <w:p w:rsidR="00984B26" w:rsidRDefault="00984B26" w:rsidP="00601120">
      <w:pPr>
        <w:pStyle w:val="a3"/>
        <w:spacing w:before="0" w:beforeAutospacing="0" w:after="0" w:afterAutospacing="0" w:line="560" w:lineRule="exact"/>
        <w:ind w:firstLineChars="200" w:firstLine="640"/>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各片区农机站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w:t>
      </w:r>
      <w:r w:rsidR="006459DB">
        <w:rPr>
          <w:rFonts w:ascii="仿宋_GB2312" w:eastAsia="仿宋_GB2312" w:hAnsi="仿宋_GB2312" w:cs="仿宋_GB2312" w:hint="eastAsia"/>
          <w:kern w:val="21"/>
          <w:sz w:val="32"/>
          <w:szCs w:val="32"/>
        </w:rPr>
        <w:t>同时在购机者所在乡、镇、街道办公示栏中公开公示信息，</w:t>
      </w:r>
      <w:r>
        <w:rPr>
          <w:rFonts w:ascii="仿宋_GB2312" w:eastAsia="仿宋_GB2312" w:hAnsi="仿宋_GB2312" w:cs="仿宋_GB2312" w:hint="eastAsia"/>
          <w:kern w:val="21"/>
          <w:sz w:val="32"/>
          <w:szCs w:val="32"/>
        </w:rPr>
        <w:t>公示时间为5个工作日。重点对补贴额较大和单人多台套、短期内大批量、同人连年购置同类机具、区域适应性差的机具购置等异常情形进行核验监管。</w:t>
      </w:r>
    </w:p>
    <w:p w:rsidR="006036AC" w:rsidRDefault="004F61E6" w:rsidP="00601120">
      <w:pPr>
        <w:pStyle w:val="a3"/>
        <w:spacing w:before="0" w:beforeAutospacing="0" w:after="0" w:afterAutospacing="0" w:line="560" w:lineRule="exact"/>
        <w:ind w:firstLineChars="196" w:firstLine="630"/>
        <w:jc w:val="both"/>
        <w:textAlignment w:val="baseline"/>
        <w:rPr>
          <w:rFonts w:ascii="仿宋_GB2312" w:eastAsia="仿宋_GB2312" w:hAnsi="仿宋_GB2312" w:cs="仿宋_GB2312"/>
          <w:kern w:val="21"/>
          <w:sz w:val="32"/>
          <w:szCs w:val="32"/>
        </w:rPr>
      </w:pPr>
      <w:r>
        <w:rPr>
          <w:rFonts w:ascii="楷体_GB2312" w:eastAsia="楷体_GB2312" w:hAnsi="楷体_GB2312" w:cs="楷体_GB2312" w:hint="eastAsia"/>
          <w:b/>
          <w:bCs/>
          <w:kern w:val="21"/>
          <w:sz w:val="32"/>
          <w:szCs w:val="32"/>
        </w:rPr>
        <w:t>（</w:t>
      </w:r>
      <w:r w:rsidR="00DE5B54">
        <w:rPr>
          <w:rFonts w:ascii="楷体_GB2312" w:eastAsia="楷体_GB2312" w:hAnsi="楷体_GB2312" w:cs="楷体_GB2312" w:hint="eastAsia"/>
          <w:b/>
          <w:bCs/>
          <w:kern w:val="21"/>
          <w:sz w:val="32"/>
          <w:szCs w:val="32"/>
        </w:rPr>
        <w:t>四</w:t>
      </w:r>
      <w:r>
        <w:rPr>
          <w:rFonts w:ascii="楷体_GB2312" w:eastAsia="楷体_GB2312" w:hAnsi="楷体_GB2312" w:cs="楷体_GB2312" w:hint="eastAsia"/>
          <w:b/>
          <w:bCs/>
          <w:kern w:val="21"/>
          <w:sz w:val="32"/>
          <w:szCs w:val="32"/>
        </w:rPr>
        <w:t>）兑付补贴资金。</w:t>
      </w:r>
      <w:r w:rsidR="00082409">
        <w:rPr>
          <w:rFonts w:ascii="仿宋_GB2312" w:eastAsia="仿宋_GB2312" w:hint="eastAsia"/>
          <w:kern w:val="2"/>
          <w:sz w:val="32"/>
          <w:szCs w:val="32"/>
        </w:rPr>
        <w:t>按照惠农惠民补贴资金兑付系统要求，逐级录入、审核、兑付</w:t>
      </w:r>
      <w:r w:rsidR="006036AC">
        <w:rPr>
          <w:rFonts w:ascii="仿宋_GB2312" w:eastAsia="仿宋_GB2312" w:hAnsi="仿宋_GB2312" w:cs="仿宋_GB2312" w:hint="eastAsia"/>
          <w:kern w:val="21"/>
          <w:sz w:val="32"/>
          <w:szCs w:val="32"/>
        </w:rPr>
        <w:t>。兑付给个人的农机购置补贴资金必须通过社会保障卡“一卡通”发放。</w:t>
      </w:r>
    </w:p>
    <w:p w:rsidR="006036AC" w:rsidRDefault="006036AC" w:rsidP="00601120">
      <w:pPr>
        <w:pStyle w:val="a3"/>
        <w:spacing w:before="0" w:beforeAutospacing="0" w:after="0" w:afterAutospacing="0" w:line="560" w:lineRule="exact"/>
        <w:ind w:firstLineChars="200" w:firstLine="640"/>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补贴政策全面实行跨年度连续实施，除发生违规行为或补贴</w:t>
      </w:r>
      <w:r>
        <w:rPr>
          <w:rFonts w:ascii="仿宋_GB2312" w:eastAsia="仿宋_GB2312" w:hAnsi="仿宋_GB2312" w:cs="仿宋_GB2312" w:hint="eastAsia"/>
          <w:kern w:val="21"/>
          <w:sz w:val="32"/>
          <w:szCs w:val="32"/>
        </w:rPr>
        <w:lastRenderedPageBreak/>
        <w:t>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6036AC" w:rsidRDefault="00277671" w:rsidP="00601120">
      <w:pPr>
        <w:spacing w:line="560" w:lineRule="exact"/>
        <w:ind w:firstLineChars="200" w:firstLine="640"/>
        <w:rPr>
          <w:rFonts w:ascii="黑体" w:eastAsia="黑体" w:hAnsi="黑体" w:cs="黑体"/>
          <w:kern w:val="21"/>
          <w:sz w:val="32"/>
          <w:szCs w:val="32"/>
        </w:rPr>
      </w:pPr>
      <w:r w:rsidRPr="00277671">
        <w:rPr>
          <w:rFonts w:ascii="黑体" w:eastAsia="黑体" w:hAnsi="黑体" w:cs="黑体" w:hint="eastAsia"/>
          <w:kern w:val="21"/>
          <w:sz w:val="32"/>
          <w:szCs w:val="32"/>
        </w:rPr>
        <w:t>六、实施要求</w:t>
      </w:r>
    </w:p>
    <w:p w:rsidR="00644B35" w:rsidRDefault="004D7306" w:rsidP="00601120">
      <w:pPr>
        <w:spacing w:line="560" w:lineRule="exact"/>
        <w:ind w:firstLineChars="200" w:firstLine="643"/>
        <w:rPr>
          <w:rFonts w:ascii="仿宋_GB2312" w:eastAsia="仿宋_GB2312" w:hAnsi="仿宋_GB2312" w:cs="仿宋_GB2312"/>
          <w:kern w:val="21"/>
          <w:sz w:val="32"/>
          <w:szCs w:val="32"/>
        </w:rPr>
      </w:pPr>
      <w:r>
        <w:rPr>
          <w:rFonts w:ascii="楷体_GB2312" w:eastAsia="楷体_GB2312" w:hAnsi="楷体_GB2312" w:cs="楷体_GB2312" w:hint="eastAsia"/>
          <w:b/>
          <w:kern w:val="21"/>
          <w:sz w:val="32"/>
          <w:szCs w:val="32"/>
        </w:rPr>
        <w:t>（一）加强领导，明确分工</w:t>
      </w:r>
      <w:r w:rsidR="002A1095">
        <w:rPr>
          <w:rFonts w:ascii="楷体_GB2312" w:eastAsia="楷体_GB2312" w:hAnsi="楷体_GB2312" w:cs="楷体_GB2312" w:hint="eastAsia"/>
          <w:b/>
          <w:kern w:val="21"/>
          <w:sz w:val="32"/>
          <w:szCs w:val="32"/>
        </w:rPr>
        <w:t>。</w:t>
      </w:r>
      <w:r w:rsidR="002A1095" w:rsidRPr="002A1095">
        <w:rPr>
          <w:rFonts w:ascii="仿宋_GB2312" w:eastAsia="仿宋_GB2312" w:hAnsi="仿宋_GB2312" w:cs="仿宋_GB2312" w:hint="eastAsia"/>
          <w:kern w:val="21"/>
          <w:sz w:val="32"/>
          <w:szCs w:val="32"/>
        </w:rPr>
        <w:t>西昌市</w:t>
      </w:r>
      <w:r w:rsidR="002A1095">
        <w:rPr>
          <w:rFonts w:ascii="仿宋_GB2312" w:eastAsia="仿宋_GB2312" w:hAnsi="仿宋_GB2312" w:cs="仿宋_GB2312" w:hint="eastAsia"/>
          <w:kern w:val="21"/>
          <w:sz w:val="32"/>
          <w:szCs w:val="32"/>
        </w:rPr>
        <w:t>农业农村局是农机购置补贴政策的实施主体、责任主体和操作主体</w:t>
      </w:r>
      <w:r w:rsidR="000D318E">
        <w:rPr>
          <w:rFonts w:ascii="仿宋_GB2312" w:eastAsia="仿宋_GB2312" w:hAnsi="仿宋_GB2312" w:cs="仿宋_GB2312" w:hint="eastAsia"/>
          <w:kern w:val="21"/>
          <w:sz w:val="32"/>
          <w:szCs w:val="32"/>
        </w:rPr>
        <w:t>，负责本地农机购置补贴政策的具体实施，各片区农机站是农机购置补贴政策的具体实施者。</w:t>
      </w:r>
    </w:p>
    <w:p w:rsidR="00644B35" w:rsidRDefault="00644B35" w:rsidP="00601120">
      <w:pPr>
        <w:spacing w:line="560" w:lineRule="exact"/>
        <w:ind w:firstLineChars="200" w:firstLine="640"/>
        <w:rPr>
          <w:rFonts w:ascii="仿宋_GB2312" w:eastAsia="仿宋_GB2312"/>
          <w:sz w:val="32"/>
          <w:szCs w:val="32"/>
        </w:rPr>
      </w:pPr>
      <w:r>
        <w:rPr>
          <w:rFonts w:ascii="仿宋_GB2312" w:eastAsia="仿宋_GB2312" w:hAnsi="仿宋_GB2312" w:cs="仿宋_GB2312" w:hint="eastAsia"/>
          <w:kern w:val="21"/>
          <w:sz w:val="32"/>
          <w:szCs w:val="32"/>
        </w:rPr>
        <w:t>西昌市农业农村局</w:t>
      </w:r>
      <w:r w:rsidR="000D318E">
        <w:rPr>
          <w:rFonts w:ascii="仿宋_GB2312" w:eastAsia="仿宋_GB2312" w:hAnsi="仿宋_GB2312" w:cs="仿宋_GB2312" w:hint="eastAsia"/>
          <w:kern w:val="21"/>
          <w:sz w:val="32"/>
          <w:szCs w:val="32"/>
        </w:rPr>
        <w:t>主要职责包括：</w:t>
      </w:r>
      <w:r w:rsidRPr="00D676B5">
        <w:rPr>
          <w:rFonts w:ascii="仿宋_GB2312" w:eastAsia="仿宋_GB2312" w:hint="eastAsia"/>
          <w:sz w:val="32"/>
          <w:szCs w:val="32"/>
        </w:rPr>
        <w:t>制定我市农机购置补贴政策实施方案；</w:t>
      </w:r>
      <w:r>
        <w:rPr>
          <w:rFonts w:ascii="仿宋_GB2312" w:eastAsia="仿宋_GB2312" w:hint="eastAsia"/>
          <w:sz w:val="32"/>
          <w:szCs w:val="32"/>
        </w:rPr>
        <w:t>宣传农机购置补贴政策；做好补贴资金需求调查摸底；</w:t>
      </w:r>
      <w:r w:rsidRPr="00D676B5">
        <w:rPr>
          <w:rFonts w:ascii="仿宋_GB2312" w:eastAsia="仿宋_GB2312" w:hint="eastAsia"/>
          <w:sz w:val="32"/>
          <w:szCs w:val="32"/>
        </w:rPr>
        <w:t>对购机者提供的资料进行合规性</w:t>
      </w:r>
      <w:r>
        <w:rPr>
          <w:rFonts w:ascii="仿宋_GB2312" w:eastAsia="仿宋_GB2312" w:hint="eastAsia"/>
          <w:sz w:val="32"/>
          <w:szCs w:val="32"/>
        </w:rPr>
        <w:t>审核</w:t>
      </w:r>
      <w:r w:rsidRPr="00D676B5">
        <w:rPr>
          <w:rFonts w:ascii="仿宋_GB2312" w:eastAsia="仿宋_GB2312" w:hint="eastAsia"/>
          <w:sz w:val="32"/>
          <w:szCs w:val="32"/>
        </w:rPr>
        <w:t>；协助财政部门做好补贴资金兑付；收集、整理和保管农机购置补贴档案资料；</w:t>
      </w:r>
      <w:r>
        <w:rPr>
          <w:rFonts w:ascii="仿宋_GB2312" w:eastAsia="仿宋_GB2312" w:hint="eastAsia"/>
          <w:sz w:val="32"/>
          <w:szCs w:val="32"/>
        </w:rPr>
        <w:t>维护农机购置补贴专栏，及时全面公开农机购置补贴信息，接收社会监督和政策咨询</w:t>
      </w:r>
      <w:r w:rsidRPr="00D676B5">
        <w:rPr>
          <w:rFonts w:ascii="仿宋_GB2312" w:eastAsia="仿宋_GB2312" w:hint="eastAsia"/>
          <w:sz w:val="32"/>
          <w:szCs w:val="32"/>
        </w:rPr>
        <w:t>；开展补贴机具抽查核实；受理各方举报和投诉</w:t>
      </w:r>
      <w:r>
        <w:rPr>
          <w:rFonts w:ascii="仿宋_GB2312" w:eastAsia="仿宋_GB2312" w:hint="eastAsia"/>
          <w:sz w:val="32"/>
          <w:szCs w:val="32"/>
        </w:rPr>
        <w:t>；</w:t>
      </w:r>
      <w:r w:rsidRPr="00D676B5">
        <w:rPr>
          <w:rFonts w:ascii="仿宋_GB2312" w:eastAsia="仿宋_GB2312" w:hint="eastAsia"/>
          <w:sz w:val="32"/>
          <w:szCs w:val="32"/>
        </w:rPr>
        <w:t>督促企业做好售后服务；开展补贴实施情况</w:t>
      </w:r>
      <w:r>
        <w:rPr>
          <w:rFonts w:ascii="仿宋_GB2312" w:eastAsia="仿宋_GB2312" w:hint="eastAsia"/>
          <w:sz w:val="32"/>
          <w:szCs w:val="32"/>
        </w:rPr>
        <w:t>调查和</w:t>
      </w:r>
      <w:r w:rsidRPr="00D676B5">
        <w:rPr>
          <w:rFonts w:ascii="仿宋_GB2312" w:eastAsia="仿宋_GB2312" w:hint="eastAsia"/>
          <w:sz w:val="32"/>
          <w:szCs w:val="32"/>
        </w:rPr>
        <w:t>总结</w:t>
      </w:r>
      <w:r>
        <w:rPr>
          <w:rFonts w:ascii="仿宋_GB2312" w:eastAsia="仿宋_GB2312" w:hint="eastAsia"/>
          <w:sz w:val="32"/>
          <w:szCs w:val="32"/>
        </w:rPr>
        <w:t>等</w:t>
      </w:r>
      <w:r w:rsidRPr="00D676B5">
        <w:rPr>
          <w:rFonts w:ascii="仿宋_GB2312" w:eastAsia="仿宋_GB2312" w:hint="eastAsia"/>
          <w:sz w:val="32"/>
          <w:szCs w:val="32"/>
        </w:rPr>
        <w:t>。</w:t>
      </w:r>
    </w:p>
    <w:p w:rsidR="00644B35" w:rsidRDefault="00644B35" w:rsidP="00601120">
      <w:pPr>
        <w:spacing w:line="560" w:lineRule="exact"/>
        <w:ind w:firstLineChars="200" w:firstLine="640"/>
        <w:rPr>
          <w:rFonts w:ascii="仿宋_GB2312" w:eastAsia="仿宋_GB2312"/>
          <w:sz w:val="32"/>
          <w:szCs w:val="32"/>
        </w:rPr>
      </w:pPr>
      <w:r>
        <w:rPr>
          <w:rFonts w:ascii="仿宋_GB2312" w:eastAsia="仿宋_GB2312" w:hint="eastAsia"/>
          <w:sz w:val="32"/>
          <w:szCs w:val="32"/>
        </w:rPr>
        <w:t>西昌市财政局是补贴资金兑付和监管的责任主体。主要职责包括：会同西昌市农业农村局制定本市农机购置补贴政策实施方案；负责补贴资金的拨付，加快资金结算进度；做好补贴资金需求调查摸底；加强补贴资金监管，严禁截留、挪用、挤占补贴资金的行为</w:t>
      </w:r>
      <w:r w:rsidR="003C16E2">
        <w:rPr>
          <w:rFonts w:ascii="仿宋_GB2312" w:eastAsia="仿宋_GB2312" w:hint="eastAsia"/>
          <w:sz w:val="32"/>
          <w:szCs w:val="32"/>
        </w:rPr>
        <w:t>，</w:t>
      </w:r>
      <w:r>
        <w:rPr>
          <w:rFonts w:ascii="仿宋_GB2312" w:eastAsia="仿宋_GB2312" w:hint="eastAsia"/>
          <w:sz w:val="32"/>
          <w:szCs w:val="32"/>
        </w:rPr>
        <w:t>涉及到资金的处理决定由市财政局会同市</w:t>
      </w:r>
      <w:r w:rsidR="003C16E2">
        <w:rPr>
          <w:rFonts w:ascii="仿宋_GB2312" w:eastAsia="仿宋_GB2312" w:hint="eastAsia"/>
          <w:sz w:val="32"/>
          <w:szCs w:val="32"/>
        </w:rPr>
        <w:t>农业农村局</w:t>
      </w:r>
      <w:r>
        <w:rPr>
          <w:rFonts w:ascii="仿宋_GB2312" w:eastAsia="仿宋_GB2312" w:hint="eastAsia"/>
          <w:sz w:val="32"/>
          <w:szCs w:val="32"/>
        </w:rPr>
        <w:lastRenderedPageBreak/>
        <w:t>共同作出。</w:t>
      </w:r>
    </w:p>
    <w:p w:rsidR="00D74FF7" w:rsidRDefault="003C16E2" w:rsidP="00601120">
      <w:pPr>
        <w:spacing w:line="560" w:lineRule="exact"/>
        <w:ind w:firstLineChars="200" w:firstLine="640"/>
        <w:rPr>
          <w:rFonts w:ascii="仿宋_GB2312" w:eastAsia="仿宋_GB2312"/>
          <w:sz w:val="32"/>
          <w:szCs w:val="32"/>
        </w:rPr>
      </w:pPr>
      <w:r>
        <w:rPr>
          <w:rFonts w:ascii="仿宋_GB2312" w:eastAsia="仿宋_GB2312" w:hint="eastAsia"/>
          <w:sz w:val="32"/>
          <w:szCs w:val="32"/>
        </w:rPr>
        <w:t>各片区农机站主要职责包括：</w:t>
      </w:r>
      <w:r w:rsidRPr="00D676B5">
        <w:rPr>
          <w:rFonts w:ascii="仿宋_GB2312" w:eastAsia="仿宋_GB2312" w:hint="eastAsia"/>
          <w:sz w:val="32"/>
          <w:szCs w:val="32"/>
        </w:rPr>
        <w:t>负责所辖乡</w:t>
      </w:r>
      <w:r>
        <w:rPr>
          <w:rFonts w:ascii="仿宋_GB2312" w:eastAsia="仿宋_GB2312" w:hint="eastAsia"/>
          <w:sz w:val="32"/>
          <w:szCs w:val="32"/>
        </w:rPr>
        <w:t>、</w:t>
      </w:r>
      <w:r w:rsidRPr="00D676B5">
        <w:rPr>
          <w:rFonts w:ascii="仿宋_GB2312" w:eastAsia="仿宋_GB2312" w:hint="eastAsia"/>
          <w:sz w:val="32"/>
          <w:szCs w:val="32"/>
        </w:rPr>
        <w:t>镇</w:t>
      </w:r>
      <w:r>
        <w:rPr>
          <w:rFonts w:ascii="仿宋_GB2312" w:eastAsia="仿宋_GB2312" w:hint="eastAsia"/>
          <w:sz w:val="32"/>
          <w:szCs w:val="32"/>
        </w:rPr>
        <w:t>、街道办</w:t>
      </w:r>
      <w:r w:rsidRPr="00D676B5">
        <w:rPr>
          <w:rFonts w:ascii="仿宋_GB2312" w:eastAsia="仿宋_GB2312" w:hint="eastAsia"/>
          <w:sz w:val="32"/>
          <w:szCs w:val="32"/>
        </w:rPr>
        <w:t>农机购置补贴政策的宣传；</w:t>
      </w:r>
      <w:r>
        <w:rPr>
          <w:rFonts w:ascii="仿宋_GB2312" w:eastAsia="仿宋_GB2312" w:hint="eastAsia"/>
          <w:sz w:val="32"/>
          <w:szCs w:val="32"/>
        </w:rPr>
        <w:t>审核购机者个人资料和机具信息；确定补贴对象；购机申请公示；受理补贴申请，按程序完成补贴申请在农机购置补贴申请办理系统的录入</w:t>
      </w:r>
      <w:r w:rsidRPr="0098620D">
        <w:rPr>
          <w:rFonts w:ascii="仿宋_GB2312" w:eastAsia="仿宋_GB2312" w:hint="eastAsia"/>
          <w:sz w:val="32"/>
          <w:szCs w:val="32"/>
        </w:rPr>
        <w:t>；</w:t>
      </w:r>
      <w:r w:rsidR="006459DB">
        <w:rPr>
          <w:rFonts w:ascii="仿宋_GB2312" w:eastAsia="仿宋_GB2312" w:hint="eastAsia"/>
          <w:sz w:val="32"/>
          <w:szCs w:val="32"/>
        </w:rPr>
        <w:t>维护农机购置补贴专栏，及时全面公开农机购置补贴信息，接收社会监督和政策咨询</w:t>
      </w:r>
      <w:r w:rsidR="006459DB" w:rsidRPr="00D676B5">
        <w:rPr>
          <w:rFonts w:ascii="仿宋_GB2312" w:eastAsia="仿宋_GB2312" w:hint="eastAsia"/>
          <w:sz w:val="32"/>
          <w:szCs w:val="32"/>
        </w:rPr>
        <w:t>；</w:t>
      </w:r>
      <w:r>
        <w:rPr>
          <w:rFonts w:ascii="仿宋_GB2312" w:eastAsia="仿宋_GB2312" w:hint="eastAsia"/>
          <w:sz w:val="32"/>
          <w:szCs w:val="32"/>
        </w:rPr>
        <w:t>每月对上月办理的购机申请进行抽查核实，强化购机补贴异常情况的监管；</w:t>
      </w:r>
      <w:r w:rsidRPr="00D676B5">
        <w:rPr>
          <w:rFonts w:ascii="仿宋_GB2312" w:eastAsia="仿宋_GB2312" w:hint="eastAsia"/>
          <w:sz w:val="32"/>
          <w:szCs w:val="32"/>
        </w:rPr>
        <w:t>收集、整理农机购置补贴资料并</w:t>
      </w:r>
      <w:r>
        <w:rPr>
          <w:rFonts w:ascii="仿宋_GB2312" w:eastAsia="仿宋_GB2312" w:hint="eastAsia"/>
          <w:sz w:val="32"/>
          <w:szCs w:val="32"/>
        </w:rPr>
        <w:t>上报</w:t>
      </w:r>
      <w:r w:rsidRPr="00D676B5">
        <w:rPr>
          <w:rFonts w:ascii="仿宋_GB2312" w:eastAsia="仿宋_GB2312" w:hint="eastAsia"/>
          <w:sz w:val="32"/>
          <w:szCs w:val="32"/>
        </w:rPr>
        <w:t xml:space="preserve">; </w:t>
      </w:r>
      <w:r>
        <w:rPr>
          <w:rFonts w:ascii="仿宋_GB2312" w:eastAsia="仿宋_GB2312" w:hint="eastAsia"/>
          <w:sz w:val="32"/>
          <w:szCs w:val="32"/>
        </w:rPr>
        <w:t>做好本片区购机者购机申请资料、抽查核实资料等的收集、归档；</w:t>
      </w:r>
      <w:r w:rsidRPr="00D676B5">
        <w:rPr>
          <w:rFonts w:ascii="仿宋_GB2312" w:eastAsia="仿宋_GB2312" w:hint="eastAsia"/>
          <w:sz w:val="32"/>
          <w:szCs w:val="32"/>
        </w:rPr>
        <w:t>开展补贴实施情况</w:t>
      </w:r>
      <w:r>
        <w:rPr>
          <w:rFonts w:ascii="仿宋_GB2312" w:eastAsia="仿宋_GB2312" w:hint="eastAsia"/>
          <w:sz w:val="32"/>
          <w:szCs w:val="32"/>
        </w:rPr>
        <w:t>调查和</w:t>
      </w:r>
      <w:r w:rsidRPr="00D676B5">
        <w:rPr>
          <w:rFonts w:ascii="仿宋_GB2312" w:eastAsia="仿宋_GB2312" w:hint="eastAsia"/>
          <w:sz w:val="32"/>
          <w:szCs w:val="32"/>
        </w:rPr>
        <w:t>总结</w:t>
      </w:r>
      <w:r>
        <w:rPr>
          <w:rFonts w:ascii="仿宋_GB2312" w:eastAsia="仿宋_GB2312" w:hint="eastAsia"/>
          <w:sz w:val="32"/>
          <w:szCs w:val="32"/>
        </w:rPr>
        <w:t>；协助做好补贴资金在经保网的录入、兑付工作；完成市农业农村局交办的各项购机补贴工作</w:t>
      </w:r>
      <w:r w:rsidRPr="00D676B5">
        <w:rPr>
          <w:rFonts w:ascii="仿宋_GB2312" w:eastAsia="仿宋_GB2312" w:hint="eastAsia"/>
          <w:sz w:val="32"/>
          <w:szCs w:val="32"/>
        </w:rPr>
        <w:t>。</w:t>
      </w:r>
    </w:p>
    <w:p w:rsidR="00D74FF7" w:rsidRDefault="00604317" w:rsidP="00601120">
      <w:pPr>
        <w:spacing w:line="560" w:lineRule="exact"/>
        <w:ind w:firstLineChars="200" w:firstLine="643"/>
        <w:rPr>
          <w:rFonts w:ascii="仿宋_GB2312" w:eastAsia="仿宋_GB2312"/>
          <w:sz w:val="32"/>
          <w:szCs w:val="32"/>
        </w:rPr>
      </w:pPr>
      <w:r w:rsidRPr="00604317">
        <w:rPr>
          <w:rFonts w:ascii="楷体_GB2312" w:eastAsia="楷体_GB2312" w:hAnsi="楷体_GB2312" w:cs="楷体_GB2312" w:hint="eastAsia"/>
          <w:b/>
          <w:kern w:val="21"/>
          <w:sz w:val="32"/>
          <w:szCs w:val="32"/>
        </w:rPr>
        <w:t>（二）公开信息，接</w:t>
      </w:r>
      <w:r w:rsidR="00D74FF7">
        <w:rPr>
          <w:rFonts w:ascii="楷体_GB2312" w:eastAsia="楷体_GB2312" w:hAnsi="楷体_GB2312" w:cs="楷体_GB2312" w:hint="eastAsia"/>
          <w:b/>
          <w:kern w:val="21"/>
          <w:sz w:val="32"/>
          <w:szCs w:val="32"/>
        </w:rPr>
        <w:t>受</w:t>
      </w:r>
      <w:r w:rsidRPr="00604317">
        <w:rPr>
          <w:rFonts w:ascii="楷体_GB2312" w:eastAsia="楷体_GB2312" w:hAnsi="楷体_GB2312" w:cs="楷体_GB2312" w:hint="eastAsia"/>
          <w:b/>
          <w:kern w:val="21"/>
          <w:sz w:val="32"/>
          <w:szCs w:val="32"/>
        </w:rPr>
        <w:t>监督</w:t>
      </w:r>
      <w:r>
        <w:rPr>
          <w:rFonts w:ascii="楷体_GB2312" w:eastAsia="楷体_GB2312" w:hAnsi="楷体_GB2312" w:cs="楷体_GB2312" w:hint="eastAsia"/>
          <w:b/>
          <w:kern w:val="21"/>
          <w:sz w:val="32"/>
          <w:szCs w:val="32"/>
        </w:rPr>
        <w:t>。</w:t>
      </w:r>
      <w:r w:rsidR="00D74FF7">
        <w:rPr>
          <w:rFonts w:ascii="仿宋_GB2312" w:eastAsia="仿宋_GB2312" w:hint="eastAsia"/>
          <w:sz w:val="32"/>
          <w:szCs w:val="32"/>
        </w:rPr>
        <w:t>西昌市农业农村局将通过网络</w:t>
      </w:r>
      <w:r w:rsidR="00D74FF7" w:rsidRPr="00D676B5">
        <w:rPr>
          <w:rFonts w:ascii="仿宋_GB2312" w:eastAsia="仿宋_GB2312" w:hint="eastAsia"/>
          <w:sz w:val="32"/>
          <w:szCs w:val="32"/>
        </w:rPr>
        <w:t>等形式，积极宣传补贴政策</w:t>
      </w:r>
      <w:r w:rsidR="00D74FF7">
        <w:rPr>
          <w:rFonts w:ascii="仿宋_GB2312" w:eastAsia="仿宋_GB2312" w:hint="eastAsia"/>
          <w:sz w:val="32"/>
          <w:szCs w:val="32"/>
        </w:rPr>
        <w:t>，提升政策知晓率；健全</w:t>
      </w:r>
      <w:r w:rsidR="00D74FF7" w:rsidRPr="00D676B5">
        <w:rPr>
          <w:rFonts w:ascii="仿宋_GB2312" w:eastAsia="仿宋_GB2312" w:hint="eastAsia"/>
          <w:sz w:val="32"/>
          <w:szCs w:val="32"/>
        </w:rPr>
        <w:t>完善农机购置补贴信息公开专栏</w:t>
      </w:r>
      <w:r w:rsidR="00D74FF7">
        <w:rPr>
          <w:rFonts w:ascii="仿宋_GB2312" w:eastAsia="仿宋_GB2312" w:hint="eastAsia"/>
          <w:sz w:val="32"/>
          <w:szCs w:val="32"/>
        </w:rPr>
        <w:t>，按要求及时、全面公开农机购置补贴信息，主动接受社会监督。</w:t>
      </w:r>
    </w:p>
    <w:p w:rsidR="00D74FF7" w:rsidRPr="00AF70AA" w:rsidRDefault="00D74FF7" w:rsidP="00601120">
      <w:pPr>
        <w:spacing w:line="560" w:lineRule="exact"/>
        <w:ind w:leftChars="304" w:left="638"/>
        <w:rPr>
          <w:rFonts w:ascii="仿宋_GB2312" w:eastAsia="仿宋_GB2312" w:hAnsi="宋体"/>
          <w:sz w:val="32"/>
          <w:szCs w:val="32"/>
        </w:rPr>
      </w:pPr>
      <w:r w:rsidRPr="00AF70AA">
        <w:rPr>
          <w:rFonts w:ascii="仿宋_GB2312" w:eastAsia="仿宋_GB2312" w:hAnsi="宋体" w:hint="eastAsia"/>
          <w:sz w:val="32"/>
          <w:szCs w:val="32"/>
        </w:rPr>
        <w:t>市</w:t>
      </w:r>
      <w:r>
        <w:rPr>
          <w:rFonts w:ascii="仿宋_GB2312" w:eastAsia="仿宋_GB2312" w:hAnsi="宋体" w:hint="eastAsia"/>
          <w:sz w:val="32"/>
          <w:szCs w:val="32"/>
        </w:rPr>
        <w:t>农业农村局</w:t>
      </w:r>
      <w:r w:rsidRPr="00AF70AA">
        <w:rPr>
          <w:rFonts w:ascii="仿宋_GB2312" w:eastAsia="仿宋_GB2312" w:hAnsi="宋体" w:hint="eastAsia"/>
          <w:sz w:val="32"/>
          <w:szCs w:val="32"/>
        </w:rPr>
        <w:t>政策咨询受理电话：0834-</w:t>
      </w:r>
      <w:r>
        <w:rPr>
          <w:rFonts w:ascii="仿宋_GB2312" w:eastAsia="仿宋_GB2312" w:hAnsi="宋体" w:hint="eastAsia"/>
          <w:sz w:val="32"/>
          <w:szCs w:val="32"/>
        </w:rPr>
        <w:t>2173850</w:t>
      </w:r>
    </w:p>
    <w:p w:rsidR="00D74FF7" w:rsidRDefault="00D74FF7" w:rsidP="00601120">
      <w:pPr>
        <w:spacing w:line="560" w:lineRule="exact"/>
        <w:ind w:firstLineChars="200" w:firstLine="640"/>
        <w:rPr>
          <w:rFonts w:ascii="仿宋_GB2312" w:eastAsia="仿宋_GB2312" w:hAnsi="宋体"/>
          <w:sz w:val="32"/>
          <w:szCs w:val="32"/>
        </w:rPr>
      </w:pPr>
      <w:r w:rsidRPr="00AF70AA">
        <w:rPr>
          <w:rFonts w:ascii="仿宋_GB2312" w:eastAsia="仿宋_GB2312" w:hAnsi="宋体" w:hint="eastAsia"/>
          <w:sz w:val="32"/>
          <w:szCs w:val="32"/>
        </w:rPr>
        <w:t>市</w:t>
      </w:r>
      <w:r>
        <w:rPr>
          <w:rFonts w:ascii="仿宋_GB2312" w:eastAsia="仿宋_GB2312" w:hAnsi="宋体" w:hint="eastAsia"/>
          <w:sz w:val="32"/>
          <w:szCs w:val="32"/>
        </w:rPr>
        <w:t>农业农村局投诉举报</w:t>
      </w:r>
      <w:r w:rsidRPr="00AF70AA">
        <w:rPr>
          <w:rFonts w:ascii="仿宋_GB2312" w:eastAsia="仿宋_GB2312" w:hAnsi="宋体" w:hint="eastAsia"/>
          <w:sz w:val="32"/>
          <w:szCs w:val="32"/>
        </w:rPr>
        <w:t>电话：</w:t>
      </w:r>
      <w:r>
        <w:rPr>
          <w:rFonts w:ascii="仿宋_GB2312" w:eastAsia="仿宋_GB2312" w:hAnsi="宋体" w:hint="eastAsia"/>
          <w:sz w:val="32"/>
          <w:szCs w:val="32"/>
        </w:rPr>
        <w:t>0834-2172202</w:t>
      </w:r>
    </w:p>
    <w:p w:rsidR="00D74FF7" w:rsidRDefault="00D74FF7" w:rsidP="00601120">
      <w:pPr>
        <w:spacing w:line="560" w:lineRule="exact"/>
        <w:ind w:firstLineChars="200" w:firstLine="640"/>
        <w:jc w:val="left"/>
        <w:rPr>
          <w:rFonts w:ascii="仿宋_GB2312" w:eastAsia="仿宋_GB2312"/>
          <w:sz w:val="32"/>
          <w:szCs w:val="32"/>
        </w:rPr>
      </w:pPr>
      <w:r>
        <w:rPr>
          <w:rFonts w:ascii="仿宋_GB2312" w:eastAsia="仿宋_GB2312" w:hAnsi="宋体" w:hint="eastAsia"/>
          <w:sz w:val="32"/>
          <w:szCs w:val="32"/>
        </w:rPr>
        <w:t>市农业农村局机具质量投诉</w:t>
      </w:r>
      <w:r w:rsidRPr="00AF70AA">
        <w:rPr>
          <w:rFonts w:ascii="仿宋_GB2312" w:eastAsia="仿宋_GB2312" w:hAnsi="宋体" w:hint="eastAsia"/>
          <w:sz w:val="32"/>
          <w:szCs w:val="32"/>
        </w:rPr>
        <w:t>电话：</w:t>
      </w:r>
      <w:r>
        <w:rPr>
          <w:rFonts w:ascii="仿宋_GB2312" w:eastAsia="仿宋_GB2312" w:hAnsi="宋体" w:hint="eastAsia"/>
          <w:sz w:val="32"/>
          <w:szCs w:val="32"/>
        </w:rPr>
        <w:t>0834-217</w:t>
      </w:r>
      <w:r w:rsidR="00141722">
        <w:rPr>
          <w:rFonts w:ascii="仿宋_GB2312" w:eastAsia="仿宋_GB2312" w:hAnsi="宋体" w:hint="eastAsia"/>
          <w:sz w:val="32"/>
          <w:szCs w:val="32"/>
        </w:rPr>
        <w:t>6116</w:t>
      </w:r>
    </w:p>
    <w:p w:rsidR="00D74FF7" w:rsidRPr="00F744F7" w:rsidRDefault="00D74FF7" w:rsidP="00601120">
      <w:pPr>
        <w:spacing w:line="560" w:lineRule="exact"/>
        <w:ind w:firstLineChars="200" w:firstLine="643"/>
        <w:rPr>
          <w:rFonts w:ascii="楷体_GB2312" w:eastAsia="楷体_GB2312" w:hAnsi="楷体_GB2312" w:cs="楷体_GB2312"/>
          <w:b/>
          <w:kern w:val="21"/>
          <w:sz w:val="32"/>
          <w:szCs w:val="32"/>
        </w:rPr>
      </w:pPr>
      <w:r w:rsidRPr="00F744F7">
        <w:rPr>
          <w:rFonts w:ascii="楷体_GB2312" w:eastAsia="楷体_GB2312" w:hAnsi="楷体_GB2312" w:cs="楷体_GB2312" w:hint="eastAsia"/>
          <w:b/>
          <w:kern w:val="21"/>
          <w:sz w:val="32"/>
          <w:szCs w:val="32"/>
        </w:rPr>
        <w:t>（三）规范操作，严格管理</w:t>
      </w:r>
      <w:r w:rsidR="00F744F7">
        <w:rPr>
          <w:rFonts w:ascii="楷体_GB2312" w:eastAsia="楷体_GB2312" w:hAnsi="楷体_GB2312" w:cs="楷体_GB2312" w:hint="eastAsia"/>
          <w:b/>
          <w:kern w:val="21"/>
          <w:sz w:val="32"/>
          <w:szCs w:val="32"/>
        </w:rPr>
        <w:t>。</w:t>
      </w:r>
      <w:r w:rsidR="00F744F7">
        <w:rPr>
          <w:rFonts w:ascii="仿宋_GB2312" w:eastAsia="仿宋_GB2312" w:hint="eastAsia"/>
          <w:sz w:val="32"/>
          <w:szCs w:val="32"/>
        </w:rPr>
        <w:t>西昌市农业农村局</w:t>
      </w:r>
      <w:r w:rsidRPr="00D676B5">
        <w:rPr>
          <w:rFonts w:ascii="仿宋_GB2312" w:eastAsia="仿宋_GB2312" w:hint="eastAsia"/>
          <w:sz w:val="32"/>
          <w:szCs w:val="32"/>
        </w:rPr>
        <w:t>按照申请的先后顺序，即“先到先补、用完为止”的原则，公开公平公正的确定补贴对象，严格执行公示制度，充分尊重购机者的自主选择权。</w:t>
      </w:r>
      <w:r w:rsidR="00F744F7">
        <w:rPr>
          <w:rFonts w:ascii="仿宋_GB2312" w:eastAsia="仿宋_GB2312" w:hAnsi="仿宋_GB2312" w:cs="仿宋_GB2312" w:hint="eastAsia"/>
          <w:kern w:val="21"/>
          <w:sz w:val="32"/>
          <w:szCs w:val="32"/>
        </w:rPr>
        <w:t>补贴申领原则上当年有效，因当年财政补贴资金规模不够、</w:t>
      </w:r>
      <w:r w:rsidR="00F744F7">
        <w:rPr>
          <w:rFonts w:ascii="仿宋_GB2312" w:eastAsia="仿宋_GB2312" w:hAnsi="仿宋_GB2312" w:cs="仿宋_GB2312" w:hint="eastAsia"/>
          <w:kern w:val="21"/>
          <w:sz w:val="32"/>
          <w:szCs w:val="32"/>
        </w:rPr>
        <w:lastRenderedPageBreak/>
        <w:t>办理手续时间紧张等无法享受补贴的，可在下一个年度优先兑付</w:t>
      </w:r>
      <w:r>
        <w:rPr>
          <w:rFonts w:ascii="仿宋_GB2312" w:eastAsia="仿宋_GB2312" w:hint="eastAsia"/>
          <w:sz w:val="32"/>
          <w:szCs w:val="32"/>
        </w:rPr>
        <w:t>。</w:t>
      </w:r>
    </w:p>
    <w:p w:rsidR="00D74FF7" w:rsidRPr="00D676B5" w:rsidRDefault="00D74FF7" w:rsidP="00601120">
      <w:pPr>
        <w:spacing w:line="560" w:lineRule="exact"/>
        <w:ind w:firstLineChars="200" w:firstLine="640"/>
        <w:rPr>
          <w:rFonts w:ascii="仿宋_GB2312" w:eastAsia="仿宋_GB2312"/>
          <w:sz w:val="32"/>
          <w:szCs w:val="32"/>
        </w:rPr>
      </w:pPr>
      <w:r>
        <w:rPr>
          <w:rFonts w:ascii="仿宋_GB2312" w:eastAsia="仿宋_GB2312" w:hint="eastAsia"/>
          <w:sz w:val="32"/>
          <w:szCs w:val="32"/>
        </w:rPr>
        <w:t>各片区农机站在购机补贴业务中</w:t>
      </w:r>
      <w:r w:rsidR="007F7B64">
        <w:rPr>
          <w:rFonts w:ascii="仿宋_GB2312" w:eastAsia="仿宋_GB2312" w:hint="eastAsia"/>
          <w:sz w:val="32"/>
          <w:szCs w:val="32"/>
        </w:rPr>
        <w:t>一律</w:t>
      </w:r>
      <w:r w:rsidRPr="00D676B5">
        <w:rPr>
          <w:rFonts w:ascii="仿宋_GB2312" w:eastAsia="仿宋_GB2312" w:hint="eastAsia"/>
          <w:sz w:val="32"/>
          <w:szCs w:val="32"/>
        </w:rPr>
        <w:t>使用四川省农机购置补贴</w:t>
      </w:r>
      <w:r w:rsidR="00DE5B54">
        <w:rPr>
          <w:rFonts w:ascii="仿宋_GB2312" w:eastAsia="仿宋_GB2312" w:hint="eastAsia"/>
          <w:sz w:val="32"/>
          <w:szCs w:val="32"/>
        </w:rPr>
        <w:t>申请办理服务</w:t>
      </w:r>
      <w:r w:rsidRPr="00D676B5">
        <w:rPr>
          <w:rFonts w:ascii="仿宋_GB2312" w:eastAsia="仿宋_GB2312" w:hint="eastAsia"/>
          <w:sz w:val="32"/>
          <w:szCs w:val="32"/>
        </w:rPr>
        <w:t>系统，规范操作。</w:t>
      </w:r>
      <w:r w:rsidR="00F744F7">
        <w:rPr>
          <w:rFonts w:ascii="仿宋_GB2312" w:eastAsia="仿宋_GB2312" w:hint="eastAsia"/>
          <w:sz w:val="32"/>
          <w:szCs w:val="32"/>
        </w:rPr>
        <w:t>西昌市农业农村局</w:t>
      </w:r>
      <w:r>
        <w:rPr>
          <w:rFonts w:ascii="仿宋_GB2312" w:eastAsia="仿宋_GB2312" w:hint="eastAsia"/>
          <w:sz w:val="32"/>
          <w:szCs w:val="32"/>
        </w:rPr>
        <w:t>要</w:t>
      </w:r>
      <w:r w:rsidRPr="00D676B5">
        <w:rPr>
          <w:rFonts w:ascii="仿宋_GB2312" w:eastAsia="仿宋_GB2312" w:hint="eastAsia"/>
          <w:sz w:val="32"/>
          <w:szCs w:val="32"/>
        </w:rPr>
        <w:t>不断开展补贴工作人员业务培训和警示教育，提高工作人员业务素质和工作能力。</w:t>
      </w:r>
    </w:p>
    <w:p w:rsidR="007F7B64" w:rsidRDefault="00D74FF7" w:rsidP="00601120">
      <w:pPr>
        <w:pStyle w:val="a3"/>
        <w:spacing w:before="0" w:beforeAutospacing="0" w:after="0" w:afterAutospacing="0" w:line="560" w:lineRule="exact"/>
        <w:ind w:firstLineChars="196" w:firstLine="630"/>
        <w:textAlignment w:val="baseline"/>
        <w:rPr>
          <w:rFonts w:ascii="仿宋_GB2312" w:eastAsia="仿宋_GB2312" w:hAnsi="仿宋_GB2312" w:cs="仿宋_GB2312"/>
          <w:kern w:val="21"/>
          <w:sz w:val="32"/>
          <w:szCs w:val="32"/>
        </w:rPr>
      </w:pPr>
      <w:r w:rsidRPr="00F744F7">
        <w:rPr>
          <w:rFonts w:ascii="楷体_GB2312" w:eastAsia="楷体_GB2312" w:hAnsi="楷体_GB2312" w:cs="楷体_GB2312" w:hint="eastAsia"/>
          <w:b/>
          <w:kern w:val="21"/>
          <w:sz w:val="32"/>
          <w:szCs w:val="32"/>
        </w:rPr>
        <w:t>（四）加强监管，严惩违规。</w:t>
      </w:r>
      <w:r w:rsidR="007F7B64">
        <w:rPr>
          <w:rFonts w:ascii="仿宋_GB2312" w:eastAsia="仿宋_GB2312" w:hAnsi="仿宋_GB2312" w:cs="仿宋_GB2312" w:hint="eastAsia"/>
          <w:kern w:val="21"/>
          <w:sz w:val="32"/>
          <w:szCs w:val="32"/>
        </w:rPr>
        <w:t>全面贯彻《农业农村部办公厅 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认真履行</w:t>
      </w:r>
      <w:r w:rsidR="00D03E4E">
        <w:rPr>
          <w:rFonts w:ascii="仿宋_GB2312" w:eastAsia="仿宋_GB2312" w:hint="eastAsia"/>
          <w:sz w:val="32"/>
          <w:szCs w:val="32"/>
        </w:rPr>
        <w:t>监管职责</w:t>
      </w:r>
      <w:r w:rsidRPr="00D676B5">
        <w:rPr>
          <w:rFonts w:ascii="仿宋_GB2312" w:eastAsia="仿宋_GB2312" w:hint="eastAsia"/>
          <w:sz w:val="32"/>
          <w:szCs w:val="32"/>
        </w:rPr>
        <w:t>，强化监管，严惩违规，</w:t>
      </w:r>
      <w:r w:rsidR="004B7237">
        <w:rPr>
          <w:rFonts w:ascii="仿宋_GB2312" w:eastAsia="仿宋_GB2312" w:hint="eastAsia"/>
          <w:sz w:val="32"/>
          <w:szCs w:val="32"/>
        </w:rPr>
        <w:t>及时公开违规查处结果等信息，主动接受社会监督</w:t>
      </w:r>
      <w:r w:rsidR="007F7B64">
        <w:rPr>
          <w:rFonts w:ascii="仿宋_GB2312" w:eastAsia="仿宋_GB2312" w:hint="eastAsia"/>
          <w:sz w:val="32"/>
          <w:szCs w:val="32"/>
        </w:rPr>
        <w:t>，</w:t>
      </w:r>
      <w:r w:rsidR="007F7B64">
        <w:rPr>
          <w:rFonts w:ascii="仿宋_GB2312" w:eastAsia="仿宋_GB2312" w:hAnsi="仿宋_GB2312" w:cs="仿宋_GB2312" w:hint="eastAsia"/>
          <w:kern w:val="21"/>
          <w:sz w:val="32"/>
          <w:szCs w:val="32"/>
        </w:rPr>
        <w:t>有效维护政策实施良好秩序。产销企业和购机者要认真履行承诺践诺，主动书面报告农机购置补贴异常情况。</w:t>
      </w:r>
    </w:p>
    <w:p w:rsidR="00206AB4" w:rsidRDefault="00D74FF7" w:rsidP="002353EA">
      <w:pPr>
        <w:spacing w:line="560" w:lineRule="exact"/>
        <w:rPr>
          <w:rFonts w:ascii="仿宋_GB2312" w:eastAsia="仿宋_GB2312"/>
          <w:sz w:val="32"/>
          <w:szCs w:val="32"/>
        </w:rPr>
      </w:pPr>
      <w:r w:rsidRPr="000F0DE0">
        <w:rPr>
          <w:rFonts w:ascii="仿宋_GB2312" w:eastAsia="仿宋_GB2312" w:hint="eastAsia"/>
          <w:sz w:val="32"/>
          <w:szCs w:val="32"/>
        </w:rPr>
        <w:t xml:space="preserve">　</w:t>
      </w:r>
      <w:r>
        <w:rPr>
          <w:rFonts w:ascii="仿宋_GB2312" w:eastAsia="仿宋_GB2312" w:hint="eastAsia"/>
          <w:sz w:val="32"/>
          <w:szCs w:val="32"/>
        </w:rPr>
        <w:t xml:space="preserve">  </w:t>
      </w:r>
    </w:p>
    <w:p w:rsidR="00DE5B54" w:rsidRDefault="00DE5B54" w:rsidP="002353EA">
      <w:pPr>
        <w:spacing w:line="560" w:lineRule="exact"/>
        <w:rPr>
          <w:rFonts w:ascii="仿宋_GB2312" w:eastAsia="仿宋_GB2312"/>
          <w:sz w:val="32"/>
          <w:szCs w:val="32"/>
        </w:rPr>
      </w:pPr>
    </w:p>
    <w:p w:rsidR="00DA64F3" w:rsidRDefault="00D03E4E" w:rsidP="00206AB4">
      <w:pPr>
        <w:spacing w:line="560" w:lineRule="exact"/>
        <w:ind w:firstLineChars="200" w:firstLine="640"/>
        <w:rPr>
          <w:rFonts w:ascii="仿宋_GB2312" w:eastAsia="仿宋_GB2312" w:hAnsi="仿宋_GB2312" w:cs="仿宋_GB2312"/>
          <w:spacing w:val="-6"/>
          <w:kern w:val="21"/>
          <w:sz w:val="32"/>
          <w:szCs w:val="32"/>
        </w:rPr>
      </w:pPr>
      <w:r>
        <w:rPr>
          <w:rFonts w:ascii="仿宋_GB2312" w:eastAsia="仿宋_GB2312" w:hAnsi="仿宋_GB2312" w:cs="仿宋_GB2312" w:hint="eastAsia"/>
          <w:kern w:val="21"/>
          <w:sz w:val="32"/>
          <w:szCs w:val="32"/>
        </w:rPr>
        <w:t>附件：</w:t>
      </w:r>
      <w:r w:rsidR="00B634AD" w:rsidRPr="00B634AD">
        <w:rPr>
          <w:rFonts w:ascii="仿宋_GB2312" w:eastAsia="仿宋_GB2312" w:hAnsi="仿宋_GB2312" w:cs="仿宋_GB2312" w:hint="eastAsia"/>
          <w:kern w:val="21"/>
          <w:szCs w:val="21"/>
        </w:rPr>
        <w:t xml:space="preserve"> </w:t>
      </w:r>
      <w:r>
        <w:rPr>
          <w:rFonts w:ascii="仿宋_GB2312" w:eastAsia="仿宋_GB2312" w:hAnsi="仿宋_GB2312" w:cs="仿宋_GB2312" w:hint="eastAsia"/>
          <w:kern w:val="21"/>
          <w:sz w:val="32"/>
          <w:szCs w:val="32"/>
        </w:rPr>
        <w:t>1.</w:t>
      </w:r>
      <w:r>
        <w:rPr>
          <w:rFonts w:ascii="仿宋_GB2312" w:eastAsia="仿宋_GB2312" w:hAnsi="仿宋_GB2312" w:cs="仿宋_GB2312" w:hint="eastAsia"/>
          <w:spacing w:val="-6"/>
          <w:kern w:val="21"/>
          <w:sz w:val="32"/>
          <w:szCs w:val="32"/>
        </w:rPr>
        <w:t>四川省2021</w:t>
      </w:r>
      <w:r w:rsidR="00B634AD">
        <w:rPr>
          <w:rFonts w:ascii="仿宋_GB2312" w:eastAsia="仿宋_GB2312" w:hAnsi="仿宋_GB2312" w:cs="仿宋_GB2312" w:hint="eastAsia"/>
          <w:spacing w:val="-6"/>
          <w:kern w:val="21"/>
          <w:sz w:val="32"/>
          <w:szCs w:val="32"/>
        </w:rPr>
        <w:t>-</w:t>
      </w:r>
      <w:r>
        <w:rPr>
          <w:rFonts w:ascii="仿宋_GB2312" w:eastAsia="仿宋_GB2312" w:hAnsi="仿宋_GB2312" w:cs="仿宋_GB2312" w:hint="eastAsia"/>
          <w:spacing w:val="-6"/>
          <w:kern w:val="21"/>
          <w:sz w:val="32"/>
          <w:szCs w:val="32"/>
        </w:rPr>
        <w:t>2023年农机购置补贴机具种类范围。</w:t>
      </w:r>
    </w:p>
    <w:p w:rsidR="00DA64F3" w:rsidRPr="00DA64F3" w:rsidRDefault="00DA64F3" w:rsidP="00B634AD">
      <w:pPr>
        <w:pStyle w:val="a3"/>
        <w:spacing w:before="0" w:beforeAutospacing="0" w:after="0" w:afterAutospacing="0" w:line="560" w:lineRule="exact"/>
        <w:ind w:firstLineChars="550" w:firstLine="1694"/>
        <w:jc w:val="both"/>
        <w:textAlignment w:val="baseline"/>
        <w:rPr>
          <w:rFonts w:ascii="仿宋_GB2312" w:eastAsia="仿宋_GB2312" w:hAnsi="仿宋_GB2312" w:cs="仿宋_GB2312"/>
          <w:spacing w:val="-6"/>
          <w:kern w:val="21"/>
          <w:sz w:val="32"/>
          <w:szCs w:val="32"/>
        </w:rPr>
      </w:pPr>
      <w:r>
        <w:rPr>
          <w:rFonts w:ascii="仿宋_GB2312" w:eastAsia="仿宋_GB2312" w:hAnsi="仿宋_GB2312" w:cs="仿宋_GB2312" w:hint="eastAsia"/>
          <w:spacing w:val="-6"/>
          <w:kern w:val="21"/>
          <w:sz w:val="32"/>
          <w:szCs w:val="32"/>
        </w:rPr>
        <w:t>2.</w:t>
      </w:r>
      <w:r w:rsidRPr="00DA64F3">
        <w:rPr>
          <w:rFonts w:ascii="仿宋_GB2312" w:eastAsia="仿宋_GB2312" w:hAnsi="仿宋_GB2312" w:cs="仿宋_GB2312" w:hint="eastAsia"/>
          <w:spacing w:val="-6"/>
          <w:kern w:val="21"/>
          <w:sz w:val="32"/>
          <w:szCs w:val="32"/>
        </w:rPr>
        <w:t xml:space="preserve"> 四川省2021-2023年农机购置补贴机具补贴额一览表（第一批）</w:t>
      </w:r>
      <w:r>
        <w:rPr>
          <w:rFonts w:ascii="仿宋_GB2312" w:eastAsia="仿宋_GB2312" w:hAnsi="仿宋_GB2312" w:cs="仿宋_GB2312" w:hint="eastAsia"/>
          <w:spacing w:val="-6"/>
          <w:kern w:val="21"/>
          <w:sz w:val="32"/>
          <w:szCs w:val="32"/>
        </w:rPr>
        <w:t>。</w:t>
      </w:r>
    </w:p>
    <w:p w:rsidR="00DE5B54" w:rsidRDefault="00DE5B54" w:rsidP="00601120">
      <w:pPr>
        <w:spacing w:line="560" w:lineRule="exact"/>
        <w:textAlignment w:val="baseline"/>
        <w:rPr>
          <w:rFonts w:ascii="仿宋_GB2312" w:eastAsia="仿宋_GB2312" w:hAnsi="仿宋_GB2312" w:cs="仿宋_GB2312"/>
          <w:kern w:val="21"/>
          <w:sz w:val="32"/>
          <w:szCs w:val="32"/>
        </w:rPr>
      </w:pPr>
    </w:p>
    <w:p w:rsidR="00D03E4E" w:rsidRDefault="00D03E4E" w:rsidP="00601120">
      <w:pPr>
        <w:spacing w:line="56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附件</w:t>
      </w:r>
      <w:r w:rsidR="00DA64F3">
        <w:rPr>
          <w:rFonts w:ascii="仿宋_GB2312" w:eastAsia="仿宋_GB2312" w:hAnsi="仿宋_GB2312" w:cs="仿宋_GB2312" w:hint="eastAsia"/>
          <w:kern w:val="21"/>
          <w:sz w:val="32"/>
          <w:szCs w:val="32"/>
        </w:rPr>
        <w:t>1</w:t>
      </w:r>
    </w:p>
    <w:p w:rsidR="00D03E4E" w:rsidRDefault="00D03E4E" w:rsidP="00601120">
      <w:pPr>
        <w:spacing w:line="560" w:lineRule="exact"/>
        <w:jc w:val="center"/>
        <w:textAlignment w:val="baseline"/>
        <w:rPr>
          <w:rFonts w:ascii="方正小标宋简体" w:eastAsia="方正小标宋简体" w:hAnsi="方正小标宋简体" w:cs="方正小标宋简体"/>
          <w:kern w:val="21"/>
          <w:sz w:val="44"/>
          <w:szCs w:val="44"/>
        </w:rPr>
      </w:pPr>
      <w:bookmarkStart w:id="0" w:name="_Toc26437937"/>
      <w:bookmarkStart w:id="1" w:name="_Toc26450801"/>
      <w:bookmarkStart w:id="2" w:name="_Toc26438089"/>
      <w:r>
        <w:rPr>
          <w:rFonts w:ascii="方正小标宋简体" w:eastAsia="方正小标宋简体" w:hAnsi="方正小标宋简体" w:cs="方正小标宋简体" w:hint="eastAsia"/>
          <w:kern w:val="21"/>
          <w:sz w:val="44"/>
          <w:szCs w:val="44"/>
        </w:rPr>
        <w:t>四川省2021—2023年农机购置补贴</w:t>
      </w:r>
    </w:p>
    <w:p w:rsidR="00D03E4E" w:rsidRDefault="00D03E4E" w:rsidP="00601120">
      <w:pPr>
        <w:spacing w:line="56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机具种类范围</w:t>
      </w:r>
      <w:bookmarkEnd w:id="0"/>
      <w:bookmarkEnd w:id="1"/>
      <w:bookmarkEnd w:id="2"/>
    </w:p>
    <w:p w:rsidR="00D03E4E" w:rsidRDefault="00D03E4E" w:rsidP="00601120">
      <w:pPr>
        <w:pStyle w:val="2"/>
        <w:spacing w:beforeLines="0" w:afterLines="0" w:line="560" w:lineRule="exact"/>
        <w:textAlignment w:val="baseline"/>
        <w:rPr>
          <w:rFonts w:ascii="楷体_GB2312" w:eastAsia="楷体_GB2312" w:hAnsi="楷体_GB2312" w:cs="楷体_GB2312"/>
          <w:kern w:val="21"/>
          <w:sz w:val="32"/>
          <w:szCs w:val="32"/>
        </w:rPr>
      </w:pPr>
      <w:bookmarkStart w:id="3" w:name="_Toc26437938"/>
      <w:r>
        <w:rPr>
          <w:rFonts w:ascii="楷体_GB2312" w:eastAsia="楷体_GB2312" w:hAnsi="楷体_GB2312" w:cs="楷体_GB2312" w:hint="eastAsia"/>
          <w:kern w:val="21"/>
          <w:sz w:val="32"/>
          <w:szCs w:val="32"/>
        </w:rPr>
        <w:t>（15大类39个小类133个品目）</w:t>
      </w:r>
      <w:bookmarkEnd w:id="3"/>
    </w:p>
    <w:p w:rsidR="009F34D5" w:rsidRDefault="009F34D5"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p>
    <w:p w:rsidR="00D03E4E" w:rsidRDefault="00D03E4E" w:rsidP="009F34D5">
      <w:pPr>
        <w:pStyle w:val="a3"/>
        <w:spacing w:before="0" w:beforeAutospacing="0" w:after="0" w:afterAutospacing="0" w:line="560" w:lineRule="exact"/>
        <w:ind w:firstLineChars="200" w:firstLine="640"/>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1.耕整地机械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1.1耕地机械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1.1.1铧式犁</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1.1.2旋耕机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1.1.3深松机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1.1.4开沟机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1.1.5耕整机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1.1.6微耕机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1.1.7机耕船</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1.2整地机械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1.2.1圆盘耙</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1.2.2起垄机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1.2.3筑埂机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1.2.4铺膜机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1.2.5联合整地机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1.2.6埋茬起浆机</w:t>
      </w:r>
    </w:p>
    <w:p w:rsidR="00D03E4E" w:rsidRDefault="00D03E4E" w:rsidP="009F34D5">
      <w:pPr>
        <w:pStyle w:val="a3"/>
        <w:spacing w:before="0" w:beforeAutospacing="0" w:after="0" w:afterAutospacing="0" w:line="560" w:lineRule="exact"/>
        <w:ind w:firstLineChars="200" w:firstLine="640"/>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2.种植施肥机械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2.1播种机械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2.1.1条播机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2.1.2穴播机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2.1.3小粒种子播种机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2.1.4根茎作物播种机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2.1.5免耕播种机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2.1.6水稻直播机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2.1.7精量播种机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2.1.8整地施肥播种机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2.2育苗机械设备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2.2.1种子播前处理设备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2.2.2秧盘播种成套设备（含床土处理）</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2.3栽植机械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2.3.1水稻插秧机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2.3.2秧苗移栽机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2.4施肥机械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2.4.1施肥机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2.4.2撒肥机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2.4.3追肥机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3.田间管理机械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3.1中耕机械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3.1.1中耕机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3.1.2培土机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3.1.3田园管理机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3.2植保机械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3.2.1动力喷雾机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3.2.2喷杆喷雾机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3.2.3风送喷雾机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3.2.4植保无人驾驶航空器</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3.3修剪机械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3.3.1茶树修剪机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3.3.2果树修剪机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4.收获机械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4.1谷物收获机械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4.1.1割晒机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4.1.2自走轮式谷物联合收割机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4.1.3自走履带式谷物联合收割机（全喂入）</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4.1.4半喂入联合收割机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4.2玉米收获机械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4.2.1自走式玉米收获机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4.2.2自走式玉米籽粒联合收获机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4.2.3穗茎兼收玉米收获机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4.2.4玉米收获专用割台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4.3果实收获机械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4.3.1辣椒收获机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4.4花卉（茶叶）采收机械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4.4.1采茶机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4.5籽粒作物收获机械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4.5.1油菜籽收获机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4.6根茎作物收获机械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4.6.1薯类收获机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4.6.2花生收获机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4.7饲料作物收获机械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4.7.1割草机（含果园无人割草机）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4.7.2搂草机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4.7.3打（压）捆机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4.7.4圆草捆包膜机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4.7.5青饲料收获机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4.8茎秆收集处理机械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4.8.1秸秆粉碎还田机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4.8.2高秆作物割晒机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5.收获后处理机械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5.1脱粒机械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5.1.1稻麦脱粒机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5.1.2玉米脱粒机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5.1.3花生摘果机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5.2干燥机械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5.2.1谷物烘干机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5.2.2果蔬烘干机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5.2.3油菜籽烘干机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5.3种子加工机械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5.3.1种子清选机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6.农产品初加工机械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6.1碾米机械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6.1.1碾米机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6.1.2组合米机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6.2磨粉（浆）机械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6.2.1磨粉机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6.2.2磨浆机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6.3果蔬加工机械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6.3.1水果分级机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6.3.2水果清洗机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6.3.3水果打蜡机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6.3.4蔬菜清洗机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6.4茶叶加工机械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6.4.1茶叶杀青机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6.4.2茶叶揉捻机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6.4.3茶叶炒（烘）干机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6.4.4茶叶筛选机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6.4.5茶叶理条机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6.5剥壳（去皮）机械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6.5.1干坚果脱壳机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6.5.2剥（刮）麻机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7.农用搬运机械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7.1装卸机械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7.1.1抓草机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8.排灌机械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8.1水泵</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8.1.1离心泵</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8.1.2潜水电泵</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8.2喷灌机械设备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8.2.1喷灌机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8.2.2微灌设备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8.2.3灌溉首部（含灌溉水增压设备、过滤设备、水质软化设备、灌溉施肥一体化设备以及营养液消毒设备等）</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9.畜牧机械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9.1饲料（草）加工机械设备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9.1.1铡草机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9.1.2青贮切碎机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9.1.3揉丝机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9.1.4压块机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9.1.5饲料（草）粉碎机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9.1.6饲料混合机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9.1.7颗粒饲料压制机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9.1.8饲料制备（搅拌）机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9.2饲养机械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9.2.1孵化机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9.2.2喂料机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9.2.3送料机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9.2.4清粪机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9.2.5粪污固液分离机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9.3畜产品采集加工机械设备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9.3.1挤奶机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9.3.2贮奶（冷藏）罐</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10.水产机械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10.1水产养殖机械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10.1.1增氧机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10.1.2投饲机（含投饲无人船）</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11.农业废弃物利用处理设备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11.1废弃物处理设备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11.1.1残膜回收机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11.1.2沼液沼渣抽排设备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11.1.3病死畜禽无害化处理设备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11.1.4有机废弃物好氧发酵翻堆机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11.1.5有机废弃物干式厌氧发酵装置</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12.农田基本建设机械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12.1平地机械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12.1.1平地机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13.设施农业设备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13.1温室大棚设备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13.1.1电动卷帘机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13.1.2热风炉</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13.2食用菌生产设备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13.2.1食用菌料装瓶（袋）机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14.动力机械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14.1拖拉机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14.1.1轮式拖拉机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14.1.2手扶拖拉机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14.1.3履带式拖拉机</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15.其他机械</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15.1养蜂设备</w:t>
      </w:r>
    </w:p>
    <w:p w:rsidR="00D03E4E" w:rsidRDefault="00D03E4E" w:rsidP="00601120">
      <w:pPr>
        <w:pStyle w:val="a3"/>
        <w:spacing w:before="0" w:beforeAutospacing="0" w:after="0" w:afterAutospacing="0" w:line="56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15.1.1养蜂平台</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15.2其他机械</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15.2.1水帘降温设备</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15.2.2热水加温系统</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15.2.3简易保鲜储藏设备</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15.2.4旋耕播种机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15.2.5大米色选机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15.2.6杂粮色选机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15.2.7秸秆膨化机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15.2.8畜禽粪便发酵处理机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15.2.9农业用北斗终端及辅助驾驶系统（含渔船用）</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15.2.10沼气发电机组</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15.2.11有机肥加工设备</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15.2.12茶叶输送机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15.2.13茶叶压扁机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15.2.14茶叶色选机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15.2.15根（块）茎作物收获机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15.2.16果园轨道运输机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15.2.17秸秆收集机</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15.2.18水产养殖水质监控设备</w:t>
      </w:r>
    </w:p>
    <w:p w:rsidR="00D03E4E" w:rsidRDefault="00D03E4E" w:rsidP="00D03E4E">
      <w:pPr>
        <w:pStyle w:val="a3"/>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p>
    <w:p w:rsidR="00DA64F3" w:rsidRDefault="00DA64F3" w:rsidP="00D03E4E">
      <w:pPr>
        <w:pStyle w:val="a3"/>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p>
    <w:p w:rsidR="009F34D5" w:rsidRDefault="009F34D5" w:rsidP="00D03E4E">
      <w:pPr>
        <w:pStyle w:val="a3"/>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p>
    <w:p w:rsidR="00DA64F3" w:rsidRDefault="00DA64F3" w:rsidP="00DA64F3">
      <w:pPr>
        <w:spacing w:line="560" w:lineRule="exact"/>
        <w:jc w:val="left"/>
        <w:rPr>
          <w:rFonts w:ascii="方正小标宋简体" w:eastAsia="方正小标宋简体" w:hAnsi="方正小标宋简体" w:cs="方正小标宋简体"/>
          <w:bCs/>
          <w:color w:val="000000"/>
          <w:kern w:val="0"/>
          <w:sz w:val="44"/>
          <w:szCs w:val="44"/>
        </w:rPr>
      </w:pPr>
      <w:r w:rsidRPr="009F55C5">
        <w:rPr>
          <w:rFonts w:ascii="方正仿宋_GBK" w:eastAsia="方正仿宋_GBK" w:hAnsi="方正仿宋_GBK" w:cs="宋体" w:hint="eastAsia"/>
          <w:sz w:val="32"/>
          <w:szCs w:val="32"/>
        </w:rPr>
        <w:lastRenderedPageBreak/>
        <w:t>附件</w:t>
      </w:r>
      <w:r w:rsidR="009F34D5">
        <w:rPr>
          <w:rFonts w:ascii="方正仿宋_GBK" w:eastAsia="方正仿宋_GBK" w:hAnsi="方正仿宋_GBK" w:cs="宋体" w:hint="eastAsia"/>
          <w:sz w:val="32"/>
          <w:szCs w:val="32"/>
        </w:rPr>
        <w:t>2</w:t>
      </w:r>
    </w:p>
    <w:p w:rsidR="00DA64F3" w:rsidRDefault="00DA64F3" w:rsidP="00DA64F3">
      <w:pPr>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四川省2021-2023年</w:t>
      </w:r>
    </w:p>
    <w:p w:rsidR="00DA64F3" w:rsidRDefault="00DA64F3" w:rsidP="00DA64F3">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color w:val="000000"/>
          <w:kern w:val="0"/>
          <w:sz w:val="44"/>
          <w:szCs w:val="44"/>
        </w:rPr>
        <w:t>农机购置补贴机具补贴额一览表（第一批）</w:t>
      </w:r>
    </w:p>
    <w:tbl>
      <w:tblPr>
        <w:tblW w:w="10589" w:type="dxa"/>
        <w:jc w:val="center"/>
        <w:tblLayout w:type="fixed"/>
        <w:tblLook w:val="04A0"/>
      </w:tblPr>
      <w:tblGrid>
        <w:gridCol w:w="496"/>
        <w:gridCol w:w="594"/>
        <w:gridCol w:w="913"/>
        <w:gridCol w:w="1602"/>
        <w:gridCol w:w="2137"/>
        <w:gridCol w:w="2137"/>
        <w:gridCol w:w="914"/>
        <w:gridCol w:w="1796"/>
      </w:tblGrid>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大类</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小类</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品目</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档次名称</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基本配置和参数</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6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中央财政最高补贴额(元)</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备注</w:t>
            </w: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单轴1—1.5m旋耕机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单轴；1m≤耕幅＜1.5m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330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单轴1.5—2m旋耕机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单轴；1.5m≤耕幅＜2m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930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单轴2—2.5m旋耕机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单轴；2m≤耕幅＜2.5m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单轴2.5m及以上旋耕机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单轴；耕幅≥2.5m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双轴1—1.5m旋耕机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双轴；1m≤耕幅＜1.5m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双轴1.5—2m旋耕机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双轴；1.5m≤耕幅＜2m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双轴2—2.5m旋耕机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双轴；2m≤耕幅＜2.5m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双轴2.5m及以上旋耕机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双轴；耕幅≥2.5m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1.2—2m履带自走式旋耕机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型式：履带自走式；1.2m≤耕幅＜2m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2m及以上履带自走式旋耕机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型式：履带自走式；耕幅≥2m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6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2—3铲凿铲式深松机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深松部件2、3个；深松铲结构型式：凿铲式；铲间距≥180mm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凿铲式深松机档次的深松铲结构型式既包含凿铲式的单一型式，也包含凿铲式和偏柱式的混合型式，相关产品均可按深松部件和铲间距要求投档。</w:t>
            </w:r>
          </w:p>
        </w:tc>
      </w:tr>
      <w:tr w:rsidR="00DA64F3" w:rsidTr="00DA64F3">
        <w:trPr>
          <w:trHeight w:val="16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4—5铲凿铲式深松机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深松部件4、5个；深松铲结构型式：凿铲式；铲间距≥180mm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1680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凿铲式深松机档次的深松铲结构型式既包含凿铲式的单一型式，也包含凿铲式和偏柱式的混合型式，相关产品均可按深松部件和铲间距要求投档。</w:t>
            </w:r>
          </w:p>
        </w:tc>
      </w:tr>
      <w:tr w:rsidR="00DA64F3" w:rsidTr="00DA64F3">
        <w:trPr>
          <w:trHeight w:val="16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6铲及以上凿铲式深松机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深松部件6个及以上；深松铲结构型式：凿铲式；铲间距≥180mm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凿铲式深松机档次的深松铲结构型式既包含凿铲式的单一型式，也包含凿铲式和偏柱式的混合型式，相关产品均可按深松部件和铲间距要求投档。</w:t>
            </w: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2—3铲偏柱式、全方位式深松机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深松部件2、3个；深松铲结构型式：偏柱式或全方位式；铲间距≥330mm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4—5铲偏柱式、全方位式深松机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深松部件4、5个；深松铲结构型式：偏柱式或全方位式；铲间距≥330mm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6铲及以上偏柱式、全方位式深松机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深松部件6个及以上；深松铲结构型式：偏柱式或全方位式；铲间距≥330mm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柴油机功率4.0kW及以上耕整机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动力：柴油机；标定功率≥4.0kW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汽油机功率3—4kW耕整机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动力：汽油机；3.0kw≤标定功率＜4.0kW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汽油机功率4.0kW及以上耕整机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660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w:t>
            </w:r>
            <w:r>
              <w:rPr>
                <w:rFonts w:ascii="宋体" w:hAnsi="宋体" w:cs="宋体" w:hint="eastAsia"/>
                <w:color w:val="000000"/>
                <w:kern w:val="0"/>
                <w:sz w:val="18"/>
                <w:szCs w:val="18"/>
              </w:rPr>
              <w:lastRenderedPageBreak/>
              <w:t>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微耕机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柴油机功率4.0kW及以上微耕机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动力：柴油机；标定功率≥4.0kW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微耕机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汽油机功率3—4kW微耕机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动力：汽油机；3.0kw≤标定功率＜4.0kW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微耕机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汽油机功率4.0kW及以上微耕机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660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机耕船</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机耕船</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船体、动力输出装置；动力：柴油机；标定功率≥14.7kW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整地机械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铺膜机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作业幅宽60—120cm的普通地膜覆盖机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机引式；60cm≤作业幅宽＜120cm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整地机械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铺膜机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作业幅宽120cm及以上的普通地膜覆盖机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机引式；作业幅宽≥120cm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510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整地机械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铺膜机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不带旋耕作业的起垄地膜覆盖机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带施肥、覆土、起垄等复式作业功能；起垄高度≥10cm；不带旋耕作业</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耕整地机械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整地机械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铺膜机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带旋耕作业的起垄地膜覆盖机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带旋耕、施肥、覆土、起垄等复式作业功能；起垄高度≥10cm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6行及以下条播机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与轮式拖拉机配套的条播机；播种行数≤6行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360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7—11行条播机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与轮式拖拉机配套的条播机；7行≤播种行数≤11行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680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12—18行条播机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与轮式拖拉机配套的条播机；12行≤播种行数≤18行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3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19行及以上条播机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与轮式拖拉机配套的条播机；播种行数≥19行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2—3行穴播机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播种行数2、3行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4—5行穴播机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播种行数4、5行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6行及以上穴播机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播种行数≥6行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2—3行机械式精量播种机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结构型式：机械式；播种行数2、3行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790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4—5行机械式精量播种机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结构型式：机械式；播种行数4、5行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6—10行机械式精量播种机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结构型式：机械式；6行≤播种行数≤10行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11行及以上机械式精量播种机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结构型式：机械式；播种行数≥11行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2—3行气力式精量播种机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结构型式：气力式；播种行数2、3行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4—5行气力式精量播种机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结构型式：气力式；播种行数4、5行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6—10行气力式精量播种机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结构型式：气力式；6行≤播种行数≤10行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11行及以上气力式精量播种机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结构型式：气力式；播种行数≥11行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根茎作物播种机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2—3行根茎作物播种机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与轮式拖拉机配套的根茎作物播种机；播种行数2、3行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2496</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根茎作物播种机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4行及以上根茎作物播种机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与轮式拖拉机配套的根茎作物播种机；播种行数≥4行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6行及以下免耕条播机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播种行数≤6行；作业幅宽≥1m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7—11行免耕条播机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7行≤播种行数≤11行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12—18行免耕条播机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12行≤播种行数≤18行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19—24行免耕条播机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19行≤播种行数≤24行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25行及以上免耕条播机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播种行数≥25行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2—3行免耕穴播机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普通排种器；播种行数2、3行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990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4—5行免耕穴播机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普通排种器；播种行数4、5行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3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6行及以上免耕穴播机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普通排种器；播种行数≥6行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2—3行免耕精量播种机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精量排种器；播种行数2、3行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精量排种器包括气力式和达到精量要求的指夹式，其他列为普通型式。</w:t>
            </w: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4—5行免耕精量播种机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精量排种器；播种行数4、5行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精量排种器包括气力式和达到精量要求的指夹式，其他列为普通型式。</w:t>
            </w: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6行及以上免耕精量播种机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精量排种器；播种行数≥6行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4320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精量排种器包括气力式和达到精量要求的指夹式，其他列为普通型式。</w:t>
            </w: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2—3行牵引式免耕穴播机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精量排种器；播种行数2、3行；牵引式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精量排种器包括气力式和达到精量要求的指夹式，其他列为普通型式。</w:t>
            </w: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4—5行牵引式免耕穴播机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精量排种器；播种行数4、5行；牵引式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精量排种器包括气力式和达到精量要求的指夹式，其他列为普通型式。</w:t>
            </w: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免耕播种机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6行及以上牵引式免耕穴播机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精量排种器；播种行数≥6行；牵引式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精量排种器包括气力式和达到精量要求的指夹式，其他列为普通型式。</w:t>
            </w: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整地施肥播种机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7—11行整地施肥播种机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与轮式拖拉机配套的整地施肥播种机；7行≤播种行数≤11行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680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整地施肥播种机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12—18行整地施肥播种机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与轮式拖拉机配套的整地施肥播种机；12行≤播种行数≤18行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16"/>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8行及以上水稻直播机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与乘座式插秧机或轮式拖拉机配套的直播机；播种行数≥8行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2330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8行及以上，自走四轮乘坐式水稻直播机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播种行数≥8行；自走四轮乘坐式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11660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育苗机械设备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秧盘播种成套设备（含床土处理）</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生产率500盘/小时及以上秧盘播种成套设备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含铺底土、播种、洒水、覆土功能；生产率≥500盘/小时</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4080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育苗机械设备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秧盘播种成套设备（含床土处理）</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床土处理设备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床土处理设备</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栽植机械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4行手扶步进式水稻插秧机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手扶步进式；4行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栽植机械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6行及以上手扶步进式水稻插秧机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手扶步进式；6行及以上</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栽植机械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6行及以上独轮乘坐式水稻插秧机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独轮乘坐式；6行及以上</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种植施肥机械</w:t>
            </w:r>
          </w:p>
          <w:p w:rsidR="00DA64F3" w:rsidRDefault="00DA64F3" w:rsidP="00DA64F3">
            <w:pPr>
              <w:widowControl/>
              <w:spacing w:line="280" w:lineRule="exact"/>
              <w:jc w:val="center"/>
              <w:textAlignment w:val="center"/>
              <w:rPr>
                <w:rFonts w:ascii="宋体" w:hAnsi="宋体" w:cs="宋体"/>
                <w:color w:val="000000"/>
                <w:kern w:val="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栽植机械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4—5行四轮乘坐式水稻插秧机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四轮乘坐式；4、5行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栽植机械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6—7行四轮乘坐式水稻插秧机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四轮乘坐式；6、7行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35040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种植施肥机械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栽植机械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8行及以上四轮乘坐式水稻插秧机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四轮乘坐式；8行及以上</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44209</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中耕机械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中耕机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作业幅宽1—2m中耕机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与轮式拖拉机配套的中耕机；1m≤作业幅宽＜2m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中耕机械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中耕机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作业幅宽2m及以上中耕机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与轮式拖拉机配套的中耕机；作业幅宽≥2m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中耕机械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中耕机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作业幅宽1m—2m中耕追肥机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与轮式拖拉机配套的中耕追肥机；1m≤作业幅宽＜2m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550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w:t>
            </w:r>
            <w:r>
              <w:rPr>
                <w:rFonts w:ascii="宋体" w:hAnsi="宋体" w:cs="宋体" w:hint="eastAsia"/>
                <w:color w:val="000000"/>
                <w:kern w:val="0"/>
                <w:sz w:val="18"/>
                <w:szCs w:val="18"/>
              </w:rPr>
              <w:lastRenderedPageBreak/>
              <w:t>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中耕机械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中耕机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作业幅宽2m及其以上中耕追肥机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与轮式拖拉机配套的中耕追肥机；作业幅宽≥2m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培土机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柴油机功率4.0kW及以上培土机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动力：柴油机；标定功率≥4.0kW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培土机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汽油机功率3—4kW培土机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动力：汽油机；3.0kw≤标定功率＜4.0kW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550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培土机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汽油机功率4.0kW及以上培土机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田园管理机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柴油机功率4.0kW及以上田园管理机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动力：柴油机；标定功率≥4.0kW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田园管理机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汽油机功率3—4kW田园管理机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动力：汽油机；3.0kw≤标定功率＜4.0kW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耕地机械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田园管理机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汽油机功率4.0kW及以上田园管理机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动力：汽油机；标定功率≥4.0kW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660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4—12m悬挂式喷杆喷雾机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4m≤喷杆长度＜12m；药箱≥400L；型式：悬挂式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780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12—18m悬挂式喷杆喷雾机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12m≤喷杆长度＜18m；药箱≥600L；型式：悬挂式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18m及以上悬挂式喷杆喷雾机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喷杆长度≥18m；药箱≥800L；型式：悬挂式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18m及以上牵引式喷杆喷雾机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喷杆长度≥18m；药箱≥2000L；型式：牵引式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11—18马力自走式四轮转向喷杆喷雾机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11马力＜功率＜18马力；药箱≥200L；喷杆长度≥8m；离地间隙≥0.8m；型式：自走式；四轮驱动；四轮转向</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18—50马力自走式四轮转向喷杆喷雾机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18马力≤功率＜50马力；药箱≥400L；喷杆长度≥8m；离地间隙≥0.8m；型式：自走式；四轮驱动；四轮转向</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50—100马力自走式四轮转向喷杆喷雾机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50马力≤功率＜100马力；药箱≥700L；喷杆长度≥10m；离地间隙≥0.8m；型式：自走式；四轮驱动；四轮转向</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100马力及以上自走式四轮转向喷杆喷雾机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功率≥100马力；药箱≥1000L；喷杆长度≥20m；离地间隙≥0.8m；型式：自走式；四轮驱动；四轮转向</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田间管理机械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植保机械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风送喷雾机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风送喷雾机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药箱容积≥350L；水平射程或喷幅≥6m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割晒机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自走式割晒机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自走式；作业幅宽≥4m；标定功率≥60kW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2—3kg/s自走轮式谷物联合收割机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2kg/s≤喂入量＜3kg/s；自走轮式；喂入方式：全喂入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3—4kg/s自走轮式谷物联合收割机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3kg/s≤喂入量＜4kg/s；自走轮式；喂入方式：全喂入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4—5kg/s自走轮式谷物联合收割机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4kg/s≤喂入量＜5kg/s；自走轮式；喂入方式：全喂入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5—6kg/s自走轮式谷物联合收割机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5kg/s≤喂入量＜6kg/s；自走轮式；喂入方式：全喂入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35600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6—7kg/s自走轮式谷物联合收割机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6kg/s≤喂入量＜7kg/s；自走轮式；喂入方式：全喂入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37900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7kg/s及以上自走轮式谷物联合收割机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喂入量≥7kg/s；自走轮式；喂入方式：全喂入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5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自走履带式谷物联合收割机（全喂入）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0.6—1kg/s自走履带式谷物联合收割机（全喂入），包含1—1.5kg/s自走履带式水稻联合收割机（全喂入）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0.6kg/s≤喂入量＜1kg/s，1kg/s≤水稻机喂入量＜1.5kg/s；自走履带式；喂入方式：全喂入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89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98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自走履带式谷物联合收割机（全喂入）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1—1.5kg/s自走履带式谷物联合收割机（全喂入），包含1.5—2.1kg/s自走履带式水稻联合收割机（全喂入）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1kg/s≤喂入量＜1.5kg/s，1.5kg/s≤水稻机喂入量＜2.1kg/s；自走履带式；喂入方式：全喂入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89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自走履带式谷物联合收割机（全喂入）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1.5—2.1kg/s自走履带式谷物联合收割机（全喂入），包含2.1—3kg/s自走履带式水稻联合收割机（全喂入）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1.5kg/s≤喂入量＜2.1kg/s，2.1kg/s≤水稻机喂入量＜3kg/s；自走履带式；喂入方式：全喂入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6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自走履带式谷物联合收割机（全喂入）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2.1—3kg/s自走履带式谷物联合收割机（全喂入），包含3—4kg/s自走履带式水稻联合收割机（全喂入）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2.1kg/s≤喂入量＜3kg/s，3kg/s≤水稻机喂入量＜4kg/s；自走履带式；喂入方式：全喂入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22762</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6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自走履带式谷物联合收割机（全喂入）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3—4kg/s自走履带式谷物联合收割机（全喂入），包含4kg/s及以上自走履带式水稻联合收割机（全喂入）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3kg/s≤喂入量＜4kg/s，水稻机喂入量≥4kg/s；自走履带式；喂入方式：全喂入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28800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自走履带式谷物联合收割机（全喂入）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4kg/s及以上自走履带式谷物联合收割机（全喂入）</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喂入量≥4kg/s；自走履带式；喂入方式：全喂入</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半喂入联合收割机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3行35马力及以上半喂入联合收割机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收获行数：3行；喂入方式：半喂入；功率≥35马力</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半喂入联合收割机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4行及以上35马力及以上半喂入联合收割机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收获行数≥4行；喂入方式：半喂入；功率≥35马力</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2行摘穗剥皮型自走式玉米收获机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2行割台；1m≤工作幅宽＜1.6m；型式：自走式（摘穗剥皮型）</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3行摘穗剥皮型自走式玉米收获机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3行割台；1.6m≤工作幅宽＜2.2m；型式：自走式（摘穗剥皮型）</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33900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4行摘穗剥皮型自走式玉米收获机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4行割台；2.2m≤工作幅宽＜2.8m；型式：自走式（摘穗剥皮型）</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47000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5行及以上摘穗剥皮型自走式玉米收获机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5行及以上割台；工作幅宽≥2.8m；型式：自走式（摘穗剥皮型）</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67600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自走式玉米籽粒联合收获机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4行自走式玉米籽粒联合收获机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4行割台；2.2m≤工作幅宽＜2.8m；型式：自走式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35800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自走式玉米籽粒联合收获机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5行及以上自走式玉米籽粒联合收获机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5行及以上割台；工作幅宽≥2.8m；型式：自走式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35800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2行穗茎兼收玉米收获机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2行割台；1m≤工作幅宽＜1.6m；型式：自走式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3行穗茎兼收玉米收获机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3行割台；1.6m≤工作幅宽＜2.2m；型式：自走式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33900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4行割台；2.2m≤工作幅宽＜2.8m；型式：自走式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47000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5行及以上穗茎兼收玉米收获机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5行及以上割台；工作幅宽≥2.8m；型式：自走式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72100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玉米收获专用割台</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4行及以上玉米收获专用割台</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工作行数≥4行</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花卉（茶叶）采收机械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采茶机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单人采茶机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单人操作</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花卉（茶叶）采收机械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采茶机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双人采茶机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双人操作</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根茎作物收获机械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0.7m以下分段式薯类收获机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与轮式拖拉机配套的薯类收获机；作业幅宽＜0.7m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根茎作物收获机械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0.7—1m分段式薯类收获机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与轮式拖拉机配套的薯类收获机；0.7m≤作业幅宽＜1m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根茎作物收获机械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1—1.5m分段式薯类收获机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与轮式拖拉机配套的薯类收获机；1m≤作业幅宽＜1.5m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根茎作物收获机械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1.5m及以上分段式薯类收获机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与轮式拖拉机配套的薯类收获机；作业幅宽≥1.5m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3840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根茎作物收获机械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薯类收获机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薯类联合收获机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自走式薯类联合收获机；包含挖掘、分离、集装等功能</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123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脱粒机械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玉米脱粒机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滚筒长度700mm及以下玉米脱粒机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滚筒长度≤700mm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63</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脱粒机械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玉米脱粒机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滚筒长度700mm以上玉米脱粒机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滚筒长度＞700mm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88</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批处理量2—4t循环式谷物烘干机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2t≤批处理量＜4t；循环式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批处理量4—10t循环式谷物烘干机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4t≤批处理量＜10t；循环式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批处理量10—20t循环式谷物烘干机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10t≤批处理量＜20t；循环式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批处理量20—30t循环式谷物烘干机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20t≤批处理量＜30t；循环式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29000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批处理量30t及以上循环式谷物烘干机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批处理量≥30t；循环式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处理量20—50t/d连续式谷物烘干机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20t/d≤处理量＜50t/d；连续式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处理量50—100t/d连续式谷物烘干机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50t/d≤处理量＜100t/d；连续式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处理量100t/d及以上连续式谷物烘干机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处理量≥100t/d；连续式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69000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3—5t平床式谷物烘干机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3t≤装载量＜5t；平床式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134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干燥机械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5t及以上平床式谷物烘干机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装载量≥5t；平床式</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种子加工机械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生产率3—5t/h种子清选机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3t/h≤生产率＜5t/h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种子加工机械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生产率5—15t/h种子清选机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5t/h≤生产率＜15t/h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种子加工机械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生产率15—25t/h种子清选机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15t/h≤生产率＜25t/h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18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收获后处理机械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种子加工机械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生产率25t/h及以上种子清选机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生产率≥25t/h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农产品初加工机械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碾米机械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碾米机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2.2kW及以上碾米机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动力：电机；功率≥2.2kW；碾米装置一套</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207</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80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排灌机械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喷灌机械设备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微灌设备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流量50—80m³/h微灌首部</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50m³/h≤流量＜80m³/h；出水口内径≥50mm，首部（按GB50485规定配备，含加压设备、过滤器、施肥（药）装置，量测和控制设备）</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77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排灌机械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喷灌机械设备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微灌设备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流量80—130m³/h微灌首部</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80m³/h≤流量＜130m³/h；出水口内径≥50mm，首部（按GB50485规定配备，含加压设备、过滤器、施肥（药）装置，量测和控制设备）</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排灌机械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喷灌机械设备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微灌设备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流量130m³/h及以上微灌首部</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流量≥130m³/h；出水口内径≥50mm，首部（按GB50485规定配备，含加压设备、过滤器、施肥（药）装置，量测和控制设备）</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排灌机械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喷灌机械设备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灌溉首部（含灌溉水增压设备、过滤</w:t>
            </w:r>
            <w:r>
              <w:rPr>
                <w:rFonts w:ascii="宋体" w:hAnsi="宋体" w:cs="宋体" w:hint="eastAsia"/>
                <w:color w:val="000000"/>
                <w:kern w:val="0"/>
                <w:sz w:val="18"/>
                <w:szCs w:val="18"/>
              </w:rPr>
              <w:lastRenderedPageBreak/>
              <w:t>设备、水质软化设备、灌溉施肥一体化设备以及营养液消毒设备等）</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流量50—80m³/h灌溉首部</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50m³/h≤流量＜80m³/h；出水口内径≥50mm，含灌</w:t>
            </w:r>
            <w:r>
              <w:rPr>
                <w:rFonts w:ascii="宋体" w:hAnsi="宋体" w:cs="宋体" w:hint="eastAsia"/>
                <w:color w:val="000000"/>
                <w:kern w:val="0"/>
                <w:sz w:val="18"/>
                <w:szCs w:val="18"/>
              </w:rPr>
              <w:lastRenderedPageBreak/>
              <w:t>溉水增压设备、过滤设备、水质软化设备、灌溉施肥一体化设备以及营养液消毒设备等</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144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排灌机械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喷灌机械设备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灌溉首部（含灌溉水增压设备、过滤设备、水质软化设备、灌溉施肥一体化设备以及营养液消毒设备等）</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流量80—130m³/h灌溉首部</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80m³/h≤流量＜130m³/h；出水口内径≥50mm，含灌溉水增压设备、过滤设备、水质软化设备、灌溉施肥一体化设备以及营养液消毒设备等</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589"/>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排灌机械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喷灌机械设备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灌溉首部（含灌溉水增压设备、过滤设备、水质软化设备、灌溉施肥一体化设备以及营养液消毒设备等）</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流量130m³/h及以上灌溉首部</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流量≥130m³/h；出水口内径≥50mm，含灌溉水增压设备、过滤设备、水质软化设备、灌溉施肥一体化设备以及营养液消毒设备等</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1—3t/h铡草机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1t/h≤生产率＜3t/h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443</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3—6t/h铡草机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3t/h≤生产率＜6t/h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1044</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6—9t/h铡草机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6t/h≤生产率＜9t/h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2028</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9—15t/h铡草机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9t/h≤生产率＜15t/h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15t/h及以上铡草机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生产率≥15t/h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1—3t/h青贮切碎机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1t/h≤生产率＜3t/h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3—6t/h青贮切碎机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3t/h≤生产率＜6t/h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153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6—9t/h青贮切碎机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6t/h≤生产率＜9t/h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9—15t/h青贮切碎机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9t/h≤生产率＜15t/h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15—20t/h青贮切碎机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15t/h≤生产率＜20t/h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20t/h及以上青贮切碎机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生产率≥20t/h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2—4t/h揉丝机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2t/h≤生产率＜4t/h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4—6t/h揉丝机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4t/h≤生产率＜6t/h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6—10t/h揉丝机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6t/h≤生产率＜10t/h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10t/h及以上揉丝机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生产率≥10t/h</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饲料（草）粉碎机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400mm以下饲料粉碎机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150mm＜转子工作直径＜400mm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123</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饲料（草）粉碎机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400—550mm饲料粉碎机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400mm≤转子工作直径＜550mm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461</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57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163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饲料（草）粉碎机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550mm及以上饲料粉碎机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转子工作直径≥550mm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1076</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饲料（草）加工机械设备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颗粒饲料压制机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颗粒饲料压制机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环模直径≥250mm；动力：电机功率≥18.5kW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227"/>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畜牧机械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饲养机械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清粪机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牵引刮板式清粪机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牵引刮板式清粪机；含动力</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农业废弃物利用处理设备</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废弃物处理设备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有机废弃物好氧发酵翻堆机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有机废弃物好氧发酵翻堆机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动力：电机，配套总功率＞15kW，工作幅宽≥2m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982"/>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农业废弃物利用处理设备</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废弃物处理设备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有机废弃物干式厌氧发酵装置</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有机废弃物干式厌氧发酵装置</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盛料容积≥2m³、304不锈钢材质、厚度≥2毫米</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农业废弃物利用处理设备</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废弃物处理设备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沼液沼渣抽排设备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电机功率1.5kw及以上的沼液沼渣抽排设备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功率≥1.5kW；含切碎功能</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192</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农业废弃物利用处理设备</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废弃物处理设备</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沼液沼渣抽排设备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罐体容积1m³及以上沼液沼渣抽排设备</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罐体容积≥1m³；不锈钢罐体</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20马力以下两轮驱动拖拉机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功率＜20马力；驱动方式：两轮驱动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不含皮带传动轮式拖拉机。</w:t>
            </w: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20—30马力两轮驱动拖拉机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20马力≤功率＜30马力；驱动方式：两轮驱动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不含皮带传动轮式拖拉机。</w:t>
            </w: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30—40马力两轮驱动拖拉机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30马力≤功率＜40马力；驱动方式：两轮驱动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173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40—50马力两轮驱动拖拉机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40马力≤功率＜50马力；驱动方式：两轮驱动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50—60马力两轮驱动拖拉机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50马力≤功率＜60马力；驱动方式：两轮驱动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60—70马力两轮驱动拖拉机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60马力≤功率＜70马力；驱动方式：两轮驱动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70—80马力两轮驱动拖拉机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70马力≤功率＜80马力；驱动方式：两轮驱动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80—90马力两轮驱动拖拉机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80马力≤功率＜90马力；驱动方式：两轮驱动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90—100马力两轮驱动拖拉机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90马力≤功率＜100马力；驱动方式：两轮驱动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100马力及以上两轮驱动拖拉机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功率≥100马力；驱动方式：两轮驱动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20马力以下四轮驱动拖拉机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功率＜20马力；驱动方式：四轮驱动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不含皮带传动轮式拖拉机。</w:t>
            </w: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20—30马力四轮驱动拖拉机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20马力≤功率＜30马力；驱动方式：四轮驱动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不含皮带传动轮式拖拉机。</w:t>
            </w: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30—40马力四轮驱动拖拉机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30马力≤功率＜40马力；驱动方式：四轮驱动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40—50马力四轮驱动拖拉机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40马力≤功率＜50马力；驱动方式：四轮驱动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50—60马力四轮驱动拖拉机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50马力≤功率＜60马力；驱动方式：四轮驱动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54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60—70马力四轮驱动拖拉机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60马力≤功率＜70马力；驱动方式：四轮驱动</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70—80马力四轮驱动拖拉机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70马力≤功率＜80马力；驱动方式：四轮驱动；最小使用比质量（kg／kW）≥36</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15300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80—90马力四轮驱动拖拉机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80马力≤功率＜90马力；驱动方式：四轮驱动；最小使用比质量（kg／kW）≥36</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80—90马力四轮驱动动力换挡拖拉机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80马力≤功率＜90马力；驱动方式：四轮驱动；换挡方式：部分动力换挡、动力换挡/换向、无级变速；最小使用比质量（kg／kW）≥36</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90—100马力四轮驱动拖拉机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90马力≤功率＜100马力；驱动方式：四轮驱动；最小使用比质量（kg／kW）≥36</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190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90—100马力四轮驱动动力换挡拖拉机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90马力≤功率＜100马力；驱动方式：四轮驱动；换挡方式：部分动力换挡、动力换挡/换向、无级变速；最小使用比质量（kg／kW）≥36</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100—120马力四轮驱动拖拉机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100马力≤功率＜120马力；驱动方式：四轮驱动；最小使用比质量（kg／kW）≥39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100—120马力四轮驱动动力换挡拖拉机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100马力≤功率＜120马力；驱动方式：四轮驱动；换挡方式：部分动力换挡、动力换挡/换向、无级变速；最小使用比质量（kg／kW）≥39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120—140马力四轮驱动拖拉机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120马力≤功率＜140马力；驱动方式：四轮驱动；最小使用比质量（kg／kW）≥39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120—140马力四轮驱动动力换挡拖拉机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120马力≤功率＜140马力；驱动方式：四轮驱动；换挡方式：部分动力换挡、动力换挡/换向、无级变速；最小使用比质量（kg／kW）≥39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34900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140—160马力四轮驱动拖拉机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140马力≤功率＜160马力；驱动方式：四轮驱动；最小使用比质量（kg／kW）≥39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38800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876"/>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140—160马力四轮驱动动力换挡拖拉机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140马力≤功率＜160马力；驱动方式：四轮驱动；换挡方式：部分动力换挡、动力换挡/换向、无级变速；最小使用比质量（kg／kW）≥39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42800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160—180马力四轮驱动拖拉机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160马力≤功率＜180马力；驱动方式：四轮驱动；最小使用比质量（kg／kW）≥39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45156</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198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160—180马力四轮驱动动力换挡拖拉机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160马力≤功率＜180马力；驱动方式：四轮驱动；换挡方式：部分动力换挡、动力换挡/换向、无级变速；最小使用比质量（kg／kW）≥39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49700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180—200马力四轮驱动拖拉机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180马力≤功率＜200马力；驱动方式：四轮驱动；最小使用比质量（kg／kW）≥39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51200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180—200马力四轮驱动动力换挡拖拉机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180马力≤功率＜200马力；驱动方式：四轮驱动；换挡方式：部分动力换挡、动力换挡/换向、无级变速；最小使用比质量（kg／kW）≥39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55200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6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200马力及以上四轮驱动拖拉机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功率≥200马力；驱动方式：四轮驱动；最小使用比质量（kg／kW）≥39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58750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3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轮式拖拉机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200马力及以上四轮驱动动力换挡拖拉机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功率≥200马力；驱动方式：四轮驱动；换挡方式：部分动力换挡、动力换挡/换向、无级变速；最小使用比质量（kg／kW）≥39</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62750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753"/>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手扶拖拉机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手扶拖拉机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标定功率≥8马力</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1140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137"/>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80—100马力重型履带式拖拉机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80马力≤功率＜100马力；驱动方式：履带式；最小使用质量≥6000kg</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44040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1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100—130马力重型履带式拖拉机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100马力≤功率＜130马力；驱动方式：履带式；最小使用质量≥6500kg</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56160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8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130—160马力重型履带式拖拉机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130马力≤功率＜160马力；驱动方式：履带式；最小使用质量≥7000kg</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68040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5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160马力及以上重型履带式拖拉机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160马力≤功率；驱动方式：履带式；最小使用质量≥8000kg</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102600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83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50—70马力差速转向履带式拖拉机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50马力≤功率＜70马力；驱动方式：履带式；转向型式：差速式转向；最大牵引功率≥70%发动机标定功率；最小使用比质量≥35kg/kW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77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70—90马力差速转向履带式拖拉机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70马力≤功率＜90马力；驱动方式：履带式； 转向型式：差速式转向；最大牵引功率≥70%发动机标定功率；最小使用比质量≥35kg/kW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23800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82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90—110马力差速转向履带式拖拉机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90马力≤功率＜110马力；驱动方式：履带式；转向型式：差速式转向；最大牵引功率≥70%发动机标定功率；最小使用比质量≥35kg/kW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80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211</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110马力及以上差速转向履带式拖拉机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110马力≤功率；驱动方式：履带式；转向型式：差速式转向；最大牵引功率≥70%发动机标定功率；最小使用比质量≥45kg/kW</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8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212</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50—70马力轻型履带式拖拉机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50马力≤功率＜70马力；驱动方式：履带式；橡胶履带</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5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动力机械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拖拉机</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70—100马力轻型履带式拖拉机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70马力≤功率≤100马力；驱动方式：履带式；橡胶履带</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17200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1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214</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畜禽粪便发酵处理机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直立罐式畜禽粪便发酵处理机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直立罐式，盛料容器容积≥100m³</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1070"/>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215</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畜禽粪便发酵处理机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层叠式畜禽粪便发酵处理机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层叠式，盛料容器容积≥30m³，具有破碎、装盘布料机构</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65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216</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1.7—2m旋耕施肥播种机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170cm≤工作幅宽＜200cm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71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217</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2—2.3m旋耕施肥播种机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200cm≤工作幅宽＜230cm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80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218</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2.3—2.5m旋耕施肥播种机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230cm≤工作幅宽＜250cm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3600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r w:rsidR="00DA64F3" w:rsidTr="00DA64F3">
        <w:trPr>
          <w:trHeight w:val="965"/>
          <w:jc w:val="center"/>
        </w:trPr>
        <w:tc>
          <w:tcPr>
            <w:tcW w:w="4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219</w:t>
            </w:r>
          </w:p>
        </w:tc>
        <w:tc>
          <w:tcPr>
            <w:tcW w:w="59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913"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其他机械</w:t>
            </w:r>
          </w:p>
        </w:tc>
        <w:tc>
          <w:tcPr>
            <w:tcW w:w="1602"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旋耕播种机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2.5m及以上旋耕施肥播种机</w:t>
            </w:r>
          </w:p>
        </w:tc>
        <w:tc>
          <w:tcPr>
            <w:tcW w:w="2137"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工作幅宽≥250cm</w:t>
            </w:r>
          </w:p>
        </w:tc>
        <w:tc>
          <w:tcPr>
            <w:tcW w:w="914"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4000</w:t>
            </w:r>
          </w:p>
        </w:tc>
        <w:tc>
          <w:tcPr>
            <w:tcW w:w="1796" w:type="dxa"/>
            <w:tcBorders>
              <w:top w:val="single" w:sz="4" w:space="0" w:color="000000"/>
              <w:left w:val="single" w:sz="4" w:space="0" w:color="000000"/>
              <w:bottom w:val="single" w:sz="4" w:space="0" w:color="000000"/>
              <w:right w:val="single" w:sz="4" w:space="0" w:color="000000"/>
            </w:tcBorders>
            <w:vAlign w:val="center"/>
          </w:tcPr>
          <w:p w:rsidR="00DA64F3" w:rsidRDefault="00DA64F3" w:rsidP="00DA64F3">
            <w:pPr>
              <w:spacing w:line="280" w:lineRule="exact"/>
              <w:jc w:val="center"/>
              <w:rPr>
                <w:rFonts w:ascii="宋体" w:hAnsi="宋体" w:cs="宋体"/>
                <w:color w:val="000000"/>
                <w:sz w:val="18"/>
                <w:szCs w:val="18"/>
              </w:rPr>
            </w:pPr>
          </w:p>
        </w:tc>
      </w:tr>
    </w:tbl>
    <w:p w:rsidR="00DA64F3" w:rsidRDefault="00DA64F3" w:rsidP="00DA64F3">
      <w:pPr>
        <w:rPr>
          <w:rFonts w:eastAsia="仿宋_GB2312"/>
          <w:sz w:val="32"/>
        </w:rPr>
      </w:pPr>
    </w:p>
    <w:p w:rsidR="00DA64F3" w:rsidRPr="00D03E4E" w:rsidRDefault="00DA64F3" w:rsidP="00D03E4E">
      <w:pPr>
        <w:pStyle w:val="a3"/>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p>
    <w:sectPr w:rsidR="00DA64F3" w:rsidRPr="00D03E4E" w:rsidSect="00601120">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35" w:rsidRDefault="00BD4835" w:rsidP="004B1B9A">
      <w:r>
        <w:separator/>
      </w:r>
    </w:p>
  </w:endnote>
  <w:endnote w:type="continuationSeparator" w:id="0">
    <w:p w:rsidR="00BD4835" w:rsidRDefault="00BD4835" w:rsidP="004B1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variable"/>
    <w:sig w:usb0="00000000" w:usb1="38CF7CFA" w:usb2="00082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532"/>
      <w:docPartObj>
        <w:docPartGallery w:val="Page Numbers (Bottom of Page)"/>
        <w:docPartUnique/>
      </w:docPartObj>
    </w:sdtPr>
    <w:sdtContent>
      <w:p w:rsidR="003E1B5E" w:rsidRDefault="00DA294C">
        <w:pPr>
          <w:pStyle w:val="a5"/>
          <w:jc w:val="center"/>
        </w:pPr>
        <w:fldSimple w:instr=" PAGE   \* MERGEFORMAT ">
          <w:r w:rsidR="00893D2D" w:rsidRPr="00893D2D">
            <w:rPr>
              <w:noProof/>
              <w:lang w:val="zh-CN"/>
            </w:rPr>
            <w:t>2</w:t>
          </w:r>
        </w:fldSimple>
      </w:p>
    </w:sdtContent>
  </w:sdt>
  <w:p w:rsidR="003E1B5E" w:rsidRDefault="003E1B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35" w:rsidRDefault="00BD4835" w:rsidP="004B1B9A">
      <w:r>
        <w:separator/>
      </w:r>
    </w:p>
  </w:footnote>
  <w:footnote w:type="continuationSeparator" w:id="0">
    <w:p w:rsidR="00BD4835" w:rsidRDefault="00BD4835" w:rsidP="004B1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CBC"/>
    <w:rsid w:val="000276EF"/>
    <w:rsid w:val="00034C4E"/>
    <w:rsid w:val="00041C8E"/>
    <w:rsid w:val="00073A1F"/>
    <w:rsid w:val="00082409"/>
    <w:rsid w:val="0008700B"/>
    <w:rsid w:val="000A0D9C"/>
    <w:rsid w:val="000C1652"/>
    <w:rsid w:val="000C6459"/>
    <w:rsid w:val="000D318E"/>
    <w:rsid w:val="000F0567"/>
    <w:rsid w:val="001003E3"/>
    <w:rsid w:val="00141722"/>
    <w:rsid w:val="001933C6"/>
    <w:rsid w:val="00206AB4"/>
    <w:rsid w:val="00214A8C"/>
    <w:rsid w:val="0021739D"/>
    <w:rsid w:val="00223114"/>
    <w:rsid w:val="00234020"/>
    <w:rsid w:val="002353EA"/>
    <w:rsid w:val="002408AA"/>
    <w:rsid w:val="002505C2"/>
    <w:rsid w:val="00277671"/>
    <w:rsid w:val="00283191"/>
    <w:rsid w:val="00290F7C"/>
    <w:rsid w:val="00293198"/>
    <w:rsid w:val="002A1095"/>
    <w:rsid w:val="002B0897"/>
    <w:rsid w:val="00367E7D"/>
    <w:rsid w:val="00372F14"/>
    <w:rsid w:val="003926BE"/>
    <w:rsid w:val="003C16E2"/>
    <w:rsid w:val="003D5A27"/>
    <w:rsid w:val="003E1B5E"/>
    <w:rsid w:val="00405DA0"/>
    <w:rsid w:val="004255FA"/>
    <w:rsid w:val="0046139F"/>
    <w:rsid w:val="004B1B9A"/>
    <w:rsid w:val="004B7237"/>
    <w:rsid w:val="004D7306"/>
    <w:rsid w:val="004F61E6"/>
    <w:rsid w:val="00503449"/>
    <w:rsid w:val="00542033"/>
    <w:rsid w:val="005C76A4"/>
    <w:rsid w:val="00601120"/>
    <w:rsid w:val="006036AC"/>
    <w:rsid w:val="00604317"/>
    <w:rsid w:val="006204B4"/>
    <w:rsid w:val="00644B35"/>
    <w:rsid w:val="006459DB"/>
    <w:rsid w:val="00675462"/>
    <w:rsid w:val="00785E7E"/>
    <w:rsid w:val="007B5333"/>
    <w:rsid w:val="007D3CBC"/>
    <w:rsid w:val="007F2CA3"/>
    <w:rsid w:val="007F7B64"/>
    <w:rsid w:val="00893D2D"/>
    <w:rsid w:val="008E04A2"/>
    <w:rsid w:val="00957EA6"/>
    <w:rsid w:val="00964660"/>
    <w:rsid w:val="00984B26"/>
    <w:rsid w:val="00991E95"/>
    <w:rsid w:val="009F34D5"/>
    <w:rsid w:val="00A17CF0"/>
    <w:rsid w:val="00A36BF9"/>
    <w:rsid w:val="00A4209D"/>
    <w:rsid w:val="00AD051E"/>
    <w:rsid w:val="00B634AD"/>
    <w:rsid w:val="00BC73A8"/>
    <w:rsid w:val="00BD4835"/>
    <w:rsid w:val="00C07AF9"/>
    <w:rsid w:val="00C46FA7"/>
    <w:rsid w:val="00C945BF"/>
    <w:rsid w:val="00CC5F46"/>
    <w:rsid w:val="00CD55E9"/>
    <w:rsid w:val="00D03E4E"/>
    <w:rsid w:val="00D13AB8"/>
    <w:rsid w:val="00D5188C"/>
    <w:rsid w:val="00D74FF7"/>
    <w:rsid w:val="00DA294C"/>
    <w:rsid w:val="00DA64F3"/>
    <w:rsid w:val="00DE5B54"/>
    <w:rsid w:val="00E333B3"/>
    <w:rsid w:val="00E613D4"/>
    <w:rsid w:val="00E7230C"/>
    <w:rsid w:val="00EC7752"/>
    <w:rsid w:val="00EE4EDE"/>
    <w:rsid w:val="00F36FF7"/>
    <w:rsid w:val="00F479A5"/>
    <w:rsid w:val="00F67BDA"/>
    <w:rsid w:val="00F744F7"/>
    <w:rsid w:val="00F919B0"/>
    <w:rsid w:val="00FA0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BC"/>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D03E4E"/>
    <w:pPr>
      <w:spacing w:beforeLines="100" w:afterLines="100"/>
      <w:jc w:val="center"/>
      <w:outlineLvl w:val="1"/>
    </w:pPr>
    <w:rPr>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03E4E"/>
    <w:rPr>
      <w:rFonts w:ascii="Times New Roman" w:eastAsia="宋体" w:hAnsi="Times New Roman" w:cs="Times New Roman"/>
      <w:szCs w:val="36"/>
    </w:rPr>
  </w:style>
  <w:style w:type="paragraph" w:styleId="a3">
    <w:name w:val="Normal (Web)"/>
    <w:basedOn w:val="a"/>
    <w:qFormat/>
    <w:rsid w:val="007D3CBC"/>
    <w:pPr>
      <w:spacing w:before="100" w:beforeAutospacing="1" w:after="100" w:afterAutospacing="1"/>
      <w:jc w:val="left"/>
    </w:pPr>
    <w:rPr>
      <w:kern w:val="0"/>
      <w:sz w:val="24"/>
    </w:rPr>
  </w:style>
  <w:style w:type="paragraph" w:styleId="a4">
    <w:name w:val="Body Text Indent"/>
    <w:basedOn w:val="a"/>
    <w:next w:val="20"/>
    <w:link w:val="Char"/>
    <w:uiPriority w:val="99"/>
    <w:semiHidden/>
    <w:unhideWhenUsed/>
    <w:rsid w:val="007D3CBC"/>
    <w:pPr>
      <w:spacing w:after="120"/>
      <w:ind w:leftChars="200" w:left="420"/>
    </w:pPr>
  </w:style>
  <w:style w:type="paragraph" w:styleId="20">
    <w:name w:val="Body Text First Indent 2"/>
    <w:basedOn w:val="a4"/>
    <w:link w:val="2Char0"/>
    <w:unhideWhenUsed/>
    <w:qFormat/>
    <w:rsid w:val="007D3CBC"/>
    <w:pPr>
      <w:ind w:firstLineChars="200" w:firstLine="420"/>
    </w:pPr>
  </w:style>
  <w:style w:type="character" w:customStyle="1" w:styleId="2Char0">
    <w:name w:val="正文首行缩进 2 Char"/>
    <w:basedOn w:val="Char"/>
    <w:link w:val="20"/>
    <w:uiPriority w:val="99"/>
    <w:semiHidden/>
    <w:rsid w:val="007D3CBC"/>
  </w:style>
  <w:style w:type="character" w:customStyle="1" w:styleId="Char">
    <w:name w:val="正文文本缩进 Char"/>
    <w:basedOn w:val="a0"/>
    <w:link w:val="a4"/>
    <w:uiPriority w:val="99"/>
    <w:semiHidden/>
    <w:rsid w:val="007D3CBC"/>
    <w:rPr>
      <w:rFonts w:ascii="Times New Roman" w:eastAsia="宋体" w:hAnsi="Times New Roman" w:cs="Times New Roman"/>
      <w:szCs w:val="24"/>
    </w:rPr>
  </w:style>
  <w:style w:type="character" w:customStyle="1" w:styleId="Char0">
    <w:name w:val="页脚 Char"/>
    <w:basedOn w:val="a0"/>
    <w:link w:val="a5"/>
    <w:uiPriority w:val="99"/>
    <w:rsid w:val="00DA64F3"/>
    <w:rPr>
      <w:rFonts w:ascii="Times New Roman" w:eastAsia="宋体" w:hAnsi="Times New Roman" w:cs="Times New Roman"/>
      <w:sz w:val="18"/>
      <w:szCs w:val="24"/>
    </w:rPr>
  </w:style>
  <w:style w:type="paragraph" w:styleId="a5">
    <w:name w:val="footer"/>
    <w:basedOn w:val="a"/>
    <w:link w:val="Char0"/>
    <w:uiPriority w:val="99"/>
    <w:qFormat/>
    <w:rsid w:val="00DA64F3"/>
    <w:pPr>
      <w:tabs>
        <w:tab w:val="center" w:pos="4153"/>
        <w:tab w:val="right" w:pos="8306"/>
      </w:tabs>
      <w:snapToGrid w:val="0"/>
      <w:jc w:val="left"/>
    </w:pPr>
    <w:rPr>
      <w:sz w:val="18"/>
    </w:rPr>
  </w:style>
  <w:style w:type="character" w:customStyle="1" w:styleId="Char1">
    <w:name w:val="页眉 Char"/>
    <w:basedOn w:val="a0"/>
    <w:link w:val="a6"/>
    <w:rsid w:val="00DA64F3"/>
    <w:rPr>
      <w:rFonts w:ascii="Times New Roman" w:eastAsia="宋体" w:hAnsi="Times New Roman" w:cs="Times New Roman"/>
      <w:sz w:val="18"/>
      <w:szCs w:val="24"/>
    </w:rPr>
  </w:style>
  <w:style w:type="paragraph" w:styleId="a6">
    <w:name w:val="header"/>
    <w:basedOn w:val="a"/>
    <w:link w:val="Char1"/>
    <w:qFormat/>
    <w:rsid w:val="00DA64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313176-E7C7-48B0-87C8-F8BC9EA3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40</Pages>
  <Words>3732</Words>
  <Characters>21274</Characters>
  <Application>Microsoft Office Word</Application>
  <DocSecurity>0</DocSecurity>
  <Lines>177</Lines>
  <Paragraphs>49</Paragraphs>
  <ScaleCrop>false</ScaleCrop>
  <Company/>
  <LinksUpToDate>false</LinksUpToDate>
  <CharactersWithSpaces>24957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27</cp:revision>
  <cp:lastPrinted>2021-09-26T02:05:00Z</cp:lastPrinted>
  <dcterms:created xsi:type="dcterms:W3CDTF">2021-09-02T01:06:00Z</dcterms:created>
  <dcterms:modified xsi:type="dcterms:W3CDTF">2021-10-14T00:22:00Z</dcterms:modified>
</cp:coreProperties>
</file>