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olor w:val="000000"/>
          <w:spacing w:val="60"/>
          <w:sz w:val="44"/>
          <w:szCs w:val="44"/>
        </w:rPr>
      </w:pPr>
      <w:r>
        <w:rPr>
          <w:rFonts w:hint="eastAsia" w:ascii="方正小标宋简体" w:hAnsi="黑体" w:eastAsia="方正小标宋简体"/>
          <w:color w:val="000000"/>
          <w:spacing w:val="60"/>
          <w:sz w:val="44"/>
          <w:szCs w:val="44"/>
        </w:rPr>
        <w:t>兴文县农业农村局</w:t>
      </w:r>
      <w:r>
        <w:rPr>
          <w:rFonts w:ascii="方正小标宋简体" w:hAnsi="黑体" w:eastAsia="方正小标宋简体"/>
          <w:color w:val="000000"/>
          <w:spacing w:val="60"/>
          <w:sz w:val="44"/>
          <w:szCs w:val="44"/>
        </w:rPr>
        <w:t xml:space="preserve"> </w:t>
      </w:r>
    </w:p>
    <w:p>
      <w:pPr>
        <w:spacing w:line="560" w:lineRule="exact"/>
        <w:jc w:val="center"/>
        <w:rPr>
          <w:rFonts w:ascii="方正小标宋简体" w:hAnsi="黑体" w:eastAsia="方正小标宋简体"/>
          <w:color w:val="000000"/>
          <w:spacing w:val="60"/>
          <w:sz w:val="44"/>
          <w:szCs w:val="44"/>
        </w:rPr>
      </w:pPr>
      <w:r>
        <w:rPr>
          <w:rFonts w:hint="eastAsia" w:ascii="方正小标宋简体" w:hAnsi="黑体" w:eastAsia="方正小标宋简体"/>
          <w:color w:val="000000"/>
          <w:spacing w:val="60"/>
          <w:sz w:val="44"/>
          <w:szCs w:val="44"/>
        </w:rPr>
        <w:t>兴文县财政局</w:t>
      </w:r>
    </w:p>
    <w:p>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关于印发《兴文县2021-2023年农机购置补贴</w:t>
      </w:r>
    </w:p>
    <w:p>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实施方案》的通知</w:t>
      </w:r>
    </w:p>
    <w:p>
      <w:pPr>
        <w:spacing w:line="560" w:lineRule="exact"/>
      </w:pPr>
    </w:p>
    <w:p>
      <w:pPr>
        <w:spacing w:line="6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各乡镇人民政府，县级有关部门：</w:t>
      </w:r>
    </w:p>
    <w:p>
      <w:pPr>
        <w:spacing w:line="6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eastAsia="仿宋_GB2312"/>
          <w:sz w:val="32"/>
          <w:szCs w:val="32"/>
        </w:rPr>
        <w:t>根据《四川省农业农村厅 四川省财政厅关于印发</w:t>
      </w:r>
      <w:r>
        <w:rPr>
          <w:rFonts w:hint="eastAsia" w:ascii="仿宋_GB2312" w:hAnsi="仿宋_GB2312" w:eastAsia="仿宋_GB2312" w:cs="仿宋_GB2312"/>
          <w:color w:val="000000"/>
          <w:sz w:val="32"/>
          <w:szCs w:val="32"/>
        </w:rPr>
        <w:t>&lt;</w:t>
      </w:r>
      <w:r>
        <w:rPr>
          <w:rFonts w:hint="eastAsia" w:ascii="仿宋_GB2312" w:eastAsia="仿宋_GB2312"/>
          <w:sz w:val="32"/>
          <w:szCs w:val="32"/>
        </w:rPr>
        <w:t>四川省2021-2023年农机购置补贴实施方案指导意见</w:t>
      </w:r>
      <w:r>
        <w:rPr>
          <w:rFonts w:hint="eastAsia" w:ascii="仿宋_GB2312" w:hAnsi="仿宋_GB2312" w:eastAsia="仿宋_GB2312" w:cs="仿宋_GB2312"/>
          <w:color w:val="000000"/>
          <w:sz w:val="32"/>
          <w:szCs w:val="32"/>
        </w:rPr>
        <w:t>&gt;</w:t>
      </w:r>
      <w:r>
        <w:rPr>
          <w:rFonts w:hint="eastAsia" w:ascii="仿宋_GB2312" w:eastAsia="仿宋_GB2312"/>
          <w:sz w:val="32"/>
          <w:szCs w:val="32"/>
        </w:rPr>
        <w:t>的通知》（川农发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24</w:t>
      </w:r>
      <w:r>
        <w:rPr>
          <w:rFonts w:hint="eastAsia" w:ascii="仿宋_GB2312" w:eastAsia="仿宋_GB2312"/>
          <w:sz w:val="32"/>
          <w:szCs w:val="32"/>
        </w:rPr>
        <w:t>号）和《宜宾市农业农村局 宜宾市财政局关于印发</w:t>
      </w:r>
      <w:r>
        <w:rPr>
          <w:rFonts w:hint="eastAsia" w:ascii="仿宋_GB2312" w:hAnsi="仿宋_GB2312" w:eastAsia="仿宋_GB2312" w:cs="仿宋_GB2312"/>
          <w:color w:val="000000"/>
          <w:sz w:val="32"/>
          <w:szCs w:val="32"/>
        </w:rPr>
        <w:t>宜宾市</w:t>
      </w:r>
      <w:r>
        <w:rPr>
          <w:rFonts w:hint="eastAsia" w:ascii="仿宋_GB2312" w:eastAsia="仿宋_GB2312"/>
          <w:sz w:val="32"/>
          <w:szCs w:val="32"/>
        </w:rPr>
        <w:t>2021-2023年农机购置补贴实施方案指导意见的通知》（宜农发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1〕61</w:t>
      </w:r>
      <w:r>
        <w:rPr>
          <w:rFonts w:hint="eastAsia" w:ascii="仿宋_GB2312" w:eastAsia="仿宋_GB2312"/>
          <w:sz w:val="32"/>
          <w:szCs w:val="32"/>
        </w:rPr>
        <w:t>号）规定和相关要求，为切实做好我县2021-2023年农机购置补贴工作，充分释放政策红利，加快补齐现代农业装备短板，奋力提高我县主要农作物综合机械化水平，加快推动农业机械化高质量发展，结合我县实际，</w:t>
      </w:r>
      <w:r>
        <w:rPr>
          <w:rFonts w:hint="eastAsia" w:ascii="仿宋_GB2312" w:hAnsi="仿宋_GB2312" w:eastAsia="仿宋_GB2312" w:cs="仿宋_GB2312"/>
          <w:color w:val="000000"/>
          <w:sz w:val="32"/>
          <w:szCs w:val="32"/>
        </w:rPr>
        <w:t>特</w:t>
      </w:r>
      <w:r>
        <w:rPr>
          <w:rFonts w:hint="eastAsia" w:ascii="仿宋_GB2312" w:hAnsi="仿宋_GB2312" w:eastAsia="仿宋_GB2312" w:cs="仿宋_GB2312"/>
          <w:bCs/>
          <w:color w:val="000000"/>
          <w:sz w:val="32"/>
          <w:szCs w:val="32"/>
          <w:shd w:val="clear" w:color="auto" w:fill="FFFFFF"/>
        </w:rPr>
        <w:t>制定《兴文县</w:t>
      </w:r>
      <w:r>
        <w:rPr>
          <w:rFonts w:hint="eastAsia" w:ascii="仿宋_GB2312" w:eastAsia="仿宋_GB2312"/>
          <w:sz w:val="32"/>
          <w:szCs w:val="32"/>
        </w:rPr>
        <w:t>2021-2023年农机购置补贴实施方案</w:t>
      </w:r>
      <w:r>
        <w:rPr>
          <w:rFonts w:hint="eastAsia" w:ascii="仿宋_GB2312" w:hAnsi="仿宋_GB2312" w:eastAsia="仿宋_GB2312" w:cs="仿宋_GB2312"/>
          <w:bCs/>
          <w:color w:val="000000"/>
          <w:sz w:val="32"/>
          <w:szCs w:val="32"/>
          <w:shd w:val="clear" w:color="auto" w:fill="FFFFFF"/>
        </w:rPr>
        <w:t>》，现印发你们，请抓好宣传落实，</w:t>
      </w:r>
      <w:r>
        <w:rPr>
          <w:rFonts w:hint="eastAsia" w:ascii="仿宋_GB2312" w:hAnsi="宋体" w:eastAsia="仿宋_GB2312"/>
          <w:color w:val="000000"/>
          <w:sz w:val="32"/>
          <w:szCs w:val="32"/>
        </w:rPr>
        <w:t>遵照执行</w:t>
      </w:r>
      <w:r>
        <w:rPr>
          <w:rFonts w:hint="eastAsia" w:ascii="仿宋_GB2312" w:hAnsi="仿宋_GB2312" w:eastAsia="仿宋_GB2312" w:cs="仿宋_GB2312"/>
          <w:bCs/>
          <w:color w:val="000000"/>
          <w:sz w:val="32"/>
          <w:szCs w:val="32"/>
          <w:shd w:val="clear" w:color="auto" w:fill="FFFFFF"/>
        </w:rPr>
        <w:t>。</w:t>
      </w:r>
    </w:p>
    <w:p>
      <w:pPr>
        <w:jc w:val="center"/>
        <w:rPr>
          <w:rFonts w:ascii="方正小标宋简体" w:hAnsi="宋体" w:eastAsia="方正小标宋简体"/>
          <w:color w:val="000000"/>
          <w:sz w:val="36"/>
          <w:szCs w:val="36"/>
        </w:rPr>
      </w:pPr>
    </w:p>
    <w:p>
      <w:pPr>
        <w:pStyle w:val="2"/>
        <w:ind w:firstLine="720"/>
        <w:rPr>
          <w:rFonts w:ascii="方正小标宋简体" w:hAnsi="宋体" w:eastAsia="方正小标宋简体"/>
          <w:color w:val="000000"/>
          <w:sz w:val="36"/>
          <w:szCs w:val="36"/>
        </w:rPr>
      </w:pPr>
    </w:p>
    <w:p>
      <w:pPr>
        <w:pStyle w:val="2"/>
        <w:ind w:firstLine="720"/>
        <w:rPr>
          <w:rFonts w:ascii="方正小标宋简体" w:hAnsi="宋体" w:eastAsia="方正小标宋简体"/>
          <w:color w:val="000000"/>
          <w:sz w:val="36"/>
          <w:szCs w:val="36"/>
        </w:rPr>
      </w:pPr>
    </w:p>
    <w:p>
      <w:pPr>
        <w:pStyle w:val="2"/>
        <w:ind w:left="0" w:leftChars="0" w:firstLine="0" w:firstLineChars="0"/>
        <w:rPr>
          <w:rFonts w:ascii="仿宋_GB2312" w:eastAsia="仿宋_GB2312"/>
          <w:sz w:val="32"/>
          <w:szCs w:val="32"/>
        </w:rPr>
      </w:pPr>
      <w:r>
        <w:rPr>
          <w:rFonts w:hint="eastAsia" w:ascii="方正小标宋简体" w:hAnsi="宋体" w:eastAsia="方正小标宋简体"/>
          <w:color w:val="000000"/>
          <w:sz w:val="36"/>
          <w:szCs w:val="36"/>
        </w:rPr>
        <w:t xml:space="preserve">                  </w:t>
      </w:r>
      <w:r>
        <w:rPr>
          <w:rFonts w:hint="eastAsia" w:ascii="仿宋_GB2312" w:eastAsia="仿宋_GB2312"/>
          <w:sz w:val="32"/>
          <w:szCs w:val="32"/>
        </w:rPr>
        <w:t>兴文县农业农村局    兴文县财政局</w:t>
      </w:r>
    </w:p>
    <w:p>
      <w:pPr>
        <w:pStyle w:val="2"/>
        <w:ind w:left="0" w:leftChars="0" w:firstLine="0" w:firstLineChars="0"/>
        <w:rPr>
          <w:rFonts w:ascii="方正小标宋简体" w:hAnsi="宋体" w:eastAsia="方正小标宋简体"/>
          <w:color w:val="000000"/>
          <w:sz w:val="36"/>
          <w:szCs w:val="36"/>
        </w:rPr>
      </w:pPr>
      <w:r>
        <w:rPr>
          <w:rFonts w:hint="eastAsia" w:ascii="仿宋_GB2312" w:eastAsia="仿宋_GB2312"/>
          <w:sz w:val="32"/>
          <w:szCs w:val="32"/>
        </w:rPr>
        <w:t xml:space="preserve">                                   2021年</w:t>
      </w:r>
      <w:r>
        <w:rPr>
          <w:rFonts w:hint="eastAsia" w:ascii="仿宋_GB2312" w:eastAsia="仿宋_GB2312"/>
          <w:sz w:val="32"/>
          <w:szCs w:val="32"/>
          <w:lang w:val="en-US" w:eastAsia="zh-CN"/>
        </w:rPr>
        <w:t>9</w:t>
      </w:r>
      <w:r>
        <w:rPr>
          <w:rFonts w:hint="eastAsia" w:ascii="仿宋_GB2312" w:eastAsia="仿宋_GB2312"/>
          <w:sz w:val="32"/>
          <w:szCs w:val="32"/>
        </w:rPr>
        <w:t>月21日</w:t>
      </w:r>
    </w:p>
    <w:p>
      <w:pPr>
        <w:jc w:val="center"/>
        <w:rPr>
          <w:rFonts w:ascii="方正小标宋简体" w:hAnsi="宋体" w:eastAsia="方正小标宋简体"/>
          <w:color w:val="000000"/>
          <w:sz w:val="36"/>
          <w:szCs w:val="36"/>
        </w:rPr>
      </w:pPr>
      <w:bookmarkStart w:id="63" w:name="_GoBack"/>
      <w:bookmarkEnd w:id="63"/>
    </w:p>
    <w:p>
      <w:pPr>
        <w:jc w:val="center"/>
        <w:rPr>
          <w:rFonts w:ascii="方正小标宋简体" w:hAnsi="宋体" w:eastAsia="方正小标宋简体"/>
          <w:color w:val="000000"/>
          <w:sz w:val="36"/>
          <w:szCs w:val="36"/>
        </w:rPr>
      </w:pPr>
    </w:p>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兴文县</w:t>
      </w:r>
      <w:r>
        <w:rPr>
          <w:rFonts w:ascii="方正小标宋简体" w:hAnsi="宋体" w:eastAsia="方正小标宋简体"/>
          <w:color w:val="000000"/>
          <w:sz w:val="36"/>
          <w:szCs w:val="36"/>
        </w:rPr>
        <w:t>2021</w:t>
      </w:r>
      <w:r>
        <w:rPr>
          <w:rFonts w:hint="eastAsia" w:ascii="方正小标宋简体" w:hAnsi="宋体" w:eastAsia="方正小标宋简体"/>
          <w:color w:val="000000"/>
          <w:sz w:val="36"/>
          <w:szCs w:val="36"/>
        </w:rPr>
        <w:t>-2023年农机购置补贴实施方案</w:t>
      </w:r>
    </w:p>
    <w:p>
      <w:pPr>
        <w:widowControl/>
        <w:spacing w:line="560" w:lineRule="exact"/>
        <w:ind w:firstLine="645"/>
        <w:rPr>
          <w:rFonts w:ascii="黑体" w:hAnsi="黑体" w:eastAsia="黑体" w:cs="宋体"/>
          <w:color w:val="333333"/>
          <w:kern w:val="0"/>
          <w:sz w:val="32"/>
          <w:szCs w:val="32"/>
        </w:rPr>
      </w:pPr>
    </w:p>
    <w:p>
      <w:pPr>
        <w:widowControl/>
        <w:spacing w:line="560" w:lineRule="exact"/>
        <w:ind w:firstLine="645"/>
        <w:rPr>
          <w:rFonts w:ascii="黑体" w:hAnsi="黑体" w:eastAsia="黑体" w:cs="宋体"/>
          <w:color w:val="333333"/>
          <w:kern w:val="0"/>
          <w:sz w:val="32"/>
          <w:szCs w:val="32"/>
        </w:rPr>
      </w:pP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一、总体要求</w:t>
      </w:r>
    </w:p>
    <w:p>
      <w:pPr>
        <w:widowControl/>
        <w:spacing w:line="560" w:lineRule="exact"/>
        <w:ind w:firstLine="645"/>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坚持以习近平新时代中国特色社会主义思想为指导，以习近 平新时代“三农”系列重要论述为指引，贯彻落实党中央、国务 院和省委、省政府“三农”工作决策部署</w:t>
      </w:r>
      <w:r>
        <w:rPr>
          <w:rFonts w:hint="eastAsia" w:ascii="仿宋_GB2312" w:hAnsi="宋体" w:eastAsia="仿宋_GB2312" w:cs="宋体"/>
          <w:color w:val="333333"/>
          <w:kern w:val="0"/>
          <w:sz w:val="32"/>
          <w:szCs w:val="32"/>
        </w:rPr>
        <w:t>，紧紧围绕实施乡村振兴战略，以推进农业供给侧结构性改革、促进农业机械化全程全面高质高效发展为基本要求，突出重点，全力保障粮食和主要农产品生产全程机械供给的需求，为全省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二、补贴范围和补贴机具</w:t>
      </w:r>
    </w:p>
    <w:p>
      <w:pPr>
        <w:widowControl/>
        <w:spacing w:line="600" w:lineRule="exact"/>
        <w:ind w:firstLine="640" w:firstLineChars="200"/>
        <w:jc w:val="left"/>
        <w:rPr>
          <w:rFonts w:ascii="仿宋_GB2312" w:hAnsi="宋体" w:eastAsia="仿宋_GB2312" w:cs="宋体"/>
          <w:color w:val="333333"/>
          <w:kern w:val="0"/>
          <w:sz w:val="32"/>
          <w:szCs w:val="32"/>
        </w:rPr>
      </w:pPr>
      <w:r>
        <w:rPr>
          <w:rFonts w:hint="eastAsia" w:ascii="楷体_GB2312" w:hAnsi="宋体" w:eastAsia="楷体_GB2312" w:cs="宋体"/>
          <w:bCs/>
          <w:color w:val="333333"/>
          <w:kern w:val="0"/>
          <w:sz w:val="32"/>
          <w:szCs w:val="32"/>
        </w:rPr>
        <w:t>（一）补贴机具种类范围。</w:t>
      </w:r>
      <w:r>
        <w:rPr>
          <w:rFonts w:hint="eastAsia" w:ascii="仿宋_GB2312" w:hAnsi="宋体" w:eastAsia="仿宋_GB2312" w:cs="宋体"/>
          <w:color w:val="333333"/>
          <w:kern w:val="0"/>
          <w:sz w:val="32"/>
          <w:szCs w:val="32"/>
        </w:rPr>
        <w:t>兴文</w:t>
      </w:r>
      <w:r>
        <w:rPr>
          <w:rFonts w:ascii="仿宋_GB2312" w:hAnsi="宋体" w:eastAsia="仿宋_GB2312" w:cs="宋体"/>
          <w:color w:val="333333"/>
          <w:kern w:val="0"/>
          <w:sz w:val="32"/>
          <w:szCs w:val="32"/>
        </w:rPr>
        <w:t>县农机购置补贴机具种类范 围按照《四川省 2021-2023 年农机购置补贴机具种类范围》（详 见附件</w:t>
      </w:r>
      <w:r>
        <w:rPr>
          <w:rFonts w:hint="eastAsia" w:ascii="仿宋_GB2312" w:hAnsi="宋体" w:eastAsia="仿宋_GB2312" w:cs="宋体"/>
          <w:color w:val="333333"/>
          <w:kern w:val="0"/>
          <w:sz w:val="32"/>
          <w:szCs w:val="32"/>
        </w:rPr>
        <w:t>2</w:t>
      </w:r>
      <w:r>
        <w:rPr>
          <w:rFonts w:ascii="仿宋_GB2312" w:hAnsi="宋体" w:eastAsia="仿宋_GB2312" w:cs="宋体"/>
          <w:color w:val="333333"/>
          <w:kern w:val="0"/>
          <w:sz w:val="32"/>
          <w:szCs w:val="32"/>
        </w:rPr>
        <w:t>），分为 15 大类 39 个小类 133 个品目,</w:t>
      </w:r>
      <w:r>
        <w:rPr>
          <w:rFonts w:hint="eastAsia" w:ascii="仿宋_GB2312" w:hAnsi="宋体" w:eastAsia="仿宋_GB2312" w:cs="宋体"/>
          <w:color w:val="333333"/>
          <w:kern w:val="0"/>
          <w:sz w:val="32"/>
          <w:szCs w:val="32"/>
        </w:rPr>
        <w:t>实行补贴范围内所有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widowControl/>
        <w:spacing w:line="560" w:lineRule="exact"/>
        <w:ind w:firstLine="645"/>
        <w:rPr>
          <w:rFonts w:ascii="仿宋_GB2312" w:hAnsi="宋体" w:eastAsia="仿宋_GB2312" w:cs="宋体"/>
          <w:color w:val="333333"/>
          <w:kern w:val="0"/>
          <w:sz w:val="32"/>
          <w:szCs w:val="32"/>
        </w:rPr>
      </w:pPr>
      <w:r>
        <w:rPr>
          <w:rFonts w:hint="eastAsia" w:ascii="楷体_GB2312" w:hAnsi="宋体" w:eastAsia="楷体_GB2312" w:cs="宋体"/>
          <w:bCs/>
          <w:color w:val="333333"/>
          <w:kern w:val="0"/>
          <w:sz w:val="32"/>
          <w:szCs w:val="32"/>
        </w:rPr>
        <w:t>（二）补贴机具。</w:t>
      </w:r>
      <w:r>
        <w:rPr>
          <w:rFonts w:hint="eastAsia" w:ascii="仿宋_GB2312" w:hAnsi="宋体" w:eastAsia="仿宋_GB2312" w:cs="宋体"/>
          <w:color w:val="333333"/>
          <w:kern w:val="0"/>
          <w:sz w:val="32"/>
          <w:szCs w:val="32"/>
        </w:rPr>
        <w:t xml:space="preserve">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 书。补贴机具须在明显位置固定标有生产企业、产品名称和型号、 出厂编号、生产日期、执行标准等信息的铭牌。 </w:t>
      </w:r>
    </w:p>
    <w:p>
      <w:pPr>
        <w:widowControl/>
        <w:spacing w:line="560" w:lineRule="exact"/>
        <w:ind w:firstLine="645"/>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按照四川省农业农村厅、财政厅规定：轮式拖拉机、履带式拖拉机、自走轮式谷物联合收割机、自走履带式谷物联合收割机（全喂入）、半喂入联合收割机、油菜籽收获机等 6 种机具品目， 出厂时须通过农机二维码系统生成并制作金属材质的二维码标 牌，装配能与四川省农机化服务平台互联互通的物联网终端（农 机定位终端）设备，均须固定在机具的明显位置。</w:t>
      </w: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三、补贴对象和补贴标准</w:t>
      </w:r>
    </w:p>
    <w:p>
      <w:pPr>
        <w:widowControl/>
        <w:spacing w:line="560" w:lineRule="exact"/>
        <w:ind w:firstLine="645"/>
        <w:rPr>
          <w:rFonts w:ascii="仿宋_GB2312" w:hAnsi="宋体" w:eastAsia="仿宋_GB2312" w:cs="宋体"/>
          <w:b/>
          <w:color w:val="333333"/>
          <w:kern w:val="0"/>
          <w:sz w:val="32"/>
          <w:szCs w:val="32"/>
        </w:rPr>
      </w:pPr>
      <w:r>
        <w:rPr>
          <w:rFonts w:hint="eastAsia" w:ascii="楷体_GB2312" w:hAnsi="宋体" w:eastAsia="楷体_GB2312" w:cs="宋体"/>
          <w:bCs/>
          <w:color w:val="333333"/>
          <w:kern w:val="0"/>
          <w:sz w:val="32"/>
          <w:szCs w:val="32"/>
        </w:rPr>
        <w:t>（一）补贴对象。</w:t>
      </w:r>
      <w:r>
        <w:rPr>
          <w:rFonts w:hint="eastAsia" w:ascii="仿宋_GB2312" w:hAnsi="宋体" w:eastAsia="仿宋_GB2312" w:cs="宋体"/>
          <w:color w:val="333333"/>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snapToGrid w:val="0"/>
        <w:spacing w:line="600" w:lineRule="exact"/>
        <w:ind w:firstLine="640" w:firstLineChars="200"/>
        <w:contextualSpacing/>
        <w:rPr>
          <w:rFonts w:hint="eastAsia" w:ascii="仿宋" w:hAnsi="仿宋" w:eastAsia="仿宋"/>
          <w:color w:val="000000"/>
          <w:kern w:val="0"/>
          <w:sz w:val="32"/>
          <w:szCs w:val="32"/>
        </w:rPr>
      </w:pPr>
      <w:r>
        <w:rPr>
          <w:rFonts w:hint="eastAsia" w:ascii="楷体_GB2312" w:hAnsi="宋体" w:eastAsia="楷体_GB2312" w:cs="宋体"/>
          <w:bCs/>
          <w:color w:val="333333"/>
          <w:kern w:val="0"/>
          <w:sz w:val="32"/>
          <w:szCs w:val="32"/>
        </w:rPr>
        <w:t>（二）补贴标准。</w:t>
      </w:r>
      <w:r>
        <w:rPr>
          <w:rFonts w:ascii="仿宋" w:hAnsi="仿宋" w:eastAsia="仿宋"/>
          <w:sz w:val="32"/>
          <w:szCs w:val="32"/>
        </w:rPr>
        <w:t>农机购置补贴实行定额补贴</w:t>
      </w:r>
      <w:r>
        <w:rPr>
          <w:rFonts w:hint="eastAsia" w:ascii="仿宋" w:hAnsi="仿宋" w:eastAsia="仿宋"/>
          <w:sz w:val="32"/>
          <w:szCs w:val="32"/>
        </w:rPr>
        <w:t>。根据省厅要求</w:t>
      </w:r>
      <w:r>
        <w:rPr>
          <w:rFonts w:ascii="仿宋" w:hAnsi="仿宋" w:eastAsia="仿宋"/>
          <w:sz w:val="32"/>
          <w:szCs w:val="32"/>
        </w:rPr>
        <w:t>将补贴机具品目进行了部分优化调整，补贴额测算比例原则上不超过30%</w:t>
      </w:r>
      <w:r>
        <w:rPr>
          <w:rFonts w:hint="eastAsia" w:ascii="仿宋" w:hAnsi="仿宋" w:eastAsia="仿宋"/>
          <w:sz w:val="32"/>
          <w:szCs w:val="32"/>
        </w:rPr>
        <w:t>，</w:t>
      </w:r>
      <w:r>
        <w:rPr>
          <w:rFonts w:ascii="仿宋" w:hAnsi="仿宋" w:eastAsia="仿宋"/>
          <w:sz w:val="32"/>
          <w:szCs w:val="32"/>
        </w:rPr>
        <w:t>通用类机具补贴额原则上不超过农业农村部发布的最高补贴额；围绕粮食生产薄弱环节</w:t>
      </w:r>
      <w:r>
        <w:rPr>
          <w:rFonts w:hint="eastAsia" w:ascii="仿宋" w:hAnsi="仿宋" w:eastAsia="仿宋"/>
          <w:sz w:val="32"/>
          <w:szCs w:val="32"/>
        </w:rPr>
        <w:t>，</w:t>
      </w:r>
      <w:r>
        <w:rPr>
          <w:rFonts w:ascii="仿宋" w:hAnsi="仿宋" w:eastAsia="仿宋"/>
          <w:sz w:val="32"/>
          <w:szCs w:val="32"/>
        </w:rPr>
        <w:t>特色产业生产急需机具以及高端、复式、智能农机产品的推广应用，要求按年度结合实际选择不超过10个品目的产品、将其补贴额测算比例可提高至35%。对区域内保有量明显过多、技术相对落后的轮式拖拉机等机具品目降低补贴标准，到2023年将其补贴额测算比例降低至15%及以下。</w:t>
      </w:r>
      <w:r>
        <w:rPr>
          <w:rFonts w:hint="eastAsia" w:ascii="仿宋" w:hAnsi="仿宋" w:eastAsia="仿宋"/>
          <w:color w:val="000000"/>
          <w:kern w:val="0"/>
          <w:sz w:val="32"/>
          <w:szCs w:val="32"/>
        </w:rPr>
        <w:t>当补贴政策、补贴标准调整时，按照在农机购置补贴辅助系统中录入申请信息时的政策和标准执行。</w:t>
      </w:r>
    </w:p>
    <w:p>
      <w:pPr>
        <w:snapToGrid w:val="0"/>
        <w:spacing w:line="600" w:lineRule="exact"/>
        <w:ind w:firstLine="640" w:firstLineChars="200"/>
        <w:contextualSpacing/>
        <w:rPr>
          <w:rFonts w:ascii="仿宋_GB2312" w:hAnsi="宋体" w:eastAsia="仿宋_GB2312" w:cs="宋体"/>
          <w:color w:val="333333"/>
          <w:kern w:val="0"/>
          <w:sz w:val="32"/>
          <w:szCs w:val="32"/>
        </w:rPr>
      </w:pPr>
      <w:r>
        <w:rPr>
          <w:rFonts w:ascii="仿宋" w:hAnsi="仿宋" w:eastAsia="仿宋"/>
          <w:sz w:val="32"/>
          <w:szCs w:val="32"/>
        </w:rPr>
        <w:t>一般补贴机具单机补贴限额原则上不超过5万元；挤奶机械、烘干机单机补贴限额不超过12万元；100马力以上拖拉机</w:t>
      </w:r>
      <w:r>
        <w:rPr>
          <w:rFonts w:hint="eastAsia" w:ascii="仿宋" w:hAnsi="仿宋" w:eastAsia="仿宋"/>
          <w:sz w:val="32"/>
          <w:szCs w:val="32"/>
        </w:rPr>
        <w:t>、</w:t>
      </w:r>
      <w:r>
        <w:rPr>
          <w:rFonts w:ascii="仿宋" w:hAnsi="仿宋" w:eastAsia="仿宋"/>
          <w:sz w:val="32"/>
          <w:szCs w:val="32"/>
        </w:rPr>
        <w:t>高性能青饲料收获机、大型免耕播种机、大型联合收割机、水稻大型浸种催芽程控设备、畜禽粪污资源化利用机具单机补贴限额不超过15万元</w:t>
      </w:r>
      <w:r>
        <w:rPr>
          <w:rFonts w:hint="eastAsia" w:ascii="仿宋" w:hAnsi="仿宋" w:eastAsia="仿宋"/>
          <w:sz w:val="32"/>
          <w:szCs w:val="32"/>
        </w:rPr>
        <w:t>；</w:t>
      </w:r>
      <w:r>
        <w:rPr>
          <w:rFonts w:ascii="仿宋" w:hAnsi="仿宋" w:eastAsia="仿宋"/>
          <w:sz w:val="32"/>
          <w:szCs w:val="32"/>
        </w:rPr>
        <w:t>200马力以上拖拉机单机补贴限额不超过25万元</w:t>
      </w:r>
      <w:r>
        <w:rPr>
          <w:rFonts w:hint="eastAsia" w:ascii="仿宋" w:hAnsi="仿宋" w:eastAsia="仿宋"/>
          <w:sz w:val="32"/>
          <w:szCs w:val="32"/>
        </w:rPr>
        <w:t>；</w:t>
      </w:r>
      <w:r>
        <w:rPr>
          <w:rFonts w:ascii="仿宋" w:hAnsi="仿宋" w:eastAsia="仿宋"/>
          <w:sz w:val="32"/>
          <w:szCs w:val="32"/>
        </w:rPr>
        <w:t>成套设施装备单套补贴限额不超过60万元。</w:t>
      </w: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四、资金分配使用</w:t>
      </w:r>
    </w:p>
    <w:p>
      <w:pPr>
        <w:pStyle w:val="11"/>
        <w:spacing w:line="600" w:lineRule="exact"/>
        <w:ind w:firstLine="640"/>
        <w:jc w:val="both"/>
        <w:rPr>
          <w:rFonts w:ascii="仿宋" w:hAnsi="仿宋" w:eastAsia="仿宋" w:cs="Times New Roman"/>
          <w:sz w:val="32"/>
          <w:szCs w:val="32"/>
          <w:lang w:eastAsia="zh-CN"/>
        </w:rPr>
      </w:pPr>
      <w:r>
        <w:rPr>
          <w:rFonts w:hint="eastAsia" w:ascii="仿宋" w:hAnsi="仿宋" w:eastAsia="仿宋"/>
          <w:b/>
          <w:bCs/>
          <w:color w:val="000000"/>
          <w:sz w:val="32"/>
          <w:szCs w:val="32"/>
          <w:lang w:eastAsia="zh-CN"/>
        </w:rPr>
        <w:t>（一）资金重点支持方向。</w:t>
      </w:r>
      <w:r>
        <w:rPr>
          <w:rFonts w:hint="eastAsia" w:ascii="仿宋" w:hAnsi="仿宋" w:eastAsia="仿宋"/>
          <w:color w:val="000000"/>
          <w:sz w:val="32"/>
          <w:szCs w:val="32"/>
        </w:rPr>
        <w:t>农机购置补贴资金主要用于支持购置先进适用农业机械</w:t>
      </w:r>
      <w:r>
        <w:rPr>
          <w:rFonts w:hint="eastAsia" w:ascii="仿宋" w:hAnsi="仿宋" w:eastAsia="仿宋"/>
          <w:color w:val="000000"/>
          <w:sz w:val="32"/>
          <w:szCs w:val="32"/>
          <w:lang w:eastAsia="zh-CN"/>
        </w:rPr>
        <w:t>、</w:t>
      </w:r>
      <w:r>
        <w:rPr>
          <w:rFonts w:ascii="仿宋" w:hAnsi="仿宋" w:eastAsia="仿宋"/>
          <w:color w:val="333333"/>
          <w:sz w:val="32"/>
          <w:szCs w:val="32"/>
        </w:rPr>
        <w:t>农机报废更新等方面。</w:t>
      </w:r>
      <w:r>
        <w:rPr>
          <w:rFonts w:hint="eastAsia" w:ascii="仿宋" w:hAnsi="仿宋" w:eastAsia="仿宋"/>
          <w:color w:val="333333"/>
          <w:sz w:val="32"/>
          <w:szCs w:val="32"/>
          <w:lang w:eastAsia="zh-CN"/>
        </w:rPr>
        <w:t>县农业农村部门</w:t>
      </w:r>
      <w:r>
        <w:rPr>
          <w:rFonts w:hint="eastAsia" w:ascii="仿宋" w:hAnsi="仿宋" w:eastAsia="仿宋"/>
          <w:color w:val="000000"/>
          <w:sz w:val="32"/>
          <w:szCs w:val="32"/>
        </w:rPr>
        <w:t>会同财政部门科学测算资金需求，综合考虑耕地面积、农作物播种面积、主要农产品产量、购机需求等因素测算资金需求，</w:t>
      </w:r>
      <w:r>
        <w:rPr>
          <w:rFonts w:ascii="仿宋" w:hAnsi="仿宋" w:eastAsia="仿宋"/>
          <w:color w:val="333333"/>
          <w:sz w:val="32"/>
          <w:szCs w:val="32"/>
        </w:rPr>
        <w:t>不得用于其他任务支出</w:t>
      </w:r>
      <w:r>
        <w:rPr>
          <w:rFonts w:hint="eastAsia" w:ascii="仿宋" w:hAnsi="仿宋" w:eastAsia="仿宋"/>
          <w:color w:val="333333"/>
          <w:sz w:val="32"/>
          <w:szCs w:val="32"/>
          <w:lang w:eastAsia="zh-CN"/>
        </w:rPr>
        <w:t>，</w:t>
      </w:r>
      <w:r>
        <w:rPr>
          <w:rFonts w:hint="eastAsia" w:ascii="仿宋" w:hAnsi="仿宋" w:eastAsia="仿宋"/>
          <w:color w:val="000000"/>
          <w:sz w:val="32"/>
          <w:szCs w:val="32"/>
        </w:rPr>
        <w:t>定期发布资金使用进度，避免出现资金大量结转。</w:t>
      </w:r>
    </w:p>
    <w:p>
      <w:pPr>
        <w:widowControl/>
        <w:spacing w:line="560" w:lineRule="exact"/>
        <w:ind w:firstLine="645"/>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在申请补贴对象较多而补贴资金不足时，根据公平公正公开的原则，按照申请先后顺序，先到先补、用完为止。</w:t>
      </w:r>
    </w:p>
    <w:p>
      <w:pPr>
        <w:pStyle w:val="2"/>
        <w:spacing w:line="560" w:lineRule="exact"/>
        <w:ind w:left="0" w:leftChars="0" w:firstLine="643"/>
        <w:rPr>
          <w:rFonts w:ascii="仿宋_GB2312" w:hAnsi="宋体" w:eastAsia="仿宋_GB2312" w:cs="宋体"/>
          <w:color w:val="333333"/>
          <w:kern w:val="0"/>
          <w:sz w:val="32"/>
          <w:szCs w:val="32"/>
        </w:rPr>
      </w:pPr>
      <w:r>
        <w:rPr>
          <w:rFonts w:hint="eastAsia" w:ascii="仿宋" w:hAnsi="仿宋" w:eastAsia="仿宋"/>
          <w:b/>
          <w:bCs/>
          <w:color w:val="000000"/>
          <w:sz w:val="32"/>
          <w:szCs w:val="32"/>
        </w:rPr>
        <w:t>（二）探索创新资金使用利用方式。</w:t>
      </w:r>
      <w:r>
        <w:rPr>
          <w:rFonts w:hint="eastAsia" w:ascii="仿宋_GB2312" w:hAnsi="宋体" w:eastAsia="仿宋_GB2312" w:cs="宋体"/>
          <w:color w:val="333333"/>
          <w:kern w:val="0"/>
          <w:sz w:val="32"/>
          <w:szCs w:val="32"/>
        </w:rPr>
        <w:t>根据兴文县实际，探索利用中央农机购置补贴资金对购机贷款进行贴息试点，即对自愿自行购置中央补贴额 1 万元及以上的拖拉机、联合收割机、插秧机、粮食烘干机和成套设施装备的农业生产经营者，自愿申请购机贷款贴息的，通过“申请、放款、还款、贴息”程序，给予贷款贴息。购机贷款贴息具体操作办法详见附件3：《兴文县2021-2023 年购机贷款贴息试点实施方案（试行）》。</w:t>
      </w:r>
    </w:p>
    <w:p>
      <w:pPr>
        <w:widowControl/>
        <w:spacing w:line="560" w:lineRule="exact"/>
        <w:ind w:firstLine="645"/>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五、操作流程</w:t>
      </w:r>
    </w:p>
    <w:p>
      <w:pPr>
        <w:pStyle w:val="2"/>
        <w:ind w:left="0" w:leftChars="0" w:firstLine="64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根据省、市主管部门要求，结合兴文县实际情况，制定兴文县2021-2023年农机购置补贴实施操作流程。操作流程详见附件1。</w:t>
      </w: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六、部门职责</w:t>
      </w:r>
    </w:p>
    <w:p>
      <w:pPr>
        <w:widowControl/>
        <w:spacing w:line="560" w:lineRule="exact"/>
        <w:ind w:firstLine="645"/>
        <w:rPr>
          <w:rFonts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rPr>
        <w:t>（一）</w:t>
      </w:r>
      <w:r>
        <w:rPr>
          <w:rFonts w:hint="eastAsia" w:ascii="仿宋_GB2312" w:hAnsi="宋体" w:eastAsia="仿宋_GB2312" w:cs="宋体"/>
          <w:b/>
          <w:bCs/>
          <w:color w:val="333333"/>
          <w:kern w:val="0"/>
          <w:sz w:val="32"/>
          <w:szCs w:val="32"/>
        </w:rPr>
        <w:t>县级农业部门职责</w:t>
      </w:r>
      <w:r>
        <w:rPr>
          <w:rFonts w:hint="eastAsia" w:ascii="楷体_GB2312" w:hAnsi="宋体" w:eastAsia="楷体_GB2312" w:cs="宋体"/>
          <w:b/>
          <w:bCs/>
          <w:color w:val="333333"/>
          <w:kern w:val="0"/>
          <w:sz w:val="32"/>
          <w:szCs w:val="32"/>
        </w:rPr>
        <w:t>。</w:t>
      </w:r>
      <w:r>
        <w:rPr>
          <w:rFonts w:hint="eastAsia" w:ascii="仿宋_GB2312" w:hAnsi="宋体" w:eastAsia="仿宋_GB2312" w:cs="宋体"/>
          <w:color w:val="333333"/>
          <w:kern w:val="0"/>
          <w:sz w:val="32"/>
          <w:szCs w:val="32"/>
        </w:rPr>
        <w:t>牵头会同财政部门制定兴文县农机购置补贴政策实施方案；组织开展业务培训和廉政警示教育，提高补贴工作人员业务素质和风险防控能力；宣传农机购置补贴政策和按照管行业必须管安全的原则宣传好涉农机安全生产法规；做好补贴资金需求调查摸底；确定补贴对象的合规性；对购机者提供的资料进行合规性审查；收集、整理和保管农机购置补贴档案资料；维护农机购置补贴专栏，及时全面公开农机购置补贴信息，公布政策咨询和投诉举报电话，接受社会监督和群众政策咨询；开展补贴机具抽查核实，重点对服务系统中设置的重点非牌证类机具、短期内大批量等异常申请补贴情形进行核查；受理各方举报和投诉，按照属地管理原则，强化购机补贴异常情况监督和违规行为查处；督促企业做好售后服务；督促违规农机产销企业整改；开展补贴实施情况调查和总结等。</w:t>
      </w:r>
    </w:p>
    <w:p>
      <w:pPr>
        <w:pStyle w:val="2"/>
        <w:spacing w:line="560" w:lineRule="exact"/>
        <w:ind w:left="0" w:leftChars="0" w:firstLine="64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县乡两级农机管理部门依法对纳入登记管理的拖拉机、联合收割 机的注册登记、牌证管理、年度检验及其驾驶人培训、考试、发证、审验、安全教育、安全检查、事故处理等进行监督管理，依法具体负责农业机械安全监督管理的日常工作。</w:t>
      </w:r>
    </w:p>
    <w:p>
      <w:pPr>
        <w:widowControl/>
        <w:spacing w:line="560" w:lineRule="exact"/>
        <w:ind w:firstLine="643" w:firstLineChars="200"/>
        <w:rPr>
          <w:rFonts w:hint="eastAsia"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rPr>
        <w:t>（二）</w:t>
      </w:r>
      <w:r>
        <w:rPr>
          <w:rFonts w:hint="eastAsia" w:ascii="仿宋_GB2312" w:hAnsi="宋体" w:eastAsia="仿宋_GB2312" w:cs="宋体"/>
          <w:b/>
          <w:bCs/>
          <w:color w:val="333333"/>
          <w:kern w:val="0"/>
          <w:sz w:val="32"/>
          <w:szCs w:val="32"/>
        </w:rPr>
        <w:t>县级财政部门职责。</w:t>
      </w:r>
      <w:r>
        <w:rPr>
          <w:rFonts w:hint="eastAsia" w:ascii="仿宋_GB2312" w:hAnsi="宋体" w:eastAsia="仿宋_GB2312" w:cs="宋体"/>
          <w:color w:val="333333"/>
          <w:kern w:val="0"/>
          <w:sz w:val="32"/>
          <w:szCs w:val="32"/>
        </w:rPr>
        <w:t>会同农业部门制定本县农机购置补贴政策实施方案；负责补贴资金的拨付,指导县农业主管部门加强资金监管和绩效管理。涉及到资金的处理决定由财政部门会同农业部门共同作出。</w:t>
      </w:r>
    </w:p>
    <w:p>
      <w:pPr>
        <w:spacing w:line="560" w:lineRule="exact"/>
        <w:ind w:firstLine="643" w:firstLineChars="200"/>
        <w:rPr>
          <w:rFonts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rPr>
        <w:t>（三）各乡镇职责</w:t>
      </w:r>
      <w:r>
        <w:rPr>
          <w:rFonts w:hint="eastAsia" w:ascii="仿宋_GB2312" w:hAnsi="宋体" w:eastAsia="仿宋_GB2312" w:cs="宋体"/>
          <w:color w:val="333333"/>
          <w:kern w:val="0"/>
          <w:sz w:val="32"/>
          <w:szCs w:val="32"/>
        </w:rPr>
        <w:t>。全县12个乡镇均为实施农机购置补贴政策的实施主体和责任主体，负责本辖区农机补贴工作的实施工作，各乡镇要成立专门机构，指定专人负责本项工作。主要职责包括：按照实施方案规定的操作流程开展购机补贴具体业务工作，受理申请，系统录入，核查核实，公开公示等；加强农机购置补贴监管，调查已发现的经销企业和终端经销商违规行为并及时上报，定期开展检查终端经销商销售台账和调查销售情况，督促终端经销商做好售后服务；及时解答农户询问和按照程序受理购机者投诉，重要情况及时向属地乡镇人民政府和县农业农村局报告；做好农机购置补贴档案资料的收集整理和归档保管工作，档案资料做到专人保管、专柜存放，在经办人员工作调整和工作调动时及时办理档案资料移交手续，确保资料信息安全和长期备查；按照管业务必须管安全原则，履行农机安全生产属地监管职责，向购机者和农户宣传农机安全生产法规，督促其按照安全操作规程正确操作使用和维护保养农机具，压实机具使用操作者安全生产主体责任和经销企业质量安全主体责任，从源头防范化解农机安全风险，切实保障农机安全生产。</w:t>
      </w:r>
    </w:p>
    <w:p>
      <w:pPr>
        <w:widowControl/>
        <w:spacing w:line="56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七、工作举措</w:t>
      </w:r>
    </w:p>
    <w:p>
      <w:pPr>
        <w:widowControl/>
        <w:spacing w:line="560" w:lineRule="exact"/>
        <w:ind w:firstLine="645"/>
        <w:rPr>
          <w:rFonts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rPr>
        <w:t>（一）加强领导，密切配合。</w:t>
      </w:r>
      <w:r>
        <w:rPr>
          <w:rFonts w:hint="eastAsia" w:ascii="仿宋_GB2312" w:hAnsi="宋体" w:eastAsia="仿宋_GB2312" w:cs="宋体"/>
          <w:color w:val="333333"/>
          <w:kern w:val="0"/>
          <w:sz w:val="32"/>
          <w:szCs w:val="32"/>
        </w:rPr>
        <w:t>农业农村、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color w:val="000000"/>
          <w:sz w:val="32"/>
          <w:szCs w:val="32"/>
        </w:rPr>
        <w:t>成立由县农业农村局局长、县财政局局长任组长，县农业农村局分管副局长、县财政局分管副局长、县农业农村局</w:t>
      </w:r>
      <w:r>
        <w:rPr>
          <w:rFonts w:hint="eastAsia" w:ascii="仿宋_GB2312" w:hAnsi="宋体" w:eastAsia="仿宋_GB2312"/>
          <w:sz w:val="32"/>
          <w:szCs w:val="32"/>
        </w:rPr>
        <w:t>纪检组组长为副组长，</w:t>
      </w:r>
      <w:r>
        <w:rPr>
          <w:rFonts w:hint="eastAsia" w:ascii="仿宋_GB2312" w:hAnsi="宋体" w:eastAsia="仿宋_GB2312"/>
          <w:color w:val="000000"/>
          <w:sz w:val="32"/>
          <w:szCs w:val="32"/>
        </w:rPr>
        <w:t>县财政局农业农村股、县农业农村局农建农机股相关股室为成员的领导小组，</w:t>
      </w:r>
      <w:r>
        <w:rPr>
          <w:rFonts w:hint="eastAsia" w:ascii="仿宋_GB2312" w:hAnsi="宋体" w:eastAsia="仿宋_GB2312"/>
          <w:sz w:val="32"/>
          <w:szCs w:val="32"/>
        </w:rPr>
        <w:t>集体研究确定农机购置补贴重要工作。办公室设在农业农村局，</w:t>
      </w:r>
      <w:r>
        <w:rPr>
          <w:rFonts w:hint="eastAsia" w:ascii="仿宋_GB2312" w:hAnsi="宋体" w:eastAsia="仿宋_GB2312"/>
          <w:color w:val="000000"/>
          <w:sz w:val="32"/>
          <w:szCs w:val="32"/>
        </w:rPr>
        <w:t>负责农机购置补贴系统管理和其它工作。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各乡镇要成立以乡镇主要领导为组长、纪委（检）书记、分管农业工作领导为副组长的农机购置补贴工作领导小组，负责做好辖区农机购置补贴项目实施和全程审查与监督等工作，推动农机购置补贴</w:t>
      </w:r>
      <w:r>
        <w:rPr>
          <w:rFonts w:hint="eastAsia" w:ascii="仿宋_GB2312" w:hAnsi="宋体" w:eastAsia="仿宋_GB2312"/>
          <w:color w:val="000000"/>
          <w:kern w:val="0"/>
          <w:sz w:val="32"/>
          <w:szCs w:val="32"/>
        </w:rPr>
        <w:t>政策</w:t>
      </w:r>
      <w:r>
        <w:rPr>
          <w:rFonts w:hint="eastAsia" w:ascii="仿宋_GB2312" w:hAnsi="宋体" w:eastAsia="仿宋_GB2312"/>
          <w:color w:val="000000"/>
          <w:sz w:val="32"/>
          <w:szCs w:val="32"/>
        </w:rPr>
        <w:t>的顺利实施。</w:t>
      </w:r>
    </w:p>
    <w:p>
      <w:pPr>
        <w:snapToGrid w:val="0"/>
        <w:spacing w:line="600" w:lineRule="exact"/>
        <w:ind w:firstLine="643" w:firstLineChars="200"/>
        <w:contextualSpacing/>
        <w:rPr>
          <w:rFonts w:hint="eastAsia" w:ascii="仿宋" w:hAnsi="仿宋" w:eastAsia="仿宋"/>
          <w:color w:val="000000"/>
          <w:kern w:val="0"/>
          <w:sz w:val="32"/>
          <w:szCs w:val="32"/>
        </w:rPr>
      </w:pPr>
      <w:r>
        <w:rPr>
          <w:rFonts w:hint="eastAsia" w:ascii="楷体_GB2312" w:hAnsi="宋体" w:eastAsia="楷体_GB2312" w:cs="宋体"/>
          <w:b/>
          <w:bCs/>
          <w:color w:val="333333"/>
          <w:kern w:val="0"/>
          <w:sz w:val="32"/>
          <w:szCs w:val="32"/>
        </w:rPr>
        <w:t>（二）规范操作，高效服务。</w:t>
      </w:r>
      <w:r>
        <w:rPr>
          <w:rFonts w:hint="eastAsia" w:ascii="仿宋" w:hAnsi="仿宋" w:eastAsia="仿宋"/>
          <w:color w:val="000000"/>
          <w:kern w:val="0"/>
          <w:sz w:val="32"/>
          <w:szCs w:val="32"/>
        </w:rPr>
        <w:t>全面运用农机购置补贴辅助管理系统，</w:t>
      </w:r>
      <w:r>
        <w:rPr>
          <w:rFonts w:hint="eastAsia" w:ascii="仿宋" w:hAnsi="仿宋" w:eastAsia="仿宋"/>
          <w:sz w:val="32"/>
          <w:szCs w:val="32"/>
        </w:rPr>
        <w:t>加快补贴申请受理，</w:t>
      </w:r>
      <w:r>
        <w:rPr>
          <w:rFonts w:hint="eastAsia" w:ascii="仿宋" w:hAnsi="仿宋" w:eastAsia="仿宋"/>
          <w:color w:val="000000"/>
          <w:kern w:val="0"/>
          <w:sz w:val="32"/>
          <w:szCs w:val="32"/>
        </w:rPr>
        <w:t>稳步推进使用手机APP开展补贴申请、</w:t>
      </w:r>
      <w:r>
        <w:rPr>
          <w:rFonts w:ascii="仿宋" w:hAnsi="仿宋" w:eastAsia="仿宋"/>
          <w:color w:val="333333"/>
          <w:sz w:val="32"/>
          <w:szCs w:val="32"/>
          <w:shd w:val="clear" w:color="auto" w:fill="FFFFFF"/>
        </w:rPr>
        <w:t>补贴机具二维码和物联网监控设备等农机购置补贴实施与监管信息化技术集成应用“三合一”试点，积极探索补贴申请、核验、兑付全流程线上办理新模式，推进农机购置补贴实施与监管信息化技术集成应用</w:t>
      </w:r>
      <w:r>
        <w:rPr>
          <w:rFonts w:hint="eastAsia" w:ascii="仿宋" w:hAnsi="仿宋" w:eastAsia="仿宋"/>
          <w:color w:val="000000"/>
          <w:kern w:val="0"/>
          <w:sz w:val="32"/>
          <w:szCs w:val="32"/>
        </w:rPr>
        <w:t>机具核验等工作，提高政策实施信息化水平。</w:t>
      </w:r>
    </w:p>
    <w:p>
      <w:pPr>
        <w:pStyle w:val="11"/>
        <w:tabs>
          <w:tab w:val="left" w:pos="1580"/>
        </w:tabs>
        <w:spacing w:line="600" w:lineRule="exact"/>
        <w:ind w:firstLine="643" w:firstLineChars="200"/>
        <w:jc w:val="both"/>
        <w:rPr>
          <w:rFonts w:hint="eastAsia" w:ascii="仿宋" w:hAnsi="仿宋" w:eastAsia="仿宋" w:cs="Times New Roman"/>
          <w:sz w:val="32"/>
          <w:szCs w:val="32"/>
        </w:rPr>
      </w:pPr>
      <w:r>
        <w:rPr>
          <w:rFonts w:hint="eastAsia" w:ascii="楷体_GB2312" w:eastAsia="楷体_GB2312"/>
          <w:b/>
          <w:bCs/>
          <w:color w:val="333333"/>
          <w:sz w:val="32"/>
          <w:szCs w:val="32"/>
        </w:rPr>
        <w:t>（三）公开信息，接受监督。</w:t>
      </w:r>
      <w:r>
        <w:rPr>
          <w:rFonts w:hint="eastAsia" w:ascii="仿宋" w:hAnsi="仿宋" w:eastAsia="仿宋"/>
          <w:sz w:val="32"/>
          <w:szCs w:val="32"/>
        </w:rPr>
        <w:t>通过宣传挂图、</w:t>
      </w:r>
      <w:r>
        <w:rPr>
          <w:rFonts w:hint="eastAsia" w:ascii="仿宋" w:hAnsi="仿宋" w:eastAsia="仿宋" w:cs="Times New Roman"/>
          <w:sz w:val="32"/>
          <w:szCs w:val="32"/>
        </w:rPr>
        <w:t>广播电视、互联网等方式</w:t>
      </w:r>
      <w:r>
        <w:rPr>
          <w:rFonts w:hint="eastAsia" w:ascii="仿宋" w:hAnsi="仿宋" w:eastAsia="仿宋"/>
          <w:sz w:val="32"/>
          <w:szCs w:val="32"/>
        </w:rPr>
        <w:t>，</w:t>
      </w:r>
      <w:r>
        <w:rPr>
          <w:rFonts w:hint="eastAsia" w:ascii="仿宋" w:hAnsi="仿宋" w:eastAsia="仿宋" w:cs="Times New Roman"/>
          <w:sz w:val="32"/>
          <w:szCs w:val="32"/>
        </w:rPr>
        <w:t>以及村务公开等渠道，全方位开展补贴政策与实施工作宣传解读</w:t>
      </w:r>
      <w:r>
        <w:rPr>
          <w:rFonts w:hint="eastAsia" w:ascii="仿宋" w:hAnsi="仿宋" w:eastAsia="仿宋" w:cs="Times New Roman"/>
          <w:sz w:val="32"/>
          <w:szCs w:val="32"/>
          <w:lang w:eastAsia="zh-CN"/>
        </w:rPr>
        <w:t>，</w:t>
      </w:r>
      <w:r>
        <w:rPr>
          <w:rFonts w:hint="eastAsia" w:ascii="仿宋" w:hAnsi="仿宋" w:eastAsia="仿宋" w:cs="Times New Roman"/>
          <w:sz w:val="32"/>
          <w:szCs w:val="32"/>
        </w:rPr>
        <w:t>着力提升政策知晓率，切实保障购机者、生产经销企业和广大农民群众的知情权、监督权。</w:t>
      </w:r>
      <w:r>
        <w:rPr>
          <w:rFonts w:hint="eastAsia" w:ascii="仿宋" w:hAnsi="仿宋" w:eastAsia="仿宋"/>
          <w:sz w:val="32"/>
          <w:szCs w:val="32"/>
        </w:rPr>
        <w:t>建立</w:t>
      </w:r>
      <w:r>
        <w:rPr>
          <w:rFonts w:hint="eastAsia" w:ascii="仿宋" w:hAnsi="仿宋" w:eastAsia="仿宋"/>
          <w:sz w:val="32"/>
          <w:szCs w:val="32"/>
          <w:lang w:eastAsia="zh-CN"/>
        </w:rPr>
        <w:t>了</w:t>
      </w:r>
      <w:r>
        <w:rPr>
          <w:rFonts w:hint="eastAsia" w:ascii="仿宋" w:hAnsi="仿宋" w:eastAsia="仿宋"/>
          <w:sz w:val="32"/>
          <w:szCs w:val="32"/>
        </w:rPr>
        <w:t>农机购置补贴</w:t>
      </w:r>
      <w:r>
        <w:rPr>
          <w:rFonts w:hint="eastAsia" w:ascii="仿宋" w:hAnsi="仿宋" w:eastAsia="仿宋"/>
          <w:sz w:val="32"/>
          <w:szCs w:val="32"/>
          <w:lang w:eastAsia="zh-CN"/>
        </w:rPr>
        <w:t>信息公开专栏</w:t>
      </w:r>
      <w:r>
        <w:rPr>
          <w:rFonts w:hint="eastAsia" w:ascii="仿宋" w:hAnsi="仿宋" w:eastAsia="仿宋"/>
          <w:color w:val="000000"/>
          <w:sz w:val="32"/>
          <w:szCs w:val="32"/>
          <w:lang w:eastAsia="zh-CN"/>
        </w:rPr>
        <w:t xml:space="preserve"> （</w:t>
      </w:r>
      <w:r>
        <w:fldChar w:fldCharType="begin"/>
      </w:r>
      <w:r>
        <w:instrText xml:space="preserve"> HYPERLINK "http://202.61.89.161:13096/" </w:instrText>
      </w:r>
      <w:r>
        <w:fldChar w:fldCharType="separate"/>
      </w:r>
      <w:r>
        <w:rPr>
          <w:rStyle w:val="9"/>
          <w:rFonts w:ascii="仿宋" w:hAnsi="仿宋" w:eastAsia="仿宋"/>
          <w:sz w:val="32"/>
          <w:szCs w:val="32"/>
          <w:u w:val="none"/>
          <w:lang w:eastAsia="zh-CN"/>
        </w:rPr>
        <w:t>http://202.61.89.161:13096/</w:t>
      </w:r>
      <w:r>
        <w:rPr>
          <w:rStyle w:val="9"/>
          <w:rFonts w:ascii="仿宋" w:hAnsi="仿宋" w:eastAsia="仿宋"/>
          <w:sz w:val="32"/>
          <w:szCs w:val="32"/>
          <w:u w:val="none"/>
          <w:lang w:eastAsia="zh-CN"/>
        </w:rPr>
        <w:fldChar w:fldCharType="end"/>
      </w:r>
      <w:r>
        <w:rPr>
          <w:rFonts w:hint="eastAsia" w:ascii="仿宋" w:hAnsi="仿宋" w:eastAsia="仿宋"/>
          <w:color w:val="000000"/>
          <w:sz w:val="32"/>
          <w:szCs w:val="32"/>
          <w:lang w:eastAsia="zh-CN"/>
        </w:rPr>
        <w:t>xingwen</w:t>
      </w:r>
      <w:r>
        <w:rPr>
          <w:rFonts w:ascii="仿宋" w:hAnsi="仿宋" w:eastAsia="仿宋"/>
          <w:color w:val="000000"/>
          <w:sz w:val="32"/>
          <w:szCs w:val="32"/>
          <w:lang w:eastAsia="zh-CN"/>
        </w:rPr>
        <w:t>Xian</w:t>
      </w:r>
      <w:r>
        <w:rPr>
          <w:rFonts w:hint="eastAsia" w:ascii="仿宋" w:hAnsi="仿宋" w:eastAsia="仿宋"/>
          <w:color w:val="000000"/>
          <w:sz w:val="32"/>
          <w:szCs w:val="32"/>
          <w:lang w:eastAsia="zh-CN"/>
        </w:rPr>
        <w:t>）</w:t>
      </w:r>
      <w:r>
        <w:rPr>
          <w:rFonts w:hint="eastAsia" w:ascii="仿宋" w:hAnsi="仿宋" w:eastAsia="仿宋"/>
          <w:sz w:val="32"/>
          <w:szCs w:val="32"/>
        </w:rPr>
        <w:t>，</w:t>
      </w:r>
      <w:r>
        <w:rPr>
          <w:rFonts w:hint="eastAsia" w:ascii="仿宋" w:hAnsi="仿宋" w:eastAsia="仿宋" w:cs="Times New Roman"/>
          <w:sz w:val="32"/>
          <w:szCs w:val="32"/>
        </w:rPr>
        <w:t>按年度公告近三年县域内补贴受益信息，</w:t>
      </w:r>
      <w:r>
        <w:rPr>
          <w:rFonts w:hint="eastAsia" w:ascii="仿宋" w:hAnsi="仿宋" w:eastAsia="仿宋" w:cs="Times New Roman"/>
          <w:sz w:val="32"/>
          <w:szCs w:val="32"/>
          <w:lang w:eastAsia="zh-CN"/>
        </w:rPr>
        <w:t>资金使用进度</w:t>
      </w:r>
      <w:r>
        <w:rPr>
          <w:rFonts w:hint="eastAsia" w:ascii="仿宋" w:hAnsi="仿宋" w:eastAsia="仿宋" w:cs="Times New Roman"/>
          <w:sz w:val="32"/>
          <w:szCs w:val="32"/>
        </w:rPr>
        <w:t>等信息，主动接受社会监督。</w:t>
      </w:r>
    </w:p>
    <w:p>
      <w:pPr>
        <w:widowControl/>
        <w:spacing w:line="560" w:lineRule="exact"/>
        <w:ind w:firstLine="645"/>
        <w:rPr>
          <w:rFonts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rPr>
        <w:t>（四）加强监管，严惩违规。</w:t>
      </w:r>
      <w:r>
        <w:rPr>
          <w:rFonts w:hint="eastAsia" w:ascii="仿宋_GB2312" w:hAnsi="宋体" w:eastAsia="仿宋_GB2312" w:cs="宋体"/>
          <w:color w:val="333333"/>
          <w:kern w:val="0"/>
          <w:sz w:val="32"/>
          <w:szCs w:val="32"/>
        </w:rPr>
        <w:t>认真贯彻《农业农村部办公厅 财政部办公厅关于进一步加强农机购置补贴政策监管强化纪律约束 的通知》（农办机〔2019〕6 号）、《农业部办公厅、财政部办公 厅关于印发〈农业机械购置补贴产品违规经营行为处理办法（试 行）〉的通知》（农办财〔2017〕26 号）和《四川省农业机械购置补贴产品违规经营行为处理办法实施细则（试行）》（川农业函〔2017〕1083号）要求，各乡镇要认真落实风险防控责任和异常情形主动报告制度，严格信用管理和农机产销企业承诺制，充分利用大数据信息优势，有效开展违规行为全流程分析排查，全面履行监管职责，以问题为导向，适时开展专项督导检查，强化监管；县农财两部门要强化联合查处，严惩违规，对违规现象和问题主动向社会公布，有效维护政策实施良好秩序；产销企业和购机者要认真履行承诺践诺，主动书面报告农机购置补贴异常情况。</w:t>
      </w:r>
    </w:p>
    <w:p>
      <w:pPr>
        <w:spacing w:line="560" w:lineRule="exact"/>
        <w:ind w:firstLine="640" w:firstLineChars="200"/>
        <w:rPr>
          <w:rFonts w:ascii="仿宋_GB2312" w:hAnsi="宋体" w:eastAsia="仿宋_GB2312"/>
          <w:color w:val="000000"/>
          <w:sz w:val="32"/>
          <w:szCs w:val="32"/>
        </w:rPr>
      </w:pPr>
      <w:r>
        <w:rPr>
          <w:rFonts w:hint="eastAsia" w:ascii="仿宋" w:hAnsi="仿宋" w:eastAsia="仿宋"/>
          <w:sz w:val="32"/>
          <w:szCs w:val="32"/>
        </w:rPr>
        <w:t>要高度重视群众举报投诉受理查处工作。建立健全相关机制，通过电话、网络、信函等有效形式受理投诉。对实名投诉举报的问题和线索，要做到凡报必查。</w:t>
      </w:r>
      <w:r>
        <w:rPr>
          <w:rFonts w:ascii="仿宋" w:hAnsi="仿宋" w:eastAsia="仿宋"/>
          <w:color w:val="333333"/>
          <w:sz w:val="32"/>
          <w:szCs w:val="32"/>
          <w:shd w:val="clear" w:color="auto" w:fill="FFFFFF"/>
        </w:rPr>
        <w:t>有效维护政策实施良好秩序，持续提高政策实施效果。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各乡镇要将实施方案对外公布，按照有关要求做好农机购置补贴信息报送工作，及时开展全年专项执行情况的总结。每年</w:t>
      </w:r>
      <w:r>
        <w:rPr>
          <w:rFonts w:ascii="仿宋_GB2312" w:hAnsi="宋体" w:eastAsia="仿宋_GB2312"/>
          <w:color w:val="000000"/>
          <w:sz w:val="32"/>
          <w:szCs w:val="32"/>
        </w:rPr>
        <w:t>11</w:t>
      </w:r>
      <w:r>
        <w:rPr>
          <w:rFonts w:hint="eastAsia" w:ascii="仿宋_GB2312" w:hAnsi="宋体" w:eastAsia="仿宋_GB2312"/>
          <w:color w:val="000000"/>
          <w:sz w:val="32"/>
          <w:szCs w:val="32"/>
        </w:rPr>
        <w:t>月10日前，将全年农机购置补贴实施情况（含试点工作开展情况）总结报告送县农业农村局农建农机股。</w:t>
      </w:r>
    </w:p>
    <w:p>
      <w:pPr>
        <w:widowControl/>
        <w:spacing w:line="560" w:lineRule="exact"/>
        <w:ind w:firstLine="645"/>
        <w:rPr>
          <w:rFonts w:ascii="仿宋_GB2312" w:hAnsi="宋体" w:eastAsia="仿宋_GB2312" w:cs="宋体"/>
          <w:color w:val="333333"/>
          <w:kern w:val="0"/>
          <w:sz w:val="32"/>
          <w:szCs w:val="32"/>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s="宋体"/>
          <w:color w:val="333333"/>
          <w:kern w:val="0"/>
          <w:sz w:val="32"/>
          <w:szCs w:val="32"/>
        </w:rPr>
        <w:t>附件：</w:t>
      </w:r>
      <w:r>
        <w:rPr>
          <w:rFonts w:hint="eastAsia" w:ascii="仿宋_GB2312" w:hAnsi="宋体" w:eastAsia="仿宋_GB2312"/>
          <w:color w:val="000000"/>
          <w:sz w:val="32"/>
          <w:szCs w:val="32"/>
        </w:rPr>
        <w:t xml:space="preserve">1.兴文县 2021-2023 年农机购置补贴实施操作流程 </w:t>
      </w:r>
    </w:p>
    <w:p>
      <w:pPr>
        <w:spacing w:line="560" w:lineRule="exact"/>
        <w:ind w:firstLine="1600" w:firstLineChars="500"/>
        <w:rPr>
          <w:rFonts w:ascii="仿宋_GB2312" w:hAnsi="宋体" w:eastAsia="仿宋_GB2312"/>
          <w:color w:val="000000"/>
          <w:sz w:val="32"/>
          <w:szCs w:val="32"/>
        </w:rPr>
      </w:pPr>
      <w:r>
        <w:rPr>
          <w:rFonts w:hint="eastAsia" w:ascii="仿宋_GB2312" w:hAnsi="宋体" w:eastAsia="仿宋_GB2312"/>
          <w:color w:val="000000"/>
          <w:sz w:val="32"/>
          <w:szCs w:val="32"/>
        </w:rPr>
        <w:t xml:space="preserve">2.四川省 2021-2023 年农机购置补贴机具种类范围 </w:t>
      </w:r>
    </w:p>
    <w:p>
      <w:pPr>
        <w:spacing w:line="560" w:lineRule="exact"/>
        <w:ind w:left="1916" w:leftChars="760" w:hanging="320" w:hangingChars="100"/>
        <w:rPr>
          <w:rFonts w:ascii="仿宋_GB2312" w:hAnsi="宋体" w:eastAsia="仿宋_GB2312"/>
          <w:color w:val="000000"/>
          <w:sz w:val="32"/>
          <w:szCs w:val="32"/>
        </w:rPr>
      </w:pPr>
      <w:r>
        <w:rPr>
          <w:rFonts w:hint="eastAsia" w:ascii="仿宋_GB2312" w:hAnsi="宋体" w:eastAsia="仿宋_GB2312"/>
          <w:color w:val="000000"/>
          <w:sz w:val="32"/>
          <w:szCs w:val="32"/>
        </w:rPr>
        <w:t>3.兴文县 2021-2023 年购机贷款贴息试点实施方案（试行）</w:t>
      </w:r>
    </w:p>
    <w:p/>
    <w:p>
      <w:pPr>
        <w:pStyle w:val="2"/>
      </w:pPr>
    </w:p>
    <w:p>
      <w:pPr>
        <w:pStyle w:val="2"/>
      </w:pPr>
    </w:p>
    <w:p>
      <w:pPr>
        <w:pStyle w:val="2"/>
      </w:pPr>
    </w:p>
    <w:p>
      <w:pPr>
        <w:pStyle w:val="2"/>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p>
    <w:p>
      <w:pPr>
        <w:pStyle w:val="2"/>
        <w:ind w:left="0" w:leftChars="0" w:firstLine="0" w:firstLineChars="0"/>
        <w:rPr>
          <w:sz w:val="28"/>
          <w:szCs w:val="28"/>
        </w:rPr>
      </w:pPr>
      <w:r>
        <w:rPr>
          <w:rFonts w:ascii="宋体" w:hAnsi="宋体" w:cs="宋体"/>
          <w:sz w:val="28"/>
          <w:szCs w:val="28"/>
        </w:rPr>
        <w:t>附件 1</w:t>
      </w:r>
    </w:p>
    <w:p>
      <w:pPr>
        <w:pStyle w:val="2"/>
        <w:ind w:firstLine="880"/>
        <w:jc w:val="center"/>
        <w:rPr>
          <w:rFonts w:ascii="宋体" w:hAnsi="宋体" w:cs="宋体"/>
          <w:sz w:val="44"/>
          <w:szCs w:val="44"/>
        </w:rPr>
      </w:pPr>
      <w:r>
        <w:rPr>
          <w:rFonts w:hint="eastAsia" w:ascii="宋体" w:hAnsi="宋体" w:cs="宋体"/>
          <w:sz w:val="44"/>
          <w:szCs w:val="44"/>
        </w:rPr>
        <w:t>兴文</w:t>
      </w:r>
      <w:r>
        <w:rPr>
          <w:rFonts w:ascii="宋体" w:hAnsi="宋体" w:cs="宋体"/>
          <w:sz w:val="44"/>
          <w:szCs w:val="44"/>
        </w:rPr>
        <w:t xml:space="preserve">县2021—2023年农机购置补贴 </w:t>
      </w:r>
    </w:p>
    <w:p>
      <w:pPr>
        <w:pStyle w:val="2"/>
        <w:ind w:firstLine="880"/>
        <w:jc w:val="center"/>
        <w:rPr>
          <w:sz w:val="44"/>
          <w:szCs w:val="44"/>
        </w:rPr>
      </w:pPr>
      <w:r>
        <w:rPr>
          <w:rFonts w:ascii="宋体" w:hAnsi="宋体" w:cs="宋体"/>
          <w:sz w:val="44"/>
          <w:szCs w:val="44"/>
        </w:rPr>
        <w:t>实施操作流程</w:t>
      </w:r>
    </w:p>
    <w:p>
      <w:pPr>
        <w:pStyle w:val="6"/>
        <w:shd w:val="clear" w:color="auto" w:fill="FFFFFF"/>
        <w:spacing w:line="560" w:lineRule="exact"/>
        <w:ind w:firstLine="6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我县农机购置补贴政策原则按照“自主购机、定额补贴、先购后补、县（</w:t>
      </w:r>
      <w:r>
        <w:rPr>
          <w:rFonts w:hint="eastAsia" w:ascii="仿宋" w:hAnsi="仿宋" w:eastAsia="仿宋"/>
          <w:color w:val="000000"/>
          <w:sz w:val="32"/>
          <w:szCs w:val="32"/>
          <w:lang w:val="zh-TW" w:bidi="zh-TW"/>
        </w:rPr>
        <w:t>乡</w:t>
      </w:r>
      <w:r>
        <w:rPr>
          <w:rFonts w:hint="eastAsia" w:ascii="仿宋" w:hAnsi="仿宋" w:eastAsia="仿宋"/>
          <w:color w:val="000000"/>
          <w:sz w:val="32"/>
          <w:szCs w:val="32"/>
          <w:lang w:val="zh-TW" w:eastAsia="zh-TW" w:bidi="zh-TW"/>
        </w:rPr>
        <w:t>）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pPr>
        <w:pStyle w:val="6"/>
        <w:shd w:val="clear" w:color="auto" w:fill="FFFFFF"/>
        <w:spacing w:line="560" w:lineRule="exact"/>
        <w:ind w:firstLine="643" w:firstLineChars="200"/>
        <w:jc w:val="both"/>
        <w:rPr>
          <w:rFonts w:ascii="仿宋" w:hAnsi="仿宋" w:eastAsia="仿宋"/>
          <w:b/>
          <w:bCs/>
          <w:color w:val="000000"/>
          <w:sz w:val="32"/>
          <w:szCs w:val="32"/>
          <w:lang w:val="zh-TW" w:eastAsia="zh-TW" w:bidi="zh-TW"/>
        </w:rPr>
      </w:pPr>
      <w:r>
        <w:rPr>
          <w:rFonts w:hint="eastAsia" w:ascii="仿宋" w:hAnsi="仿宋" w:eastAsia="仿宋"/>
          <w:b/>
          <w:bCs/>
          <w:color w:val="000000"/>
          <w:sz w:val="32"/>
          <w:szCs w:val="32"/>
          <w:lang w:val="zh-TW" w:bidi="zh-TW"/>
        </w:rPr>
        <w:t>一、</w:t>
      </w:r>
      <w:r>
        <w:rPr>
          <w:rFonts w:hint="eastAsia" w:ascii="仿宋" w:hAnsi="仿宋" w:eastAsia="仿宋"/>
          <w:b/>
          <w:bCs/>
          <w:color w:val="000000"/>
          <w:sz w:val="32"/>
          <w:szCs w:val="32"/>
          <w:lang w:val="zh-TW" w:eastAsia="zh-TW" w:bidi="zh-TW"/>
        </w:rPr>
        <w:t xml:space="preserve">申请受理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购机者购机行为完成后自主自愿向所在</w:t>
      </w:r>
      <w:r>
        <w:rPr>
          <w:rFonts w:hint="eastAsia" w:ascii="仿宋" w:hAnsi="仿宋" w:eastAsia="仿宋"/>
          <w:color w:val="000000"/>
          <w:sz w:val="32"/>
          <w:szCs w:val="32"/>
          <w:lang w:val="zh-TW" w:bidi="zh-TW"/>
        </w:rPr>
        <w:t>乡</w:t>
      </w:r>
      <w:r>
        <w:rPr>
          <w:rFonts w:hint="eastAsia" w:ascii="仿宋" w:hAnsi="仿宋" w:eastAsia="仿宋"/>
          <w:color w:val="000000"/>
          <w:sz w:val="32"/>
          <w:szCs w:val="32"/>
          <w:lang w:val="zh-TW" w:eastAsia="zh-TW" w:bidi="zh-TW"/>
        </w:rPr>
        <w:t>镇提出补贴资金申领事项，签署《农机购置补贴资金申请告知承诺书》。</w:t>
      </w:r>
      <w:r>
        <w:rPr>
          <w:rFonts w:hint="eastAsia" w:ascii="仿宋" w:hAnsi="仿宋" w:eastAsia="仿宋"/>
          <w:color w:val="000000"/>
          <w:sz w:val="32"/>
          <w:szCs w:val="32"/>
          <w:lang w:val="zh-TW" w:bidi="zh-TW"/>
        </w:rPr>
        <w:t>乡</w:t>
      </w:r>
      <w:r>
        <w:rPr>
          <w:rFonts w:hint="eastAsia" w:ascii="仿宋" w:hAnsi="仿宋" w:eastAsia="仿宋"/>
          <w:color w:val="000000"/>
          <w:sz w:val="32"/>
          <w:szCs w:val="32"/>
          <w:lang w:val="zh-TW" w:eastAsia="zh-TW" w:bidi="zh-TW"/>
        </w:rPr>
        <w:t>镇</w:t>
      </w:r>
      <w:r>
        <w:rPr>
          <w:rFonts w:hint="eastAsia" w:ascii="仿宋" w:hAnsi="仿宋" w:eastAsia="仿宋"/>
          <w:color w:val="000000"/>
          <w:sz w:val="32"/>
          <w:szCs w:val="32"/>
          <w:lang w:val="zh-TW" w:bidi="zh-TW"/>
        </w:rPr>
        <w:t>农机购置补贴业务部门</w:t>
      </w:r>
      <w:r>
        <w:rPr>
          <w:rFonts w:hint="eastAsia" w:ascii="仿宋" w:hAnsi="仿宋" w:eastAsia="仿宋"/>
          <w:color w:val="000000"/>
          <w:sz w:val="32"/>
          <w:szCs w:val="32"/>
          <w:lang w:val="zh-TW" w:eastAsia="zh-TW" w:bidi="zh-TW"/>
        </w:rPr>
        <w:t>收到购机者报补资料后，对报补资料进行审核，于 2 个工作日内做出是否受理的决定，并在“四川省农机购置补贴</w:t>
      </w:r>
      <w:r>
        <w:rPr>
          <w:rFonts w:hint="eastAsia" w:ascii="仿宋" w:hAnsi="仿宋" w:eastAsia="仿宋"/>
          <w:color w:val="000000"/>
          <w:sz w:val="32"/>
          <w:szCs w:val="32"/>
          <w:lang w:val="zh-TW" w:bidi="zh-TW"/>
        </w:rPr>
        <w:t>申请办理服务</w:t>
      </w:r>
      <w:r>
        <w:rPr>
          <w:rFonts w:hint="eastAsia" w:ascii="仿宋" w:hAnsi="仿宋" w:eastAsia="仿宋"/>
          <w:color w:val="000000"/>
          <w:sz w:val="32"/>
          <w:szCs w:val="32"/>
          <w:lang w:val="zh-TW" w:eastAsia="zh-TW" w:bidi="zh-TW"/>
        </w:rPr>
        <w:t xml:space="preserve">系统（2021-2023）”（以下简称“服务系统”）中准确、完整录入购机者和补贴机具等信息。购机者需提交的报补资料有：购机正式完税发票、身份证（或营业执照）、社保卡（农业生产经营组织须提供银行账户）。以上申请报补资料收复印件验原件。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对购置拖拉机、联合收割机等牌证管理机具的，购机者购机 后须先到</w:t>
      </w:r>
      <w:r>
        <w:rPr>
          <w:rFonts w:hint="eastAsia" w:ascii="仿宋" w:hAnsi="仿宋" w:eastAsia="仿宋"/>
          <w:color w:val="000000"/>
          <w:sz w:val="32"/>
          <w:szCs w:val="32"/>
          <w:lang w:val="zh-TW" w:bidi="zh-TW"/>
        </w:rPr>
        <w:t>兴文</w:t>
      </w:r>
      <w:r>
        <w:rPr>
          <w:rFonts w:hint="eastAsia" w:ascii="仿宋" w:hAnsi="仿宋" w:eastAsia="仿宋"/>
          <w:color w:val="000000"/>
          <w:sz w:val="32"/>
          <w:szCs w:val="32"/>
          <w:lang w:val="zh-TW" w:eastAsia="zh-TW" w:bidi="zh-TW"/>
        </w:rPr>
        <w:t xml:space="preserve">县农机监理站办理注册登记手续，申领牌证照后， 再凭牌证和“登记证书编号”申请办理补贴。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 xml:space="preserve">对购置简易保鲜储藏设备、畜禽粪便发酵处理机等成套设施 装备的，因其配套库棚、罐体涉及占地及配套电力建设等，购机者在申请补贴时，还应同时提供用地、用电审批手续才能申请办 理补贴。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县农业农村局全面实行服务系统常年连续开放。</w:t>
      </w:r>
      <w:r>
        <w:rPr>
          <w:rFonts w:hint="eastAsia" w:ascii="仿宋" w:hAnsi="仿宋" w:eastAsia="仿宋"/>
          <w:color w:val="000000"/>
          <w:sz w:val="32"/>
          <w:szCs w:val="32"/>
          <w:lang w:val="zh-TW" w:bidi="zh-TW"/>
        </w:rPr>
        <w:t>兴文</w:t>
      </w:r>
      <w:r>
        <w:rPr>
          <w:rFonts w:hint="eastAsia" w:ascii="仿宋" w:hAnsi="仿宋" w:eastAsia="仿宋"/>
          <w:color w:val="000000"/>
          <w:sz w:val="32"/>
          <w:szCs w:val="32"/>
          <w:lang w:val="zh-TW" w:eastAsia="zh-TW" w:bidi="zh-TW"/>
        </w:rPr>
        <w:t xml:space="preserve">县农机购置补贴资金申请数量达到当年可用资金（含结转资金和调剂资 金）总量110% 的，由县农业农村局及时发布公告， 停止受理补贴申请。 </w:t>
      </w:r>
    </w:p>
    <w:p>
      <w:pPr>
        <w:pStyle w:val="6"/>
        <w:shd w:val="clear" w:color="auto" w:fill="FFFFFF"/>
        <w:spacing w:line="560" w:lineRule="exact"/>
        <w:ind w:left="600"/>
        <w:jc w:val="both"/>
        <w:rPr>
          <w:rFonts w:ascii="仿宋" w:hAnsi="仿宋" w:eastAsia="仿宋"/>
          <w:color w:val="000000"/>
          <w:sz w:val="32"/>
          <w:szCs w:val="32"/>
          <w:lang w:val="zh-TW" w:eastAsia="zh-TW" w:bidi="zh-TW"/>
        </w:rPr>
      </w:pPr>
      <w:r>
        <w:rPr>
          <w:rFonts w:hint="eastAsia" w:ascii="仿宋" w:hAnsi="仿宋" w:eastAsia="仿宋"/>
          <w:b/>
          <w:bCs/>
          <w:color w:val="000000"/>
          <w:sz w:val="32"/>
          <w:szCs w:val="32"/>
          <w:lang w:val="zh-TW" w:bidi="zh-TW"/>
        </w:rPr>
        <w:t>二、</w:t>
      </w:r>
      <w:r>
        <w:rPr>
          <w:rFonts w:hint="eastAsia" w:ascii="仿宋" w:hAnsi="仿宋" w:eastAsia="仿宋"/>
          <w:b/>
          <w:bCs/>
          <w:color w:val="000000"/>
          <w:sz w:val="32"/>
          <w:szCs w:val="32"/>
          <w:lang w:val="zh-TW" w:eastAsia="zh-TW" w:bidi="zh-TW"/>
        </w:rPr>
        <w:t>核验</w:t>
      </w:r>
      <w:r>
        <w:rPr>
          <w:rFonts w:hint="eastAsia" w:ascii="仿宋" w:hAnsi="仿宋" w:eastAsia="仿宋"/>
          <w:color w:val="000000"/>
          <w:sz w:val="32"/>
          <w:szCs w:val="32"/>
          <w:lang w:val="zh-TW" w:eastAsia="zh-TW" w:bidi="zh-TW"/>
        </w:rPr>
        <w:t xml:space="preserve">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按照《农机购置补贴机具核验工作要点（试行）》等要求，</w:t>
      </w:r>
      <w:r>
        <w:rPr>
          <w:rFonts w:hint="eastAsia" w:ascii="仿宋" w:hAnsi="仿宋" w:eastAsia="仿宋"/>
          <w:color w:val="000000"/>
          <w:sz w:val="32"/>
          <w:szCs w:val="32"/>
          <w:lang w:val="zh-TW" w:bidi="zh-TW"/>
        </w:rPr>
        <w:t>乡</w:t>
      </w:r>
      <w:r>
        <w:rPr>
          <w:rFonts w:hint="eastAsia" w:ascii="仿宋" w:hAnsi="仿宋" w:eastAsia="仿宋"/>
          <w:color w:val="000000"/>
          <w:sz w:val="32"/>
          <w:szCs w:val="32"/>
          <w:lang w:val="zh-TW" w:eastAsia="zh-TW" w:bidi="zh-TW"/>
        </w:rPr>
        <w:t>镇</w:t>
      </w:r>
      <w:r>
        <w:rPr>
          <w:rFonts w:hint="eastAsia" w:ascii="仿宋" w:hAnsi="仿宋" w:eastAsia="仿宋"/>
          <w:color w:val="000000"/>
          <w:sz w:val="32"/>
          <w:szCs w:val="32"/>
          <w:lang w:val="zh-TW" w:bidi="zh-TW"/>
        </w:rPr>
        <w:t>农机购置补贴业务部门</w:t>
      </w:r>
      <w:r>
        <w:rPr>
          <w:rFonts w:hint="eastAsia" w:ascii="仿宋" w:hAnsi="仿宋" w:eastAsia="仿宋"/>
          <w:color w:val="000000"/>
          <w:sz w:val="32"/>
          <w:szCs w:val="32"/>
          <w:lang w:val="zh-TW" w:eastAsia="zh-TW" w:bidi="zh-TW"/>
        </w:rPr>
        <w:t>录入补贴信息后应于13个工作日内（不含公示时间）完成相关核验工作，对服务系统中设定的非牌证类重点机具须现场实物核验，并上传现场核机影像资料，需在服务系统中逐份逐项核实；对牌证管理机具凭牌证免于现场实物核验，但仍需在服务系统中逐份逐项核实</w:t>
      </w:r>
      <w:r>
        <w:rPr>
          <w:rFonts w:ascii="Times New Roman" w:hAnsi="Times New Roman" w:eastAsia="仿宋_GB2312" w:cs="Times New Roman"/>
          <w:sz w:val="32"/>
          <w:szCs w:val="32"/>
        </w:rPr>
        <w:t>。鼓励在乡村或补贴申请点公示栏中同时公开公示信息。</w:t>
      </w:r>
      <w:r>
        <w:rPr>
          <w:rFonts w:hint="eastAsia" w:ascii="Times New Roman" w:hAnsi="Times New Roman" w:eastAsia="仿宋_GB2312" w:cs="Times New Roman"/>
          <w:sz w:val="32"/>
          <w:szCs w:val="32"/>
        </w:rPr>
        <w:t>乡镇</w:t>
      </w:r>
      <w:r>
        <w:rPr>
          <w:rFonts w:hint="eastAsia" w:ascii="仿宋" w:hAnsi="仿宋" w:eastAsia="仿宋"/>
          <w:color w:val="000000"/>
          <w:sz w:val="32"/>
          <w:szCs w:val="32"/>
          <w:lang w:val="zh-TW" w:eastAsia="zh-TW" w:bidi="zh-TW"/>
        </w:rPr>
        <w:t xml:space="preserve">重点对补贴额较大和单人多台套、短期内大批量、同人连年购置同类机具、区域适应性差的机具购置等异常情形进行核验监管。 </w:t>
      </w:r>
    </w:p>
    <w:p>
      <w:pPr>
        <w:pStyle w:val="6"/>
        <w:shd w:val="clear" w:color="auto" w:fill="FFFFFF"/>
        <w:spacing w:line="560" w:lineRule="exact"/>
        <w:ind w:left="600"/>
        <w:jc w:val="both"/>
        <w:rPr>
          <w:rFonts w:ascii="仿宋" w:hAnsi="仿宋" w:eastAsia="仿宋"/>
          <w:color w:val="000000"/>
          <w:sz w:val="32"/>
          <w:szCs w:val="32"/>
          <w:lang w:val="zh-TW" w:eastAsia="zh-TW" w:bidi="zh-TW"/>
        </w:rPr>
      </w:pPr>
      <w:r>
        <w:rPr>
          <w:rFonts w:hint="eastAsia" w:ascii="仿宋" w:hAnsi="仿宋" w:eastAsia="仿宋"/>
          <w:b/>
          <w:bCs/>
          <w:color w:val="000000"/>
          <w:sz w:val="32"/>
          <w:szCs w:val="32"/>
          <w:lang w:val="zh-TW" w:bidi="zh-TW"/>
        </w:rPr>
        <w:t>三、</w:t>
      </w:r>
      <w:r>
        <w:rPr>
          <w:rFonts w:hint="eastAsia" w:ascii="仿宋" w:hAnsi="仿宋" w:eastAsia="仿宋"/>
          <w:b/>
          <w:bCs/>
          <w:color w:val="000000"/>
          <w:sz w:val="32"/>
          <w:szCs w:val="32"/>
          <w:lang w:val="zh-TW" w:eastAsia="zh-TW" w:bidi="zh-TW"/>
        </w:rPr>
        <w:t>公示</w:t>
      </w:r>
      <w:r>
        <w:rPr>
          <w:rFonts w:hint="eastAsia" w:ascii="仿宋" w:hAnsi="仿宋" w:eastAsia="仿宋"/>
          <w:color w:val="000000"/>
          <w:sz w:val="32"/>
          <w:szCs w:val="32"/>
          <w:lang w:val="zh-TW" w:eastAsia="zh-TW" w:bidi="zh-TW"/>
        </w:rPr>
        <w:t xml:space="preserve"> </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 xml:space="preserve">农机购置补贴服务系统连接的农机购置补贴信息公开专栏实时公布补贴申请信息，公示时间为 5个工作日。对已享受到农机购置补贴的信息在政务公示栏中进行公开公示。 </w:t>
      </w:r>
    </w:p>
    <w:p>
      <w:pPr>
        <w:pStyle w:val="6"/>
        <w:shd w:val="clear" w:color="auto" w:fill="FFFFFF"/>
        <w:spacing w:line="560" w:lineRule="exact"/>
        <w:ind w:left="600"/>
        <w:jc w:val="both"/>
        <w:rPr>
          <w:rFonts w:ascii="仿宋" w:hAnsi="仿宋" w:eastAsia="仿宋"/>
          <w:b/>
          <w:bCs/>
          <w:color w:val="000000"/>
          <w:sz w:val="32"/>
          <w:szCs w:val="32"/>
          <w:lang w:val="zh-TW" w:eastAsia="zh-TW" w:bidi="zh-TW"/>
        </w:rPr>
      </w:pPr>
      <w:r>
        <w:rPr>
          <w:rFonts w:hint="eastAsia" w:ascii="仿宋" w:hAnsi="仿宋" w:eastAsia="仿宋"/>
          <w:b/>
          <w:bCs/>
          <w:color w:val="000000"/>
          <w:sz w:val="32"/>
          <w:szCs w:val="32"/>
          <w:lang w:val="zh-TW" w:bidi="zh-TW"/>
        </w:rPr>
        <w:t>四、</w:t>
      </w:r>
      <w:r>
        <w:rPr>
          <w:rFonts w:hint="eastAsia" w:ascii="仿宋" w:hAnsi="仿宋" w:eastAsia="仿宋"/>
          <w:b/>
          <w:bCs/>
          <w:color w:val="000000"/>
          <w:sz w:val="32"/>
          <w:szCs w:val="32"/>
          <w:lang w:val="zh-TW" w:eastAsia="zh-TW" w:bidi="zh-TW"/>
        </w:rPr>
        <w:t xml:space="preserve">结算和兑付补贴资金 </w:t>
      </w:r>
    </w:p>
    <w:p>
      <w:pPr>
        <w:pStyle w:val="11"/>
        <w:tabs>
          <w:tab w:val="left" w:pos="1577"/>
        </w:tabs>
        <w:spacing w:line="600" w:lineRule="exact"/>
        <w:ind w:firstLine="627" w:firstLineChars="196"/>
        <w:jc w:val="both"/>
        <w:rPr>
          <w:rFonts w:hint="eastAsia" w:ascii="仿宋_GB2312" w:hAnsi="Times New Roman" w:eastAsia="仿宋_GB2312" w:cs="Times New Roman"/>
          <w:sz w:val="32"/>
          <w:szCs w:val="32"/>
        </w:rPr>
      </w:pP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lang w:eastAsia="zh-CN"/>
        </w:rPr>
        <w:t>级</w:t>
      </w:r>
      <w:r>
        <w:rPr>
          <w:rFonts w:ascii="Times New Roman" w:hAnsi="Times New Roman" w:eastAsia="仿宋_GB2312" w:cs="Times New Roman"/>
          <w:sz w:val="32"/>
          <w:szCs w:val="32"/>
        </w:rPr>
        <w:t>农业农村部门提交资金兑付申请与有关材料</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于15个工作内通</w:t>
      </w:r>
      <w:r>
        <w:rPr>
          <w:rFonts w:hint="eastAsia" w:ascii="仿宋_GB2312" w:hAnsi="Times New Roman" w:eastAsia="仿宋_GB2312" w:cs="Times New Roman"/>
          <w:sz w:val="32"/>
          <w:szCs w:val="32"/>
        </w:rPr>
        <w:t>过国库集中支付方式向符合要求的购机者兑付资金。兑付给个人的农机购置补贴资金必须通过社会保障卡</w:t>
      </w:r>
      <w:r>
        <w:rPr>
          <w:rFonts w:hint="eastAsia" w:ascii="仿宋_GB2312" w:hAnsi="Times New Roman" w:eastAsia="仿宋_GB2312" w:cs="Times New Roman"/>
          <w:sz w:val="32"/>
          <w:szCs w:val="32"/>
          <w:lang w:val="zh-CN" w:eastAsia="zh-CN" w:bidi="zh-CN"/>
        </w:rPr>
        <w:t>“一</w:t>
      </w:r>
      <w:r>
        <w:rPr>
          <w:rFonts w:hint="eastAsia" w:ascii="仿宋_GB2312" w:hAnsi="Times New Roman" w:eastAsia="仿宋_GB2312" w:cs="Times New Roman"/>
          <w:sz w:val="32"/>
          <w:szCs w:val="32"/>
        </w:rPr>
        <w:t>卡通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发放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严禁挤占挪用农机购置补贴资金。因资金不足或加强监管等原因需要延期兑付的，应告知购机者，及时向上级</w:t>
      </w:r>
      <w:r>
        <w:rPr>
          <w:rFonts w:hint="eastAsia" w:ascii="仿宋_GB2312" w:hAnsi="Times New Roman" w:eastAsia="仿宋_GB2312" w:cs="Times New Roman"/>
          <w:sz w:val="32"/>
          <w:szCs w:val="32"/>
          <w:lang w:eastAsia="zh-CN"/>
        </w:rPr>
        <w:t>农业农村、财政部门</w:t>
      </w:r>
      <w:r>
        <w:rPr>
          <w:rFonts w:hint="eastAsia" w:ascii="仿宋_GB2312" w:hAnsi="Times New Roman" w:eastAsia="仿宋_GB2312" w:cs="Times New Roman"/>
          <w:sz w:val="32"/>
          <w:szCs w:val="32"/>
        </w:rPr>
        <w:t>报告资金供需情况。补贴申领原则上当年有效，因当年财政补贴资金规模不够、办理手续时间紧张等无法享受补贴的，可在下一个年度优先兑付。</w:t>
      </w:r>
    </w:p>
    <w:p>
      <w:pPr>
        <w:pStyle w:val="6"/>
        <w:shd w:val="clear" w:color="auto" w:fill="FFFFFF"/>
        <w:spacing w:line="560" w:lineRule="exact"/>
        <w:ind w:firstLine="640" w:firstLineChars="200"/>
        <w:jc w:val="both"/>
        <w:rPr>
          <w:rFonts w:ascii="仿宋" w:hAnsi="仿宋" w:eastAsia="仿宋"/>
          <w:color w:val="000000"/>
          <w:sz w:val="32"/>
          <w:szCs w:val="32"/>
          <w:lang w:val="zh-TW" w:eastAsia="zh-TW" w:bidi="zh-TW"/>
        </w:rPr>
      </w:pPr>
      <w:r>
        <w:rPr>
          <w:rFonts w:hint="eastAsia" w:ascii="仿宋" w:hAnsi="仿宋" w:eastAsia="仿宋"/>
          <w:color w:val="000000"/>
          <w:sz w:val="32"/>
          <w:szCs w:val="32"/>
          <w:lang w:val="zh-TW" w:eastAsia="zh-TW" w:bidi="zh-TW"/>
        </w:rPr>
        <w:t>补贴政策全面实行跨年度连续实施，除发生违规行为或补贴资金超录外，不得以任何理由限制购机者提交补贴申请，且补贴机具资质、补贴标准和办理程序等均按购机者提交补贴申请并录 入服务系统时的相关规定执行，不受政策调整影响，切实稳定购 机者补贴申领预期。购机者对其购置的补贴机具拥有所有权，自主使用，可依法处置。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rPr>
          <w:rFonts w:ascii="宋体" w:hAnsi="宋体" w:cs="宋体"/>
          <w:sz w:val="28"/>
          <w:szCs w:val="28"/>
        </w:rPr>
      </w:pPr>
    </w:p>
    <w:p>
      <w:pPr>
        <w:pStyle w:val="2"/>
        <w:ind w:left="0" w:leftChars="0" w:firstLine="0" w:firstLineChars="0"/>
        <w:rPr>
          <w:rFonts w:ascii="宋体" w:hAnsi="宋体" w:cs="宋体"/>
          <w:sz w:val="28"/>
          <w:szCs w:val="28"/>
        </w:rPr>
      </w:pPr>
      <w:r>
        <w:rPr>
          <w:rFonts w:ascii="宋体" w:hAnsi="宋体" w:cs="宋体"/>
          <w:sz w:val="28"/>
          <w:szCs w:val="28"/>
        </w:rPr>
        <w:t xml:space="preserve">附件 2 </w:t>
      </w:r>
    </w:p>
    <w:p>
      <w:pPr>
        <w:pStyle w:val="2"/>
        <w:ind w:left="0" w:leftChars="0" w:firstLine="0" w:firstLineChars="0"/>
        <w:jc w:val="center"/>
        <w:rPr>
          <w:rFonts w:ascii="宋体" w:hAnsi="宋体" w:cs="宋体"/>
          <w:sz w:val="44"/>
          <w:szCs w:val="44"/>
        </w:rPr>
      </w:pPr>
      <w:r>
        <w:rPr>
          <w:rFonts w:ascii="宋体" w:hAnsi="宋体" w:cs="宋体"/>
          <w:sz w:val="44"/>
          <w:szCs w:val="44"/>
        </w:rPr>
        <w:t>四川省 2021—2023 年农机购置补贴</w:t>
      </w:r>
    </w:p>
    <w:p>
      <w:pPr>
        <w:pStyle w:val="2"/>
        <w:ind w:left="0" w:leftChars="0" w:firstLine="0" w:firstLineChars="0"/>
        <w:jc w:val="center"/>
        <w:rPr>
          <w:rFonts w:ascii="宋体" w:hAnsi="宋体" w:cs="宋体"/>
          <w:sz w:val="32"/>
          <w:szCs w:val="32"/>
        </w:rPr>
      </w:pPr>
      <w:r>
        <w:rPr>
          <w:rFonts w:ascii="宋体" w:hAnsi="宋体" w:cs="宋体"/>
          <w:sz w:val="44"/>
          <w:szCs w:val="44"/>
        </w:rPr>
        <w:t>机具种类范围</w:t>
      </w:r>
    </w:p>
    <w:p>
      <w:pPr>
        <w:pStyle w:val="2"/>
        <w:ind w:left="0" w:leftChars="0" w:firstLine="0" w:firstLineChars="0"/>
        <w:jc w:val="center"/>
        <w:rPr>
          <w:rFonts w:ascii="宋体" w:hAnsi="宋体" w:cs="宋体"/>
          <w:sz w:val="32"/>
          <w:szCs w:val="32"/>
        </w:rPr>
      </w:pPr>
      <w:r>
        <w:rPr>
          <w:rFonts w:ascii="宋体" w:hAnsi="宋体" w:cs="宋体"/>
          <w:sz w:val="32"/>
          <w:szCs w:val="32"/>
        </w:rPr>
        <w:t>（15 大类 39 个小类 133 个品目）</w:t>
      </w:r>
    </w:p>
    <w:p>
      <w:pPr>
        <w:pStyle w:val="11"/>
        <w:spacing w:line="580" w:lineRule="exact"/>
        <w:ind w:left="1" w:firstLine="0"/>
        <w:rPr>
          <w:rFonts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 xml:space="preserve">1. </w:t>
      </w:r>
      <w:r>
        <w:rPr>
          <w:rFonts w:ascii="仿宋" w:hAnsi="仿宋" w:eastAsia="仿宋" w:cs="Times New Roman"/>
          <w:sz w:val="32"/>
          <w:szCs w:val="32"/>
        </w:rPr>
        <w:t>耕整地机械</w:t>
      </w:r>
    </w:p>
    <w:p>
      <w:pPr>
        <w:pStyle w:val="11"/>
        <w:tabs>
          <w:tab w:val="left" w:pos="1440"/>
        </w:tabs>
        <w:spacing w:line="580" w:lineRule="exact"/>
        <w:ind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 xml:space="preserve">1. </w:t>
      </w:r>
      <w:r>
        <w:rPr>
          <w:rFonts w:ascii="仿宋" w:hAnsi="仿宋" w:eastAsia="仿宋" w:cs="Times New Roman"/>
          <w:sz w:val="32"/>
          <w:szCs w:val="32"/>
        </w:rPr>
        <w:t>1耕地机械</w:t>
      </w:r>
    </w:p>
    <w:p>
      <w:pPr>
        <w:pStyle w:val="13"/>
        <w:spacing w:line="580" w:lineRule="exact"/>
        <w:rPr>
          <w:rFonts w:ascii="仿宋" w:hAnsi="仿宋" w:eastAsia="仿宋"/>
          <w:w w:val="100"/>
        </w:rPr>
      </w:pPr>
      <w:r>
        <w:rPr>
          <w:rFonts w:hint="eastAsia" w:ascii="仿宋" w:hAnsi="仿宋" w:eastAsia="仿宋"/>
          <w:w w:val="100"/>
        </w:rPr>
        <w:t xml:space="preserve">         </w:t>
      </w:r>
      <w:r>
        <w:rPr>
          <w:rFonts w:ascii="仿宋" w:hAnsi="仿宋" w:eastAsia="仿宋"/>
          <w:w w:val="100"/>
        </w:rPr>
        <w:t>1.1.1</w:t>
      </w:r>
      <w:r>
        <w:rPr>
          <w:rFonts w:ascii="仿宋" w:hAnsi="仿宋" w:eastAsia="仿宋"/>
          <w:w w:val="100"/>
          <w:lang w:val="zh-TW" w:eastAsia="zh-TW" w:bidi="zh-TW"/>
        </w:rPr>
        <w:t>铮式犁</w:t>
      </w:r>
    </w:p>
    <w:p>
      <w:pPr>
        <w:pStyle w:val="13"/>
        <w:tabs>
          <w:tab w:val="left" w:pos="1260"/>
        </w:tabs>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1.1.2</w:t>
      </w:r>
      <w:r>
        <w:rPr>
          <w:rFonts w:ascii="仿宋" w:hAnsi="仿宋" w:eastAsia="仿宋"/>
          <w:w w:val="100"/>
          <w:lang w:val="zh-TW" w:eastAsia="zh-TW" w:bidi="zh-TW"/>
        </w:rPr>
        <w:t>旋耕机</w:t>
      </w:r>
    </w:p>
    <w:p>
      <w:pPr>
        <w:pStyle w:val="13"/>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1.1.3</w:t>
      </w:r>
      <w:r>
        <w:rPr>
          <w:rFonts w:ascii="仿宋" w:hAnsi="仿宋" w:eastAsia="仿宋"/>
          <w:w w:val="100"/>
          <w:lang w:val="zh-TW" w:eastAsia="zh-TW" w:bidi="zh-TW"/>
        </w:rPr>
        <w:t>深松机</w:t>
      </w:r>
    </w:p>
    <w:p>
      <w:pPr>
        <w:pStyle w:val="13"/>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w:t>
      </w:r>
      <w:r>
        <w:rPr>
          <w:rFonts w:hint="eastAsia" w:ascii="仿宋" w:hAnsi="仿宋" w:eastAsia="仿宋"/>
          <w:w w:val="100"/>
        </w:rPr>
        <w:t>1.</w:t>
      </w:r>
      <w:r>
        <w:rPr>
          <w:rFonts w:ascii="仿宋" w:hAnsi="仿宋" w:eastAsia="仿宋"/>
          <w:w w:val="100"/>
          <w:lang w:val="zh-TW" w:eastAsia="zh-TW" w:bidi="zh-TW"/>
        </w:rPr>
        <w:t>4开沟机</w:t>
      </w:r>
    </w:p>
    <w:p>
      <w:pPr>
        <w:pStyle w:val="13"/>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1.1.5</w:t>
      </w:r>
      <w:r>
        <w:rPr>
          <w:rFonts w:ascii="仿宋" w:hAnsi="仿宋" w:eastAsia="仿宋"/>
          <w:w w:val="100"/>
          <w:lang w:val="zh-TW" w:eastAsia="zh-TW" w:bidi="zh-TW"/>
        </w:rPr>
        <w:t>耕整机</w:t>
      </w:r>
    </w:p>
    <w:p>
      <w:pPr>
        <w:pStyle w:val="13"/>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w:t>
      </w:r>
      <w:r>
        <w:rPr>
          <w:rFonts w:ascii="仿宋" w:hAnsi="仿宋" w:eastAsia="仿宋"/>
          <w:w w:val="100"/>
          <w:lang w:val="zh-TW" w:eastAsia="zh-TW" w:bidi="zh-TW"/>
        </w:rPr>
        <w:t>6微耕机</w:t>
      </w:r>
    </w:p>
    <w:p>
      <w:pPr>
        <w:pStyle w:val="13"/>
        <w:spacing w:line="580" w:lineRule="exact"/>
        <w:ind w:left="-1" w:leftChars="-590" w:hanging="1238" w:hangingChars="387"/>
        <w:rPr>
          <w:rFonts w:ascii="仿宋" w:hAnsi="仿宋" w:eastAsia="仿宋"/>
          <w:w w:val="100"/>
        </w:rPr>
      </w:pPr>
      <w:r>
        <w:rPr>
          <w:rFonts w:hint="eastAsia" w:ascii="仿宋" w:hAnsi="仿宋" w:eastAsia="仿宋"/>
          <w:w w:val="100"/>
        </w:rPr>
        <w:t xml:space="preserve">                 </w:t>
      </w:r>
      <w:r>
        <w:rPr>
          <w:rFonts w:ascii="仿宋" w:hAnsi="仿宋" w:eastAsia="仿宋"/>
          <w:w w:val="100"/>
        </w:rPr>
        <w:t>1.1.7</w:t>
      </w:r>
      <w:r>
        <w:rPr>
          <w:rFonts w:ascii="仿宋" w:hAnsi="仿宋" w:eastAsia="仿宋"/>
          <w:w w:val="100"/>
          <w:lang w:val="zh-TW" w:eastAsia="zh-TW" w:bidi="zh-TW"/>
        </w:rPr>
        <w:t>机耕船</w:t>
      </w:r>
    </w:p>
    <w:p>
      <w:pPr>
        <w:pStyle w:val="11"/>
        <w:spacing w:line="580" w:lineRule="exact"/>
        <w:ind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w:t>
      </w:r>
      <w:r>
        <w:rPr>
          <w:rFonts w:ascii="仿宋" w:hAnsi="仿宋" w:eastAsia="仿宋" w:cs="Times New Roman"/>
          <w:sz w:val="32"/>
          <w:szCs w:val="32"/>
        </w:rPr>
        <w:t>整地机械</w:t>
      </w:r>
    </w:p>
    <w:p>
      <w:pPr>
        <w:pStyle w:val="13"/>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1. 2.</w:t>
      </w:r>
      <w:r>
        <w:rPr>
          <w:rFonts w:ascii="仿宋" w:hAnsi="仿宋" w:eastAsia="仿宋"/>
          <w:w w:val="100"/>
          <w:lang w:val="zh-TW" w:eastAsia="zh-TW" w:bidi="zh-TW"/>
        </w:rPr>
        <w:t>1圆盘耙</w:t>
      </w:r>
    </w:p>
    <w:p>
      <w:pPr>
        <w:pStyle w:val="13"/>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1.2.2</w:t>
      </w:r>
      <w:r>
        <w:rPr>
          <w:rFonts w:ascii="仿宋" w:hAnsi="仿宋" w:eastAsia="仿宋"/>
          <w:w w:val="100"/>
          <w:lang w:val="zh-TW" w:eastAsia="zh-TW" w:bidi="zh-TW"/>
        </w:rPr>
        <w:t>起垄机</w:t>
      </w:r>
    </w:p>
    <w:p>
      <w:pPr>
        <w:pStyle w:val="13"/>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1.2.3</w:t>
      </w:r>
      <w:r>
        <w:rPr>
          <w:rFonts w:ascii="仿宋" w:hAnsi="仿宋" w:eastAsia="仿宋"/>
          <w:w w:val="100"/>
          <w:lang w:val="zh-TW" w:eastAsia="zh-TW" w:bidi="zh-TW"/>
        </w:rPr>
        <w:t>筑焕机</w:t>
      </w:r>
    </w:p>
    <w:p>
      <w:pPr>
        <w:pStyle w:val="13"/>
        <w:spacing w:line="580" w:lineRule="exact"/>
        <w:ind w:left="1240"/>
        <w:rPr>
          <w:rFonts w:ascii="仿宋" w:hAnsi="仿宋" w:eastAsia="仿宋"/>
          <w:w w:val="100"/>
        </w:rPr>
      </w:pPr>
      <w:r>
        <w:rPr>
          <w:rFonts w:hint="eastAsia" w:ascii="仿宋" w:hAnsi="仿宋" w:eastAsia="仿宋"/>
          <w:w w:val="100"/>
        </w:rPr>
        <w:t xml:space="preserve"> </w:t>
      </w:r>
      <w:r>
        <w:rPr>
          <w:rFonts w:ascii="仿宋" w:hAnsi="仿宋" w:eastAsia="仿宋"/>
          <w:w w:val="100"/>
        </w:rPr>
        <w:t>1.2.4</w:t>
      </w:r>
      <w:r>
        <w:rPr>
          <w:rFonts w:ascii="仿宋" w:hAnsi="仿宋" w:eastAsia="仿宋"/>
          <w:w w:val="100"/>
          <w:lang w:val="zh-TW" w:eastAsia="zh-TW" w:bidi="zh-TW"/>
        </w:rPr>
        <w:t>铺膜机</w:t>
      </w:r>
    </w:p>
    <w:p>
      <w:pPr>
        <w:pStyle w:val="11"/>
        <w:spacing w:line="580" w:lineRule="exact"/>
        <w:ind w:left="1240" w:firstLine="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1.2.5</w:t>
      </w:r>
      <w:r>
        <w:rPr>
          <w:rFonts w:ascii="仿宋" w:hAnsi="仿宋" w:eastAsia="仿宋" w:cs="Times New Roman"/>
          <w:sz w:val="32"/>
          <w:szCs w:val="32"/>
        </w:rPr>
        <w:t>联合整地机</w:t>
      </w:r>
    </w:p>
    <w:p>
      <w:pPr>
        <w:pStyle w:val="11"/>
        <w:spacing w:line="580" w:lineRule="exact"/>
        <w:ind w:left="1240" w:firstLine="0"/>
        <w:rPr>
          <w:rFonts w:ascii="仿宋" w:hAnsi="仿宋" w:eastAsia="仿宋" w:cs="Times New Roman"/>
          <w:sz w:val="32"/>
          <w:szCs w:val="32"/>
          <w:lang w:eastAsia="zh-CN"/>
        </w:rPr>
        <w:sectPr>
          <w:footerReference r:id="rId3" w:type="default"/>
          <w:pgSz w:w="11900" w:h="16840"/>
          <w:pgMar w:top="1701" w:right="1418" w:bottom="1474" w:left="1418" w:header="0" w:footer="1020" w:gutter="0"/>
          <w:cols w:space="720" w:num="1"/>
          <w:docGrid w:linePitch="360" w:charSpace="0"/>
        </w:sect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1.2.6</w:t>
      </w:r>
      <w:r>
        <w:rPr>
          <w:rFonts w:ascii="仿宋" w:hAnsi="仿宋" w:eastAsia="仿宋" w:cs="Times New Roman"/>
          <w:sz w:val="32"/>
          <w:szCs w:val="32"/>
        </w:rPr>
        <w:t>埋茬起浆机</w:t>
      </w:r>
    </w:p>
    <w:p>
      <w:pPr>
        <w:pStyle w:val="11"/>
        <w:spacing w:line="580" w:lineRule="exact"/>
        <w:ind w:firstLine="627" w:firstLineChars="196"/>
        <w:rPr>
          <w:rFonts w:ascii="仿宋" w:hAnsi="仿宋" w:eastAsia="仿宋" w:cs="Times New Roman"/>
          <w:sz w:val="32"/>
          <w:szCs w:val="32"/>
        </w:rPr>
      </w:pPr>
      <w:r>
        <w:rPr>
          <w:rFonts w:hint="eastAsia" w:ascii="仿宋" w:hAnsi="仿宋" w:eastAsia="仿宋" w:cs="Times New Roman"/>
          <w:sz w:val="32"/>
          <w:szCs w:val="32"/>
          <w:lang w:val="zh-CN" w:eastAsia="zh-CN" w:bidi="zh-CN"/>
        </w:rPr>
        <w:t xml:space="preserve"> </w:t>
      </w:r>
      <w:r>
        <w:rPr>
          <w:rFonts w:ascii="仿宋" w:hAnsi="仿宋" w:eastAsia="仿宋" w:cs="Times New Roman"/>
          <w:sz w:val="32"/>
          <w:szCs w:val="32"/>
          <w:lang w:val="zh-CN" w:eastAsia="zh-CN" w:bidi="zh-CN"/>
        </w:rPr>
        <w:t>2．种</w:t>
      </w:r>
      <w:r>
        <w:rPr>
          <w:rFonts w:ascii="仿宋" w:hAnsi="仿宋" w:eastAsia="仿宋" w:cs="Times New Roman"/>
          <w:sz w:val="32"/>
          <w:szCs w:val="32"/>
        </w:rPr>
        <w:t>植施肥机械</w:t>
      </w:r>
    </w:p>
    <w:p>
      <w:pPr>
        <w:pStyle w:val="11"/>
        <w:tabs>
          <w:tab w:val="left" w:pos="1334"/>
        </w:tabs>
        <w:spacing w:line="580" w:lineRule="exact"/>
        <w:ind w:firstLine="0"/>
        <w:rPr>
          <w:rFonts w:ascii="仿宋" w:hAnsi="仿宋" w:eastAsia="仿宋" w:cs="Times New Roman"/>
          <w:sz w:val="32"/>
          <w:szCs w:val="32"/>
        </w:rPr>
      </w:pPr>
      <w:bookmarkStart w:id="0" w:name="bookmark34"/>
      <w:bookmarkEnd w:id="0"/>
      <w:r>
        <w:rPr>
          <w:rFonts w:hint="eastAsia" w:ascii="仿宋" w:hAnsi="仿宋" w:eastAsia="仿宋" w:cs="Times New Roman"/>
          <w:sz w:val="32"/>
          <w:szCs w:val="32"/>
          <w:lang w:eastAsia="zh-CN"/>
        </w:rPr>
        <w:t xml:space="preserve">        2.</w:t>
      </w:r>
      <w:r>
        <w:rPr>
          <w:rFonts w:ascii="仿宋" w:hAnsi="仿宋" w:eastAsia="仿宋" w:cs="Times New Roman"/>
          <w:sz w:val="32"/>
          <w:szCs w:val="32"/>
        </w:rPr>
        <w:t>1播种机械</w:t>
      </w:r>
    </w:p>
    <w:p>
      <w:pPr>
        <w:pStyle w:val="13"/>
        <w:spacing w:line="580" w:lineRule="exact"/>
        <w:ind w:left="1240"/>
        <w:rPr>
          <w:rFonts w:ascii="仿宋" w:hAnsi="仿宋" w:eastAsia="仿宋"/>
          <w:w w:val="100"/>
        </w:rPr>
      </w:pPr>
      <w:r>
        <w:rPr>
          <w:rFonts w:ascii="仿宋" w:hAnsi="仿宋" w:eastAsia="仿宋"/>
          <w:w w:val="100"/>
        </w:rPr>
        <w:t>2.1.1</w:t>
      </w:r>
      <w:r>
        <w:rPr>
          <w:rFonts w:ascii="仿宋" w:hAnsi="仿宋" w:eastAsia="仿宋"/>
          <w:w w:val="100"/>
          <w:lang w:val="zh-TW" w:eastAsia="zh-TW" w:bidi="zh-TW"/>
        </w:rPr>
        <w:t>条播机</w:t>
      </w:r>
    </w:p>
    <w:p>
      <w:pPr>
        <w:pStyle w:val="13"/>
        <w:spacing w:line="580" w:lineRule="exact"/>
        <w:ind w:left="1240"/>
        <w:rPr>
          <w:rFonts w:ascii="仿宋" w:hAnsi="仿宋" w:eastAsia="仿宋"/>
          <w:w w:val="100"/>
        </w:rPr>
      </w:pPr>
      <w:r>
        <w:rPr>
          <w:rFonts w:ascii="仿宋" w:hAnsi="仿宋" w:eastAsia="仿宋"/>
          <w:w w:val="100"/>
        </w:rPr>
        <w:t>2.1.</w:t>
      </w:r>
      <w:r>
        <w:rPr>
          <w:rFonts w:ascii="仿宋" w:hAnsi="仿宋" w:eastAsia="仿宋"/>
          <w:w w:val="100"/>
          <w:lang w:val="zh-TW" w:eastAsia="zh-TW" w:bidi="zh-TW"/>
        </w:rPr>
        <w:t>2穴播机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2.1.3</w:t>
      </w:r>
      <w:r>
        <w:rPr>
          <w:rFonts w:ascii="仿宋" w:hAnsi="仿宋" w:eastAsia="仿宋" w:cs="Times New Roman"/>
          <w:sz w:val="32"/>
          <w:szCs w:val="32"/>
        </w:rPr>
        <w:t>小粒种子播种机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2.1.4</w:t>
      </w:r>
      <w:r>
        <w:rPr>
          <w:rFonts w:ascii="仿宋" w:hAnsi="仿宋" w:eastAsia="仿宋" w:cs="Times New Roman"/>
          <w:sz w:val="32"/>
          <w:szCs w:val="32"/>
        </w:rPr>
        <w:t>根茎作物播种机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2.1.5</w:t>
      </w:r>
      <w:r>
        <w:rPr>
          <w:rFonts w:ascii="仿宋" w:hAnsi="仿宋" w:eastAsia="仿宋" w:cs="Times New Roman"/>
          <w:sz w:val="32"/>
          <w:szCs w:val="32"/>
        </w:rPr>
        <w:t>免耕播种机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2.1.6</w:t>
      </w:r>
      <w:r>
        <w:rPr>
          <w:rFonts w:ascii="仿宋" w:hAnsi="仿宋" w:eastAsia="仿宋" w:cs="Times New Roman"/>
          <w:sz w:val="32"/>
          <w:szCs w:val="32"/>
        </w:rPr>
        <w:t>水稻直播机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2.1.7</w:t>
      </w:r>
      <w:r>
        <w:rPr>
          <w:rFonts w:ascii="仿宋" w:hAnsi="仿宋" w:eastAsia="仿宋" w:cs="Times New Roman"/>
          <w:sz w:val="32"/>
          <w:szCs w:val="32"/>
        </w:rPr>
        <w:t>精量播种机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2.1.8</w:t>
      </w:r>
      <w:r>
        <w:rPr>
          <w:rFonts w:ascii="仿宋" w:hAnsi="仿宋" w:eastAsia="仿宋" w:cs="Times New Roman"/>
          <w:sz w:val="32"/>
          <w:szCs w:val="32"/>
        </w:rPr>
        <w:t>整地施肥播种机</w:t>
      </w:r>
    </w:p>
    <w:p>
      <w:pPr>
        <w:pStyle w:val="11"/>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eastAsia="zh-CN" w:bidi="en-US"/>
        </w:rPr>
        <w:t xml:space="preserve">2. </w:t>
      </w:r>
      <w:r>
        <w:rPr>
          <w:rFonts w:ascii="仿宋" w:hAnsi="仿宋" w:eastAsia="仿宋" w:cs="Times New Roman"/>
          <w:sz w:val="32"/>
          <w:szCs w:val="32"/>
        </w:rPr>
        <w:t>2育苗机械设备</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2.2.1</w:t>
      </w:r>
      <w:r>
        <w:rPr>
          <w:rFonts w:ascii="仿宋" w:hAnsi="仿宋" w:eastAsia="仿宋" w:cs="Times New Roman"/>
          <w:sz w:val="32"/>
          <w:szCs w:val="32"/>
        </w:rPr>
        <w:t>种子播前处理设备</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2. 2.</w:t>
      </w:r>
      <w:r>
        <w:rPr>
          <w:rFonts w:ascii="仿宋" w:hAnsi="仿宋" w:eastAsia="仿宋" w:cs="Times New Roman"/>
          <w:sz w:val="32"/>
          <w:szCs w:val="32"/>
        </w:rPr>
        <w:t>2秧盘播种成套设备（含床土处理）</w:t>
      </w:r>
    </w:p>
    <w:p>
      <w:pPr>
        <w:pStyle w:val="11"/>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bidi="en-US"/>
        </w:rPr>
        <w:t xml:space="preserve">2. </w:t>
      </w:r>
      <w:r>
        <w:rPr>
          <w:rFonts w:ascii="仿宋" w:hAnsi="仿宋" w:eastAsia="仿宋" w:cs="Times New Roman"/>
          <w:sz w:val="32"/>
          <w:szCs w:val="32"/>
        </w:rPr>
        <w:t>3栽植机械</w:t>
      </w:r>
    </w:p>
    <w:p>
      <w:pPr>
        <w:pStyle w:val="13"/>
        <w:spacing w:line="580" w:lineRule="exact"/>
        <w:ind w:left="1240"/>
        <w:rPr>
          <w:rFonts w:ascii="仿宋" w:hAnsi="仿宋" w:eastAsia="仿宋"/>
          <w:w w:val="100"/>
          <w:lang w:eastAsia="zh-TW"/>
        </w:rPr>
      </w:pPr>
      <w:r>
        <w:rPr>
          <w:rFonts w:ascii="仿宋" w:hAnsi="仿宋" w:eastAsia="仿宋"/>
          <w:w w:val="100"/>
          <w:lang w:eastAsia="zh-TW"/>
        </w:rPr>
        <w:t>2. 3.</w:t>
      </w:r>
      <w:r>
        <w:rPr>
          <w:rFonts w:ascii="仿宋" w:hAnsi="仿宋" w:eastAsia="仿宋"/>
          <w:w w:val="100"/>
          <w:lang w:val="zh-TW" w:eastAsia="zh-TW" w:bidi="zh-TW"/>
        </w:rPr>
        <w:t>1水稻插秧机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bidi="en-US"/>
        </w:rPr>
        <w:t>2.3.2</w:t>
      </w:r>
      <w:r>
        <w:rPr>
          <w:rFonts w:ascii="仿宋" w:hAnsi="仿宋" w:eastAsia="仿宋" w:cs="Times New Roman"/>
          <w:sz w:val="32"/>
          <w:szCs w:val="32"/>
        </w:rPr>
        <w:t>秧苗移栽机</w:t>
      </w:r>
    </w:p>
    <w:p>
      <w:pPr>
        <w:pStyle w:val="11"/>
        <w:spacing w:line="580" w:lineRule="exact"/>
        <w:ind w:firstLine="940"/>
        <w:rPr>
          <w:rFonts w:ascii="仿宋" w:hAnsi="仿宋" w:eastAsia="仿宋" w:cs="Times New Roman"/>
          <w:sz w:val="32"/>
          <w:szCs w:val="32"/>
        </w:rPr>
      </w:pPr>
      <w:r>
        <w:rPr>
          <w:rFonts w:hint="eastAsia" w:ascii="仿宋" w:hAnsi="仿宋" w:eastAsia="仿宋" w:cs="Times New Roman"/>
          <w:sz w:val="32"/>
          <w:szCs w:val="32"/>
          <w:lang w:val="en-US" w:eastAsia="zh-CN" w:bidi="en-US"/>
        </w:rPr>
        <w:t xml:space="preserve">  </w:t>
      </w:r>
      <w:r>
        <w:rPr>
          <w:rFonts w:ascii="仿宋" w:hAnsi="仿宋" w:eastAsia="仿宋" w:cs="Times New Roman"/>
          <w:sz w:val="32"/>
          <w:szCs w:val="32"/>
          <w:lang w:val="en-US" w:bidi="en-US"/>
        </w:rPr>
        <w:t xml:space="preserve">2. </w:t>
      </w:r>
      <w:r>
        <w:rPr>
          <w:rFonts w:ascii="仿宋" w:hAnsi="仿宋" w:eastAsia="仿宋" w:cs="Times New Roman"/>
          <w:sz w:val="32"/>
          <w:szCs w:val="32"/>
        </w:rPr>
        <w:t>4施肥机械</w:t>
      </w:r>
    </w:p>
    <w:p>
      <w:pPr>
        <w:pStyle w:val="13"/>
        <w:spacing w:line="580" w:lineRule="exact"/>
        <w:ind w:left="1240"/>
        <w:rPr>
          <w:rFonts w:ascii="仿宋" w:hAnsi="仿宋" w:eastAsia="仿宋"/>
          <w:w w:val="100"/>
          <w:lang w:eastAsia="zh-TW"/>
        </w:rPr>
      </w:pPr>
      <w:r>
        <w:rPr>
          <w:rFonts w:ascii="仿宋" w:hAnsi="仿宋" w:eastAsia="仿宋"/>
          <w:w w:val="100"/>
          <w:lang w:eastAsia="zh-TW"/>
        </w:rPr>
        <w:t>2.4.1</w:t>
      </w:r>
      <w:r>
        <w:rPr>
          <w:rFonts w:ascii="仿宋" w:hAnsi="仿宋" w:eastAsia="仿宋"/>
          <w:w w:val="100"/>
          <w:lang w:val="zh-TW" w:eastAsia="zh-TW" w:bidi="zh-TW"/>
        </w:rPr>
        <w:t>施肥机</w:t>
      </w:r>
    </w:p>
    <w:p>
      <w:pPr>
        <w:pStyle w:val="13"/>
        <w:spacing w:line="580" w:lineRule="exact"/>
        <w:ind w:left="1240"/>
        <w:rPr>
          <w:rFonts w:ascii="仿宋" w:hAnsi="仿宋" w:eastAsia="仿宋"/>
          <w:w w:val="100"/>
          <w:lang w:eastAsia="zh-TW"/>
        </w:rPr>
      </w:pPr>
      <w:r>
        <w:rPr>
          <w:rFonts w:ascii="仿宋" w:hAnsi="仿宋" w:eastAsia="仿宋"/>
          <w:w w:val="100"/>
          <w:lang w:eastAsia="zh-TW"/>
        </w:rPr>
        <w:t>2.4.2</w:t>
      </w:r>
      <w:r>
        <w:rPr>
          <w:rFonts w:ascii="仿宋" w:hAnsi="仿宋" w:eastAsia="仿宋"/>
          <w:w w:val="100"/>
          <w:lang w:val="zh-TW" w:eastAsia="zh-TW" w:bidi="zh-TW"/>
        </w:rPr>
        <w:t>撒肥机</w:t>
      </w:r>
    </w:p>
    <w:p>
      <w:pPr>
        <w:pStyle w:val="13"/>
        <w:spacing w:line="580" w:lineRule="exact"/>
        <w:ind w:left="1240"/>
        <w:rPr>
          <w:rFonts w:ascii="仿宋" w:hAnsi="仿宋" w:eastAsia="仿宋"/>
          <w:w w:val="100"/>
          <w:lang w:eastAsia="zh-TW"/>
        </w:rPr>
      </w:pPr>
      <w:r>
        <w:rPr>
          <w:rFonts w:ascii="仿宋" w:hAnsi="仿宋" w:eastAsia="仿宋"/>
          <w:w w:val="100"/>
          <w:lang w:eastAsia="zh-TW"/>
        </w:rPr>
        <w:t>2.4.</w:t>
      </w:r>
      <w:r>
        <w:rPr>
          <w:rFonts w:ascii="仿宋" w:hAnsi="仿宋" w:eastAsia="仿宋"/>
          <w:w w:val="100"/>
          <w:lang w:val="zh-TW" w:eastAsia="zh-TW" w:bidi="zh-TW"/>
        </w:rPr>
        <w:t>3追肥机</w:t>
      </w:r>
    </w:p>
    <w:p>
      <w:pPr>
        <w:pStyle w:val="11"/>
        <w:spacing w:line="580" w:lineRule="exact"/>
        <w:ind w:left="620" w:firstLine="0"/>
        <w:rPr>
          <w:rFonts w:ascii="仿宋" w:hAnsi="仿宋" w:eastAsia="仿宋" w:cs="Times New Roman"/>
          <w:sz w:val="32"/>
          <w:szCs w:val="32"/>
        </w:rPr>
      </w:pPr>
      <w:bookmarkStart w:id="1" w:name="bookmark35"/>
      <w:bookmarkEnd w:id="1"/>
      <w:r>
        <w:rPr>
          <w:rFonts w:hint="eastAsia" w:ascii="仿宋" w:hAnsi="仿宋" w:eastAsia="仿宋" w:cs="Times New Roman"/>
          <w:sz w:val="32"/>
          <w:szCs w:val="32"/>
          <w:lang w:eastAsia="zh-CN"/>
        </w:rPr>
        <w:t xml:space="preserve"> 3. </w:t>
      </w:r>
      <w:r>
        <w:rPr>
          <w:rFonts w:ascii="仿宋" w:hAnsi="仿宋" w:eastAsia="仿宋" w:cs="Times New Roman"/>
          <w:sz w:val="32"/>
          <w:szCs w:val="32"/>
        </w:rPr>
        <w:t>田间管理机械</w:t>
      </w:r>
    </w:p>
    <w:p>
      <w:pPr>
        <w:pStyle w:val="11"/>
        <w:tabs>
          <w:tab w:val="left" w:pos="1300"/>
        </w:tabs>
        <w:spacing w:line="580" w:lineRule="exact"/>
        <w:ind w:left="920" w:firstLine="0"/>
        <w:rPr>
          <w:rFonts w:ascii="仿宋" w:hAnsi="仿宋" w:eastAsia="仿宋" w:cs="Times New Roman"/>
          <w:sz w:val="32"/>
          <w:szCs w:val="32"/>
        </w:rPr>
      </w:pPr>
      <w:bookmarkStart w:id="2" w:name="bookmark36"/>
      <w:bookmarkEnd w:id="2"/>
      <w:r>
        <w:rPr>
          <w:rFonts w:hint="eastAsia" w:ascii="仿宋" w:hAnsi="仿宋" w:eastAsia="仿宋" w:cs="Times New Roman"/>
          <w:sz w:val="32"/>
          <w:szCs w:val="32"/>
          <w:lang w:val="zh-CN" w:eastAsia="zh-CN" w:bidi="zh-CN"/>
        </w:rPr>
        <w:t>3.</w:t>
      </w:r>
      <w:r>
        <w:rPr>
          <w:rFonts w:ascii="仿宋" w:hAnsi="仿宋" w:eastAsia="仿宋" w:cs="Times New Roman"/>
          <w:sz w:val="32"/>
          <w:szCs w:val="32"/>
          <w:lang w:val="zh-CN" w:eastAsia="zh-CN" w:bidi="zh-CN"/>
        </w:rPr>
        <w:t>1</w:t>
      </w:r>
      <w:r>
        <w:rPr>
          <w:rFonts w:ascii="仿宋" w:hAnsi="仿宋" w:eastAsia="仿宋" w:cs="Times New Roman"/>
          <w:sz w:val="32"/>
          <w:szCs w:val="32"/>
        </w:rPr>
        <w:t>中耕机械</w:t>
      </w:r>
    </w:p>
    <w:p>
      <w:pPr>
        <w:pStyle w:val="13"/>
        <w:tabs>
          <w:tab w:val="left" w:pos="1613"/>
        </w:tabs>
        <w:spacing w:line="580" w:lineRule="exact"/>
        <w:ind w:left="1240"/>
        <w:rPr>
          <w:rFonts w:ascii="仿宋" w:hAnsi="仿宋" w:eastAsia="仿宋"/>
          <w:w w:val="100"/>
        </w:rPr>
      </w:pPr>
      <w:bookmarkStart w:id="3" w:name="bookmark37"/>
      <w:bookmarkEnd w:id="3"/>
      <w:r>
        <w:rPr>
          <w:rFonts w:hint="eastAsia" w:ascii="仿宋" w:hAnsi="仿宋" w:eastAsia="仿宋"/>
          <w:w w:val="100"/>
        </w:rPr>
        <w:t>3.</w:t>
      </w:r>
      <w:r>
        <w:rPr>
          <w:rFonts w:ascii="仿宋" w:hAnsi="仿宋" w:eastAsia="仿宋"/>
          <w:w w:val="100"/>
        </w:rPr>
        <w:t>1.</w:t>
      </w:r>
      <w:r>
        <w:rPr>
          <w:rFonts w:ascii="仿宋" w:hAnsi="仿宋" w:eastAsia="仿宋"/>
          <w:w w:val="100"/>
          <w:lang w:val="zh-TW" w:eastAsia="zh-TW" w:bidi="zh-TW"/>
        </w:rPr>
        <w:t>1中耕机</w:t>
      </w:r>
    </w:p>
    <w:p>
      <w:pPr>
        <w:pStyle w:val="13"/>
        <w:tabs>
          <w:tab w:val="left" w:pos="1613"/>
        </w:tabs>
        <w:spacing w:line="580" w:lineRule="exact"/>
        <w:ind w:left="1240"/>
        <w:rPr>
          <w:rFonts w:ascii="仿宋" w:hAnsi="仿宋" w:eastAsia="仿宋"/>
          <w:w w:val="100"/>
        </w:rPr>
      </w:pPr>
      <w:bookmarkStart w:id="4" w:name="bookmark38"/>
      <w:bookmarkEnd w:id="4"/>
      <w:r>
        <w:rPr>
          <w:rFonts w:hint="eastAsia" w:ascii="仿宋" w:hAnsi="仿宋" w:eastAsia="仿宋"/>
          <w:w w:val="100"/>
        </w:rPr>
        <w:t>3.</w:t>
      </w:r>
      <w:r>
        <w:rPr>
          <w:rFonts w:ascii="仿宋" w:hAnsi="仿宋" w:eastAsia="仿宋"/>
          <w:w w:val="100"/>
        </w:rPr>
        <w:t>1.</w:t>
      </w:r>
      <w:r>
        <w:rPr>
          <w:rFonts w:ascii="仿宋" w:hAnsi="仿宋" w:eastAsia="仿宋"/>
          <w:w w:val="100"/>
          <w:lang w:val="zh-TW" w:eastAsia="zh-TW" w:bidi="zh-TW"/>
        </w:rPr>
        <w:t>2培土机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3.1.3</w:t>
      </w:r>
      <w:r>
        <w:rPr>
          <w:rFonts w:ascii="仿宋" w:hAnsi="仿宋" w:eastAsia="仿宋" w:cs="Times New Roman"/>
          <w:sz w:val="32"/>
          <w:szCs w:val="32"/>
        </w:rPr>
        <w:t>田园管理机</w:t>
      </w:r>
    </w:p>
    <w:p>
      <w:pPr>
        <w:pStyle w:val="11"/>
        <w:tabs>
          <w:tab w:val="left" w:pos="1293"/>
        </w:tabs>
        <w:spacing w:line="580" w:lineRule="exact"/>
        <w:ind w:left="920" w:firstLine="0"/>
        <w:rPr>
          <w:rFonts w:ascii="仿宋" w:hAnsi="仿宋" w:eastAsia="仿宋" w:cs="Times New Roman"/>
          <w:sz w:val="32"/>
          <w:szCs w:val="32"/>
        </w:rPr>
      </w:pPr>
      <w:bookmarkStart w:id="5" w:name="bookmark39"/>
      <w:bookmarkEnd w:id="5"/>
      <w:r>
        <w:rPr>
          <w:rFonts w:hint="eastAsia" w:ascii="仿宋" w:hAnsi="仿宋" w:eastAsia="仿宋" w:cs="Times New Roman"/>
          <w:sz w:val="32"/>
          <w:szCs w:val="32"/>
          <w:lang w:eastAsia="zh-CN"/>
        </w:rPr>
        <w:t>3.</w:t>
      </w:r>
      <w:r>
        <w:rPr>
          <w:rFonts w:ascii="仿宋" w:hAnsi="仿宋" w:eastAsia="仿宋" w:cs="Times New Roman"/>
          <w:sz w:val="32"/>
          <w:szCs w:val="32"/>
        </w:rPr>
        <w:t>2植保机械</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w:t>
      </w:r>
      <w:r>
        <w:rPr>
          <w:rFonts w:ascii="仿宋" w:hAnsi="仿宋" w:eastAsia="仿宋" w:cs="Times New Roman"/>
          <w:sz w:val="32"/>
          <w:szCs w:val="32"/>
        </w:rPr>
        <w:t>1动力喷雾机</w:t>
      </w:r>
    </w:p>
    <w:p>
      <w:pPr>
        <w:pStyle w:val="11"/>
        <w:tabs>
          <w:tab w:val="left" w:pos="1620"/>
        </w:tabs>
        <w:spacing w:line="580" w:lineRule="exact"/>
        <w:ind w:left="1240" w:firstLine="0"/>
        <w:rPr>
          <w:rFonts w:ascii="仿宋" w:hAnsi="仿宋" w:eastAsia="仿宋" w:cs="Times New Roman"/>
          <w:sz w:val="32"/>
          <w:szCs w:val="32"/>
        </w:rPr>
      </w:pPr>
      <w:bookmarkStart w:id="6" w:name="bookmark40"/>
      <w:bookmarkEnd w:id="6"/>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2.</w:t>
      </w:r>
      <w:r>
        <w:rPr>
          <w:rFonts w:ascii="仿宋" w:hAnsi="仿宋" w:eastAsia="仿宋" w:cs="Times New Roman"/>
          <w:sz w:val="32"/>
          <w:szCs w:val="32"/>
        </w:rPr>
        <w:t>2喷杆喷雾机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3.2.3</w:t>
      </w:r>
      <w:r>
        <w:rPr>
          <w:rFonts w:ascii="仿宋" w:hAnsi="仿宋" w:eastAsia="仿宋" w:cs="Times New Roman"/>
          <w:sz w:val="32"/>
          <w:szCs w:val="32"/>
        </w:rPr>
        <w:t>风送喷雾机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3.2.4</w:t>
      </w:r>
      <w:r>
        <w:rPr>
          <w:rFonts w:ascii="仿宋" w:hAnsi="仿宋" w:eastAsia="仿宋" w:cs="Times New Roman"/>
          <w:sz w:val="32"/>
          <w:szCs w:val="32"/>
        </w:rPr>
        <w:t>植保无人驾驶航空器</w:t>
      </w:r>
    </w:p>
    <w:p>
      <w:pPr>
        <w:pStyle w:val="11"/>
        <w:tabs>
          <w:tab w:val="left" w:pos="1300"/>
        </w:tabs>
        <w:spacing w:line="580" w:lineRule="exact"/>
        <w:ind w:firstLine="880" w:firstLineChars="275"/>
        <w:rPr>
          <w:rFonts w:ascii="仿宋" w:hAnsi="仿宋" w:eastAsia="仿宋" w:cs="Times New Roman"/>
          <w:sz w:val="32"/>
          <w:szCs w:val="32"/>
        </w:rPr>
      </w:pPr>
      <w:bookmarkStart w:id="7" w:name="bookmark41"/>
      <w:bookmarkEnd w:id="7"/>
      <w:r>
        <w:rPr>
          <w:rFonts w:hint="eastAsia" w:ascii="仿宋" w:hAnsi="仿宋" w:eastAsia="仿宋" w:cs="Times New Roman"/>
          <w:sz w:val="32"/>
          <w:szCs w:val="32"/>
          <w:lang w:eastAsia="zh-CN"/>
        </w:rPr>
        <w:t>3.</w:t>
      </w:r>
      <w:r>
        <w:rPr>
          <w:rFonts w:ascii="仿宋" w:hAnsi="仿宋" w:eastAsia="仿宋" w:cs="Times New Roman"/>
          <w:sz w:val="32"/>
          <w:szCs w:val="32"/>
        </w:rPr>
        <w:t>3修剪机械</w:t>
      </w:r>
    </w:p>
    <w:p>
      <w:pPr>
        <w:pStyle w:val="11"/>
        <w:tabs>
          <w:tab w:val="left" w:pos="1620"/>
        </w:tabs>
        <w:spacing w:line="580" w:lineRule="exact"/>
        <w:ind w:left="1240" w:firstLine="0"/>
        <w:rPr>
          <w:rFonts w:ascii="仿宋" w:hAnsi="仿宋" w:eastAsia="仿宋" w:cs="Times New Roman"/>
          <w:sz w:val="32"/>
          <w:szCs w:val="32"/>
        </w:rPr>
      </w:pPr>
      <w:bookmarkStart w:id="8" w:name="bookmark42"/>
      <w:bookmarkEnd w:id="8"/>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3.</w:t>
      </w:r>
      <w:r>
        <w:rPr>
          <w:rFonts w:ascii="仿宋" w:hAnsi="仿宋" w:eastAsia="仿宋" w:cs="Times New Roman"/>
          <w:sz w:val="32"/>
          <w:szCs w:val="32"/>
        </w:rPr>
        <w:t>1茶树修剪机</w:t>
      </w:r>
    </w:p>
    <w:p>
      <w:pPr>
        <w:pStyle w:val="13"/>
        <w:tabs>
          <w:tab w:val="left" w:pos="1613"/>
        </w:tabs>
        <w:spacing w:line="580" w:lineRule="exact"/>
        <w:ind w:left="1240"/>
        <w:rPr>
          <w:rFonts w:ascii="仿宋" w:hAnsi="仿宋" w:eastAsia="仿宋"/>
          <w:w w:val="100"/>
        </w:rPr>
      </w:pPr>
      <w:bookmarkStart w:id="9" w:name="bookmark43"/>
      <w:bookmarkEnd w:id="9"/>
      <w:r>
        <w:rPr>
          <w:rFonts w:hint="eastAsia" w:ascii="仿宋" w:hAnsi="仿宋" w:eastAsia="仿宋"/>
          <w:w w:val="100"/>
        </w:rPr>
        <w:t>3.</w:t>
      </w:r>
      <w:r>
        <w:rPr>
          <w:rFonts w:ascii="仿宋" w:hAnsi="仿宋" w:eastAsia="仿宋"/>
          <w:w w:val="100"/>
        </w:rPr>
        <w:t>3.</w:t>
      </w:r>
      <w:r>
        <w:rPr>
          <w:rFonts w:ascii="仿宋" w:hAnsi="仿宋" w:eastAsia="仿宋"/>
          <w:w w:val="100"/>
          <w:lang w:val="zh-TW" w:eastAsia="zh-TW" w:bidi="zh-TW"/>
        </w:rPr>
        <w:t>2果树修剪机</w:t>
      </w:r>
    </w:p>
    <w:p>
      <w:pPr>
        <w:pStyle w:val="11"/>
        <w:spacing w:line="580" w:lineRule="exact"/>
        <w:ind w:left="600" w:firstLine="0"/>
        <w:rPr>
          <w:rFonts w:ascii="仿宋" w:hAnsi="仿宋" w:eastAsia="仿宋" w:cs="Times New Roman"/>
          <w:sz w:val="32"/>
          <w:szCs w:val="32"/>
        </w:rPr>
      </w:pPr>
      <w:bookmarkStart w:id="10" w:name="bookmark44"/>
      <w:bookmarkEnd w:id="10"/>
      <w:r>
        <w:rPr>
          <w:rFonts w:hint="eastAsia" w:ascii="仿宋" w:hAnsi="仿宋" w:eastAsia="仿宋" w:cs="Times New Roman"/>
          <w:sz w:val="32"/>
          <w:szCs w:val="32"/>
          <w:lang w:eastAsia="zh-CN"/>
        </w:rPr>
        <w:t xml:space="preserve">4. </w:t>
      </w:r>
      <w:r>
        <w:rPr>
          <w:rFonts w:ascii="仿宋" w:hAnsi="仿宋" w:eastAsia="仿宋" w:cs="Times New Roman"/>
          <w:sz w:val="32"/>
          <w:szCs w:val="32"/>
        </w:rPr>
        <w:t>收获机械</w:t>
      </w:r>
    </w:p>
    <w:p>
      <w:pPr>
        <w:pStyle w:val="11"/>
        <w:tabs>
          <w:tab w:val="left" w:pos="1314"/>
        </w:tabs>
        <w:spacing w:line="580" w:lineRule="exact"/>
        <w:ind w:left="920" w:firstLine="0"/>
        <w:rPr>
          <w:rFonts w:ascii="仿宋" w:hAnsi="仿宋" w:eastAsia="仿宋" w:cs="Times New Roman"/>
          <w:sz w:val="32"/>
          <w:szCs w:val="32"/>
        </w:rPr>
      </w:pPr>
      <w:bookmarkStart w:id="11" w:name="bookmark45"/>
      <w:bookmarkEnd w:id="11"/>
      <w:r>
        <w:rPr>
          <w:rFonts w:hint="eastAsia" w:ascii="仿宋" w:hAnsi="仿宋" w:eastAsia="仿宋" w:cs="Times New Roman"/>
          <w:sz w:val="32"/>
          <w:szCs w:val="32"/>
          <w:lang w:eastAsia="zh-CN"/>
        </w:rPr>
        <w:t>4.</w:t>
      </w:r>
      <w:r>
        <w:rPr>
          <w:rFonts w:ascii="仿宋" w:hAnsi="仿宋" w:eastAsia="仿宋" w:cs="Times New Roman"/>
          <w:sz w:val="32"/>
          <w:szCs w:val="32"/>
        </w:rPr>
        <w:t>1谷物收获机械</w:t>
      </w:r>
    </w:p>
    <w:p>
      <w:pPr>
        <w:pStyle w:val="13"/>
        <w:tabs>
          <w:tab w:val="left" w:pos="1627"/>
        </w:tabs>
        <w:spacing w:line="580" w:lineRule="exact"/>
        <w:ind w:left="1240"/>
        <w:rPr>
          <w:rFonts w:ascii="仿宋" w:hAnsi="仿宋" w:eastAsia="仿宋"/>
          <w:w w:val="100"/>
        </w:rPr>
      </w:pPr>
      <w:bookmarkStart w:id="12" w:name="bookmark46"/>
      <w:bookmarkEnd w:id="12"/>
      <w:r>
        <w:rPr>
          <w:rFonts w:hint="eastAsia" w:ascii="仿宋" w:hAnsi="仿宋" w:eastAsia="仿宋"/>
          <w:w w:val="100"/>
        </w:rPr>
        <w:t>4.</w:t>
      </w:r>
      <w:r>
        <w:rPr>
          <w:rFonts w:ascii="仿宋" w:hAnsi="仿宋" w:eastAsia="仿宋"/>
          <w:w w:val="100"/>
        </w:rPr>
        <w:t>1.</w:t>
      </w:r>
      <w:r>
        <w:rPr>
          <w:rFonts w:ascii="仿宋" w:hAnsi="仿宋" w:eastAsia="仿宋"/>
          <w:w w:val="100"/>
          <w:lang w:val="zh-TW" w:eastAsia="zh-TW" w:bidi="zh-TW"/>
        </w:rPr>
        <w:t>1割晒机</w:t>
      </w:r>
    </w:p>
    <w:p>
      <w:pPr>
        <w:pStyle w:val="11"/>
        <w:tabs>
          <w:tab w:val="left" w:pos="1634"/>
        </w:tabs>
        <w:spacing w:line="580" w:lineRule="exact"/>
        <w:ind w:left="1240" w:firstLine="0"/>
        <w:rPr>
          <w:rFonts w:ascii="仿宋" w:hAnsi="仿宋" w:eastAsia="仿宋" w:cs="Times New Roman"/>
          <w:sz w:val="32"/>
          <w:szCs w:val="32"/>
        </w:rPr>
      </w:pPr>
      <w:bookmarkStart w:id="13" w:name="bookmark47"/>
      <w:bookmarkEnd w:id="13"/>
      <w:r>
        <w:rPr>
          <w:rFonts w:hint="eastAsia" w:ascii="仿宋" w:hAnsi="仿宋" w:eastAsia="仿宋" w:cs="Times New Roman"/>
          <w:sz w:val="32"/>
          <w:szCs w:val="32"/>
          <w:lang w:val="en-US" w:eastAsia="zh-CN" w:bidi="en-US"/>
        </w:rPr>
        <w:t>4.</w:t>
      </w:r>
      <w:r>
        <w:rPr>
          <w:rFonts w:ascii="仿宋" w:hAnsi="仿宋" w:eastAsia="仿宋" w:cs="Times New Roman"/>
          <w:sz w:val="32"/>
          <w:szCs w:val="32"/>
          <w:lang w:val="en-US" w:eastAsia="zh-CN" w:bidi="en-US"/>
        </w:rPr>
        <w:t>1.</w:t>
      </w:r>
      <w:r>
        <w:rPr>
          <w:rFonts w:ascii="仿宋" w:hAnsi="仿宋" w:eastAsia="仿宋" w:cs="Times New Roman"/>
          <w:sz w:val="32"/>
          <w:szCs w:val="32"/>
        </w:rPr>
        <w:t>2自走轮式谷物联合收割机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4.1.3</w:t>
      </w:r>
      <w:r>
        <w:rPr>
          <w:rFonts w:ascii="仿宋" w:hAnsi="仿宋" w:eastAsia="仿宋" w:cs="Times New Roman"/>
          <w:sz w:val="32"/>
          <w:szCs w:val="32"/>
        </w:rPr>
        <w:t>自走履带式谷物联合收割机（全喂入）</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4.1.4</w:t>
      </w:r>
      <w:r>
        <w:rPr>
          <w:rFonts w:ascii="仿宋" w:hAnsi="仿宋" w:eastAsia="仿宋" w:cs="Times New Roman"/>
          <w:sz w:val="32"/>
          <w:szCs w:val="32"/>
        </w:rPr>
        <w:t>半喂入联合收割机</w:t>
      </w:r>
    </w:p>
    <w:p>
      <w:pPr>
        <w:pStyle w:val="11"/>
        <w:spacing w:line="580" w:lineRule="exact"/>
        <w:ind w:firstLine="920"/>
        <w:rPr>
          <w:rFonts w:ascii="仿宋" w:hAnsi="仿宋" w:eastAsia="仿宋" w:cs="Times New Roman"/>
          <w:sz w:val="32"/>
          <w:szCs w:val="32"/>
        </w:rPr>
      </w:pPr>
      <w:r>
        <w:rPr>
          <w:rFonts w:ascii="仿宋" w:hAnsi="仿宋" w:eastAsia="仿宋" w:cs="Times New Roman"/>
          <w:sz w:val="32"/>
          <w:szCs w:val="32"/>
          <w:lang w:val="en-US" w:eastAsia="zh-CN" w:bidi="en-US"/>
        </w:rPr>
        <w:t>4.2</w:t>
      </w:r>
      <w:r>
        <w:rPr>
          <w:rFonts w:ascii="仿宋" w:hAnsi="仿宋" w:eastAsia="仿宋" w:cs="Times New Roman"/>
          <w:sz w:val="32"/>
          <w:szCs w:val="32"/>
        </w:rPr>
        <w:t>玉米收获机械</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4.2.1</w:t>
      </w:r>
      <w:r>
        <w:rPr>
          <w:rFonts w:ascii="仿宋" w:hAnsi="仿宋" w:eastAsia="仿宋" w:cs="Times New Roman"/>
          <w:sz w:val="32"/>
          <w:szCs w:val="32"/>
        </w:rPr>
        <w:t>自走式玉米收获机</w:t>
      </w:r>
    </w:p>
    <w:p>
      <w:pPr>
        <w:pStyle w:val="11"/>
        <w:spacing w:line="580" w:lineRule="exact"/>
        <w:ind w:left="1240" w:firstLine="0"/>
        <w:rPr>
          <w:rFonts w:ascii="仿宋" w:hAnsi="仿宋" w:eastAsia="仿宋" w:cs="Times New Roman"/>
          <w:sz w:val="32"/>
          <w:szCs w:val="32"/>
        </w:rPr>
      </w:pPr>
      <w:r>
        <w:rPr>
          <w:rFonts w:ascii="仿宋" w:hAnsi="仿宋" w:eastAsia="仿宋" w:cs="Times New Roman"/>
          <w:sz w:val="32"/>
          <w:szCs w:val="32"/>
          <w:lang w:val="en-US" w:eastAsia="zh-CN" w:bidi="en-US"/>
        </w:rPr>
        <w:t>4.2.2</w:t>
      </w:r>
      <w:r>
        <w:rPr>
          <w:rFonts w:ascii="仿宋" w:hAnsi="仿宋" w:eastAsia="仿宋" w:cs="Times New Roman"/>
          <w:sz w:val="32"/>
          <w:szCs w:val="32"/>
        </w:rPr>
        <w:t>自走式玉米籽粒联合牧获机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4.2.3</w:t>
      </w:r>
      <w:r>
        <w:rPr>
          <w:rFonts w:ascii="仿宋" w:hAnsi="仿宋" w:eastAsia="仿宋" w:cs="Times New Roman"/>
          <w:sz w:val="32"/>
          <w:szCs w:val="32"/>
        </w:rPr>
        <w:t>穗茎兼收玉米收获机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4.2.4</w:t>
      </w:r>
      <w:r>
        <w:rPr>
          <w:rFonts w:ascii="仿宋" w:hAnsi="仿宋" w:eastAsia="仿宋" w:cs="Times New Roman"/>
          <w:sz w:val="32"/>
          <w:szCs w:val="32"/>
        </w:rPr>
        <w:t>玉米收获专用割台</w:t>
      </w:r>
    </w:p>
    <w:p>
      <w:pPr>
        <w:pStyle w:val="11"/>
        <w:tabs>
          <w:tab w:val="left" w:pos="2614"/>
        </w:tabs>
        <w:spacing w:line="580" w:lineRule="exact"/>
        <w:ind w:firstLine="640" w:firstLineChars="200"/>
        <w:rPr>
          <w:rFonts w:ascii="仿宋" w:hAnsi="仿宋" w:eastAsia="仿宋" w:cs="Times New Roman"/>
          <w:sz w:val="32"/>
          <w:szCs w:val="32"/>
        </w:rPr>
      </w:pPr>
      <w:bookmarkStart w:id="14" w:name="bookmark48"/>
      <w:bookmarkEnd w:id="14"/>
      <w:r>
        <w:rPr>
          <w:rFonts w:hint="eastAsia" w:ascii="仿宋" w:hAnsi="仿宋" w:eastAsia="仿宋" w:cs="Times New Roman"/>
          <w:sz w:val="32"/>
          <w:szCs w:val="32"/>
          <w:lang w:eastAsia="zh-CN"/>
        </w:rPr>
        <w:t>4.</w:t>
      </w:r>
      <w:r>
        <w:rPr>
          <w:rFonts w:ascii="仿宋" w:hAnsi="仿宋" w:eastAsia="仿宋" w:cs="Times New Roman"/>
          <w:sz w:val="32"/>
          <w:szCs w:val="32"/>
        </w:rPr>
        <w:t>3果实收获机械</w:t>
      </w:r>
    </w:p>
    <w:p>
      <w:pPr>
        <w:pStyle w:val="11"/>
        <w:tabs>
          <w:tab w:val="left" w:pos="2927"/>
        </w:tabs>
        <w:spacing w:line="580" w:lineRule="exact"/>
        <w:ind w:firstLine="1040" w:firstLineChars="325"/>
        <w:rPr>
          <w:rFonts w:ascii="仿宋" w:hAnsi="仿宋" w:eastAsia="仿宋" w:cs="Times New Roman"/>
          <w:sz w:val="32"/>
          <w:szCs w:val="32"/>
        </w:rPr>
      </w:pPr>
      <w:bookmarkStart w:id="15" w:name="bookmark49"/>
      <w:bookmarkEnd w:id="15"/>
      <w:r>
        <w:rPr>
          <w:rFonts w:hint="eastAsia" w:ascii="仿宋" w:hAnsi="仿宋" w:eastAsia="仿宋" w:cs="Times New Roman"/>
          <w:sz w:val="32"/>
          <w:szCs w:val="32"/>
          <w:lang w:val="en-US" w:eastAsia="zh-CN" w:bidi="en-US"/>
        </w:rPr>
        <w:t>4.</w:t>
      </w:r>
      <w:r>
        <w:rPr>
          <w:rFonts w:ascii="仿宋" w:hAnsi="仿宋" w:eastAsia="仿宋" w:cs="Times New Roman"/>
          <w:sz w:val="32"/>
          <w:szCs w:val="32"/>
          <w:lang w:val="en-US" w:eastAsia="zh-CN" w:bidi="en-US"/>
        </w:rPr>
        <w:t>3.</w:t>
      </w:r>
      <w:r>
        <w:rPr>
          <w:rFonts w:ascii="仿宋" w:hAnsi="仿宋" w:eastAsia="仿宋" w:cs="Times New Roman"/>
          <w:sz w:val="32"/>
          <w:szCs w:val="32"/>
        </w:rPr>
        <w:t>1辣椒收获机</w:t>
      </w:r>
    </w:p>
    <w:p>
      <w:pPr>
        <w:pStyle w:val="11"/>
        <w:tabs>
          <w:tab w:val="left" w:pos="2607"/>
        </w:tabs>
        <w:spacing w:line="580" w:lineRule="exact"/>
        <w:ind w:firstLine="640" w:firstLineChars="200"/>
        <w:rPr>
          <w:rFonts w:ascii="仿宋" w:hAnsi="仿宋" w:eastAsia="仿宋" w:cs="Times New Roman"/>
          <w:sz w:val="32"/>
          <w:szCs w:val="32"/>
        </w:rPr>
      </w:pPr>
      <w:bookmarkStart w:id="16" w:name="bookmark50"/>
      <w:bookmarkEnd w:id="16"/>
      <w:r>
        <w:rPr>
          <w:rFonts w:hint="eastAsia" w:ascii="仿宋" w:hAnsi="仿宋" w:eastAsia="仿宋" w:cs="Times New Roman"/>
          <w:sz w:val="32"/>
          <w:szCs w:val="32"/>
          <w:lang w:eastAsia="zh-CN"/>
        </w:rPr>
        <w:t>4.</w:t>
      </w:r>
      <w:r>
        <w:rPr>
          <w:rFonts w:ascii="仿宋" w:hAnsi="仿宋" w:eastAsia="仿宋" w:cs="Times New Roman"/>
          <w:sz w:val="32"/>
          <w:szCs w:val="32"/>
        </w:rPr>
        <w:t>4花卉（茶叶）釆收机械</w:t>
      </w:r>
    </w:p>
    <w:p>
      <w:pPr>
        <w:pStyle w:val="13"/>
        <w:spacing w:line="580" w:lineRule="exact"/>
        <w:ind w:firstLine="960" w:firstLineChars="300"/>
        <w:rPr>
          <w:rFonts w:ascii="仿宋" w:hAnsi="仿宋" w:eastAsia="仿宋"/>
          <w:w w:val="100"/>
        </w:rPr>
      </w:pPr>
      <w:r>
        <w:rPr>
          <w:rFonts w:ascii="仿宋" w:hAnsi="仿宋" w:eastAsia="仿宋"/>
          <w:w w:val="100"/>
        </w:rPr>
        <w:t>4.4.1</w:t>
      </w:r>
      <w:r>
        <w:rPr>
          <w:rFonts w:ascii="仿宋" w:hAnsi="仿宋" w:eastAsia="仿宋"/>
          <w:w w:val="100"/>
          <w:lang w:val="zh-TW" w:eastAsia="zh-TW" w:bidi="zh-TW"/>
        </w:rPr>
        <w:t>采茶机</w:t>
      </w:r>
    </w:p>
    <w:p>
      <w:pPr>
        <w:pStyle w:val="11"/>
        <w:tabs>
          <w:tab w:val="left" w:pos="2607"/>
        </w:tabs>
        <w:spacing w:line="580" w:lineRule="exact"/>
        <w:ind w:firstLine="720" w:firstLineChars="225"/>
        <w:rPr>
          <w:rFonts w:ascii="仿宋" w:hAnsi="仿宋" w:eastAsia="仿宋" w:cs="Times New Roman"/>
          <w:sz w:val="32"/>
          <w:szCs w:val="32"/>
        </w:rPr>
      </w:pPr>
      <w:bookmarkStart w:id="17" w:name="bookmark51"/>
      <w:bookmarkEnd w:id="17"/>
      <w:r>
        <w:rPr>
          <w:rFonts w:hint="eastAsia" w:ascii="仿宋" w:hAnsi="仿宋" w:eastAsia="仿宋" w:cs="Times New Roman"/>
          <w:sz w:val="32"/>
          <w:szCs w:val="32"/>
          <w:lang w:eastAsia="zh-CN"/>
        </w:rPr>
        <w:t>4.</w:t>
      </w:r>
      <w:r>
        <w:rPr>
          <w:rFonts w:ascii="仿宋" w:hAnsi="仿宋" w:eastAsia="仿宋" w:cs="Times New Roman"/>
          <w:sz w:val="32"/>
          <w:szCs w:val="32"/>
        </w:rPr>
        <w:t>5籽粒作物收获机械</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4.5.</w:t>
      </w:r>
      <w:r>
        <w:rPr>
          <w:rFonts w:ascii="仿宋" w:hAnsi="仿宋" w:eastAsia="仿宋" w:cs="Times New Roman"/>
          <w:sz w:val="32"/>
          <w:szCs w:val="32"/>
        </w:rPr>
        <w:t>1油菜籽收获机</w:t>
      </w:r>
    </w:p>
    <w:p>
      <w:pPr>
        <w:pStyle w:val="11"/>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6根茎作物收获机械</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4.6.1</w:t>
      </w:r>
      <w:r>
        <w:rPr>
          <w:rFonts w:ascii="仿宋" w:hAnsi="仿宋" w:eastAsia="仿宋" w:cs="Times New Roman"/>
          <w:sz w:val="32"/>
          <w:szCs w:val="32"/>
        </w:rPr>
        <w:t>薯类收获机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4.6.2</w:t>
      </w:r>
      <w:r>
        <w:rPr>
          <w:rFonts w:ascii="仿宋" w:hAnsi="仿宋" w:eastAsia="仿宋" w:cs="Times New Roman"/>
          <w:sz w:val="32"/>
          <w:szCs w:val="32"/>
        </w:rPr>
        <w:t>花生收获机</w:t>
      </w:r>
    </w:p>
    <w:p>
      <w:pPr>
        <w:pStyle w:val="11"/>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7饲料作物收获机械</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4.7.1</w:t>
      </w:r>
      <w:r>
        <w:rPr>
          <w:rFonts w:ascii="仿宋" w:hAnsi="仿宋" w:eastAsia="仿宋" w:cs="Times New Roman"/>
          <w:sz w:val="32"/>
          <w:szCs w:val="32"/>
        </w:rPr>
        <w:t>割草机（含果园无人割草机）</w:t>
      </w:r>
    </w:p>
    <w:p>
      <w:pPr>
        <w:pStyle w:val="13"/>
        <w:spacing w:line="580" w:lineRule="exact"/>
        <w:ind w:firstLine="960" w:firstLineChars="300"/>
        <w:rPr>
          <w:rFonts w:ascii="仿宋" w:hAnsi="仿宋" w:eastAsia="仿宋"/>
          <w:w w:val="100"/>
        </w:rPr>
      </w:pPr>
      <w:r>
        <w:rPr>
          <w:rFonts w:ascii="仿宋" w:hAnsi="仿宋" w:eastAsia="仿宋"/>
          <w:w w:val="100"/>
        </w:rPr>
        <w:t>4.7.2</w:t>
      </w:r>
      <w:r>
        <w:rPr>
          <w:rFonts w:ascii="仿宋" w:hAnsi="仿宋" w:eastAsia="仿宋"/>
          <w:w w:val="100"/>
          <w:lang w:val="zh-TW" w:eastAsia="zh-TW" w:bidi="zh-TW"/>
        </w:rPr>
        <w:t>搂草机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4.7.3</w:t>
      </w:r>
      <w:r>
        <w:rPr>
          <w:rFonts w:ascii="仿宋" w:hAnsi="仿宋" w:eastAsia="仿宋" w:cs="Times New Roman"/>
          <w:sz w:val="32"/>
          <w:szCs w:val="32"/>
        </w:rPr>
        <w:t>打（压）捆机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4.7.4</w:t>
      </w:r>
      <w:r>
        <w:rPr>
          <w:rFonts w:ascii="仿宋" w:hAnsi="仿宋" w:eastAsia="仿宋" w:cs="Times New Roman"/>
          <w:sz w:val="32"/>
          <w:szCs w:val="32"/>
        </w:rPr>
        <w:t>圆草捆包膜机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4.7.5</w:t>
      </w:r>
      <w:r>
        <w:rPr>
          <w:rFonts w:ascii="仿宋" w:hAnsi="仿宋" w:eastAsia="仿宋" w:cs="Times New Roman"/>
          <w:sz w:val="32"/>
          <w:szCs w:val="32"/>
        </w:rPr>
        <w:t>青饲料收获机</w:t>
      </w:r>
    </w:p>
    <w:p>
      <w:pPr>
        <w:pStyle w:val="11"/>
        <w:spacing w:line="580" w:lineRule="exact"/>
        <w:ind w:firstLine="720" w:firstLineChars="225"/>
        <w:rPr>
          <w:rFonts w:ascii="仿宋" w:hAnsi="仿宋" w:eastAsia="仿宋" w:cs="Times New Roman"/>
          <w:sz w:val="32"/>
          <w:szCs w:val="32"/>
        </w:rPr>
      </w:pPr>
      <w:r>
        <w:rPr>
          <w:rFonts w:ascii="仿宋" w:hAnsi="仿宋" w:eastAsia="仿宋" w:cs="Times New Roman"/>
          <w:sz w:val="32"/>
          <w:szCs w:val="32"/>
          <w:lang w:val="en-US" w:eastAsia="zh-CN" w:bidi="en-US"/>
        </w:rPr>
        <w:t xml:space="preserve">4. </w:t>
      </w:r>
      <w:r>
        <w:rPr>
          <w:rFonts w:ascii="仿宋" w:hAnsi="仿宋" w:eastAsia="仿宋" w:cs="Times New Roman"/>
          <w:sz w:val="32"/>
          <w:szCs w:val="32"/>
        </w:rPr>
        <w:t>8茎秆收集处理机械</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4.8.1</w:t>
      </w:r>
      <w:r>
        <w:rPr>
          <w:rFonts w:ascii="仿宋" w:hAnsi="仿宋" w:eastAsia="仿宋" w:cs="Times New Roman"/>
          <w:sz w:val="32"/>
          <w:szCs w:val="32"/>
        </w:rPr>
        <w:t>秸秆粉碎还田机</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4.8.2</w:t>
      </w:r>
      <w:r>
        <w:rPr>
          <w:rFonts w:ascii="仿宋" w:hAnsi="仿宋" w:eastAsia="仿宋" w:cs="Times New Roman"/>
          <w:sz w:val="32"/>
          <w:szCs w:val="32"/>
        </w:rPr>
        <w:t>高秆作物割晒机</w:t>
      </w:r>
    </w:p>
    <w:p>
      <w:pPr>
        <w:pStyle w:val="11"/>
        <w:spacing w:line="580" w:lineRule="exact"/>
        <w:ind w:firstLine="640" w:firstLineChars="200"/>
        <w:rPr>
          <w:rFonts w:ascii="仿宋" w:hAnsi="仿宋" w:eastAsia="仿宋" w:cs="Times New Roman"/>
          <w:sz w:val="32"/>
          <w:szCs w:val="32"/>
        </w:rPr>
      </w:pPr>
      <w:bookmarkStart w:id="18" w:name="bookmark52"/>
      <w:bookmarkEnd w:id="18"/>
      <w:r>
        <w:rPr>
          <w:rFonts w:hint="eastAsia" w:ascii="仿宋" w:hAnsi="仿宋" w:eastAsia="仿宋" w:cs="Times New Roman"/>
          <w:sz w:val="32"/>
          <w:szCs w:val="32"/>
          <w:lang w:eastAsia="zh-CN"/>
        </w:rPr>
        <w:t xml:space="preserve">5. </w:t>
      </w:r>
      <w:r>
        <w:rPr>
          <w:rFonts w:ascii="仿宋" w:hAnsi="仿宋" w:eastAsia="仿宋" w:cs="Times New Roman"/>
          <w:sz w:val="32"/>
          <w:szCs w:val="32"/>
        </w:rPr>
        <w:t>收获后处理机械</w:t>
      </w:r>
    </w:p>
    <w:p>
      <w:pPr>
        <w:pStyle w:val="11"/>
        <w:spacing w:line="580" w:lineRule="exact"/>
        <w:ind w:firstLine="1040" w:firstLineChars="325"/>
        <w:rPr>
          <w:rFonts w:ascii="仿宋" w:hAnsi="仿宋" w:eastAsia="仿宋" w:cs="Times New Roman"/>
          <w:sz w:val="32"/>
          <w:szCs w:val="32"/>
        </w:rPr>
      </w:pPr>
      <w:r>
        <w:rPr>
          <w:rFonts w:ascii="仿宋" w:hAnsi="仿宋" w:eastAsia="仿宋" w:cs="Times New Roman"/>
          <w:sz w:val="32"/>
          <w:szCs w:val="32"/>
          <w:lang w:val="en-US" w:eastAsia="zh-CN" w:bidi="en-US"/>
        </w:rPr>
        <w:t>5.1</w:t>
      </w:r>
      <w:r>
        <w:rPr>
          <w:rFonts w:ascii="仿宋" w:hAnsi="仿宋" w:eastAsia="仿宋" w:cs="Times New Roman"/>
          <w:sz w:val="32"/>
          <w:szCs w:val="32"/>
        </w:rPr>
        <w:t>脱粒机械</w:t>
      </w:r>
    </w:p>
    <w:p>
      <w:pPr>
        <w:pStyle w:val="11"/>
        <w:tabs>
          <w:tab w:val="left" w:pos="2947"/>
        </w:tabs>
        <w:spacing w:line="580" w:lineRule="exact"/>
        <w:ind w:firstLine="1360" w:firstLineChars="425"/>
        <w:rPr>
          <w:rFonts w:ascii="仿宋" w:hAnsi="仿宋" w:eastAsia="仿宋" w:cs="Times New Roman"/>
          <w:sz w:val="32"/>
          <w:szCs w:val="32"/>
        </w:rPr>
      </w:pPr>
      <w:bookmarkStart w:id="19" w:name="bookmark53"/>
      <w:bookmarkEnd w:id="19"/>
      <w:r>
        <w:rPr>
          <w:rFonts w:hint="eastAsia" w:ascii="仿宋" w:hAnsi="仿宋" w:eastAsia="仿宋" w:cs="Times New Roman"/>
          <w:sz w:val="32"/>
          <w:szCs w:val="32"/>
          <w:lang w:val="en-US" w:eastAsia="zh-CN" w:bidi="en-US"/>
        </w:rPr>
        <w:t>5.</w:t>
      </w:r>
      <w:r>
        <w:rPr>
          <w:rFonts w:ascii="仿宋" w:hAnsi="仿宋" w:eastAsia="仿宋" w:cs="Times New Roman"/>
          <w:sz w:val="32"/>
          <w:szCs w:val="32"/>
          <w:lang w:val="en-US" w:eastAsia="zh-CN" w:bidi="en-US"/>
        </w:rPr>
        <w:t>1.</w:t>
      </w:r>
      <w:r>
        <w:rPr>
          <w:rFonts w:ascii="仿宋" w:hAnsi="仿宋" w:eastAsia="仿宋" w:cs="Times New Roman"/>
          <w:sz w:val="32"/>
          <w:szCs w:val="32"/>
        </w:rPr>
        <w:t>1稻麦脱粒机</w:t>
      </w:r>
    </w:p>
    <w:p>
      <w:pPr>
        <w:pStyle w:val="11"/>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eastAsia="zh-CN" w:bidi="en-US"/>
        </w:rPr>
        <w:t>5.1.2</w:t>
      </w:r>
      <w:r>
        <w:rPr>
          <w:rFonts w:ascii="仿宋" w:hAnsi="仿宋" w:eastAsia="仿宋" w:cs="Times New Roman"/>
          <w:sz w:val="32"/>
          <w:szCs w:val="32"/>
        </w:rPr>
        <w:t>玉米脱粒机</w:t>
      </w:r>
    </w:p>
    <w:p>
      <w:pPr>
        <w:pStyle w:val="11"/>
        <w:tabs>
          <w:tab w:val="left" w:pos="2954"/>
        </w:tabs>
        <w:spacing w:line="580" w:lineRule="exact"/>
        <w:ind w:firstLine="1360" w:firstLineChars="425"/>
        <w:rPr>
          <w:rFonts w:ascii="仿宋" w:hAnsi="仿宋" w:eastAsia="仿宋" w:cs="Times New Roman"/>
          <w:sz w:val="32"/>
          <w:szCs w:val="32"/>
        </w:rPr>
      </w:pPr>
      <w:bookmarkStart w:id="20" w:name="bookmark54"/>
      <w:bookmarkEnd w:id="20"/>
      <w:r>
        <w:rPr>
          <w:rFonts w:hint="eastAsia" w:ascii="仿宋" w:hAnsi="仿宋" w:eastAsia="仿宋" w:cs="Times New Roman"/>
          <w:sz w:val="32"/>
          <w:szCs w:val="32"/>
          <w:lang w:val="en-US" w:bidi="en-US"/>
        </w:rPr>
        <w:t>5.</w:t>
      </w:r>
      <w:r>
        <w:rPr>
          <w:rFonts w:ascii="仿宋" w:hAnsi="仿宋" w:eastAsia="仿宋" w:cs="Times New Roman"/>
          <w:sz w:val="32"/>
          <w:szCs w:val="32"/>
          <w:lang w:val="en-US" w:bidi="en-US"/>
        </w:rPr>
        <w:t>1.</w:t>
      </w:r>
      <w:r>
        <w:rPr>
          <w:rFonts w:ascii="仿宋" w:hAnsi="仿宋" w:eastAsia="仿宋" w:cs="Times New Roman"/>
          <w:sz w:val="32"/>
          <w:szCs w:val="32"/>
        </w:rPr>
        <w:t>3花生摘果机</w:t>
      </w:r>
    </w:p>
    <w:p>
      <w:pPr>
        <w:pStyle w:val="11"/>
        <w:tabs>
          <w:tab w:val="left" w:pos="2627"/>
        </w:tabs>
        <w:spacing w:line="580" w:lineRule="exact"/>
        <w:ind w:firstLine="1040" w:firstLineChars="325"/>
        <w:rPr>
          <w:rFonts w:ascii="仿宋" w:hAnsi="仿宋" w:eastAsia="仿宋" w:cs="Times New Roman"/>
          <w:sz w:val="32"/>
          <w:szCs w:val="32"/>
        </w:rPr>
      </w:pPr>
      <w:bookmarkStart w:id="21" w:name="bookmark55"/>
      <w:bookmarkEnd w:id="21"/>
      <w:r>
        <w:rPr>
          <w:rFonts w:hint="eastAsia" w:ascii="仿宋" w:hAnsi="仿宋" w:eastAsia="仿宋" w:cs="Times New Roman"/>
          <w:sz w:val="32"/>
          <w:szCs w:val="32"/>
        </w:rPr>
        <w:t>5.</w:t>
      </w:r>
      <w:r>
        <w:rPr>
          <w:rFonts w:ascii="仿宋" w:hAnsi="仿宋" w:eastAsia="仿宋" w:cs="Times New Roman"/>
          <w:sz w:val="32"/>
          <w:szCs w:val="32"/>
        </w:rPr>
        <w:t>2干燥机械</w:t>
      </w:r>
    </w:p>
    <w:p>
      <w:pPr>
        <w:pStyle w:val="11"/>
        <w:tabs>
          <w:tab w:val="left" w:pos="2954"/>
        </w:tabs>
        <w:spacing w:line="580" w:lineRule="exact"/>
        <w:ind w:firstLine="1360" w:firstLineChars="425"/>
        <w:rPr>
          <w:rFonts w:ascii="仿宋" w:hAnsi="仿宋" w:eastAsia="仿宋" w:cs="Times New Roman"/>
          <w:sz w:val="32"/>
          <w:szCs w:val="32"/>
        </w:rPr>
      </w:pPr>
      <w:bookmarkStart w:id="22" w:name="bookmark56"/>
      <w:bookmarkEnd w:id="22"/>
      <w:r>
        <w:rPr>
          <w:rFonts w:hint="eastAsia" w:ascii="仿宋" w:hAnsi="仿宋" w:eastAsia="仿宋" w:cs="Times New Roman"/>
          <w:sz w:val="32"/>
          <w:szCs w:val="32"/>
          <w:lang w:val="en-US" w:bidi="en-US"/>
        </w:rPr>
        <w:t>5.</w:t>
      </w:r>
      <w:r>
        <w:rPr>
          <w:rFonts w:ascii="仿宋" w:hAnsi="仿宋" w:eastAsia="仿宋" w:cs="Times New Roman"/>
          <w:sz w:val="32"/>
          <w:szCs w:val="32"/>
          <w:lang w:val="en-US" w:bidi="en-US"/>
        </w:rPr>
        <w:t>2.1</w:t>
      </w:r>
      <w:r>
        <w:rPr>
          <w:rFonts w:ascii="仿宋" w:hAnsi="仿宋" w:eastAsia="仿宋" w:cs="Times New Roman"/>
          <w:sz w:val="32"/>
          <w:szCs w:val="32"/>
        </w:rPr>
        <w:t>谷物烘干机</w:t>
      </w:r>
    </w:p>
    <w:p>
      <w:pPr>
        <w:pStyle w:val="11"/>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bidi="en-US"/>
        </w:rPr>
        <w:t>5.2.2</w:t>
      </w:r>
      <w:r>
        <w:rPr>
          <w:rFonts w:ascii="仿宋" w:hAnsi="仿宋" w:eastAsia="仿宋" w:cs="Times New Roman"/>
          <w:sz w:val="32"/>
          <w:szCs w:val="32"/>
        </w:rPr>
        <w:t>果蔬烘干机</w:t>
      </w:r>
    </w:p>
    <w:p>
      <w:pPr>
        <w:pStyle w:val="11"/>
        <w:spacing w:line="580" w:lineRule="exact"/>
        <w:ind w:firstLine="1360" w:firstLineChars="425"/>
        <w:rPr>
          <w:rFonts w:ascii="仿宋" w:hAnsi="仿宋" w:eastAsia="仿宋" w:cs="Times New Roman"/>
          <w:sz w:val="32"/>
          <w:szCs w:val="32"/>
        </w:rPr>
      </w:pPr>
      <w:r>
        <w:rPr>
          <w:rFonts w:ascii="仿宋" w:hAnsi="仿宋" w:eastAsia="仿宋" w:cs="Times New Roman"/>
          <w:sz w:val="32"/>
          <w:szCs w:val="32"/>
          <w:lang w:val="en-US" w:bidi="en-US"/>
        </w:rPr>
        <w:t>5.2.3</w:t>
      </w:r>
      <w:r>
        <w:rPr>
          <w:rFonts w:ascii="仿宋" w:hAnsi="仿宋" w:eastAsia="仿宋" w:cs="Times New Roman"/>
          <w:sz w:val="32"/>
          <w:szCs w:val="32"/>
        </w:rPr>
        <w:t>油菜籽烘干机</w:t>
      </w:r>
    </w:p>
    <w:p>
      <w:pPr>
        <w:pStyle w:val="11"/>
        <w:tabs>
          <w:tab w:val="left" w:pos="2627"/>
        </w:tabs>
        <w:spacing w:line="580" w:lineRule="exact"/>
        <w:ind w:firstLine="1040" w:firstLineChars="325"/>
        <w:rPr>
          <w:rFonts w:ascii="仿宋" w:hAnsi="仿宋" w:eastAsia="仿宋" w:cs="Times New Roman"/>
          <w:sz w:val="32"/>
          <w:szCs w:val="32"/>
        </w:rPr>
      </w:pPr>
      <w:bookmarkStart w:id="23" w:name="bookmark57"/>
      <w:bookmarkEnd w:id="23"/>
      <w:r>
        <w:rPr>
          <w:rFonts w:hint="eastAsia" w:ascii="仿宋" w:hAnsi="仿宋" w:eastAsia="仿宋" w:cs="Times New Roman"/>
          <w:sz w:val="32"/>
          <w:szCs w:val="32"/>
          <w:lang w:eastAsia="zh-CN"/>
        </w:rPr>
        <w:t xml:space="preserve">5.3 </w:t>
      </w:r>
      <w:r>
        <w:rPr>
          <w:rFonts w:ascii="仿宋" w:hAnsi="仿宋" w:eastAsia="仿宋" w:cs="Times New Roman"/>
          <w:sz w:val="32"/>
          <w:szCs w:val="32"/>
        </w:rPr>
        <w:t>种子加工机械</w:t>
      </w:r>
    </w:p>
    <w:p>
      <w:pPr>
        <w:pStyle w:val="13"/>
        <w:tabs>
          <w:tab w:val="left" w:pos="2947"/>
        </w:tabs>
        <w:spacing w:line="580" w:lineRule="exact"/>
        <w:ind w:firstLine="1440" w:firstLineChars="450"/>
        <w:rPr>
          <w:rFonts w:ascii="仿宋" w:hAnsi="仿宋" w:eastAsia="仿宋"/>
          <w:w w:val="100"/>
        </w:rPr>
      </w:pPr>
      <w:bookmarkStart w:id="24" w:name="bookmark58"/>
      <w:bookmarkEnd w:id="24"/>
      <w:r>
        <w:rPr>
          <w:rFonts w:hint="eastAsia" w:ascii="仿宋" w:hAnsi="仿宋" w:eastAsia="仿宋"/>
          <w:w w:val="100"/>
        </w:rPr>
        <w:t>5.</w:t>
      </w:r>
      <w:r>
        <w:rPr>
          <w:rFonts w:ascii="仿宋" w:hAnsi="仿宋" w:eastAsia="仿宋"/>
          <w:w w:val="100"/>
        </w:rPr>
        <w:t>3.</w:t>
      </w:r>
      <w:r>
        <w:rPr>
          <w:rFonts w:ascii="仿宋" w:hAnsi="仿宋" w:eastAsia="仿宋"/>
          <w:w w:val="100"/>
          <w:lang w:val="zh-TW" w:eastAsia="zh-TW" w:bidi="zh-TW"/>
        </w:rPr>
        <w:t>1种子清选机</w:t>
      </w:r>
    </w:p>
    <w:p>
      <w:pPr>
        <w:pStyle w:val="11"/>
        <w:spacing w:line="580" w:lineRule="exact"/>
        <w:ind w:firstLine="560" w:firstLineChars="175"/>
        <w:rPr>
          <w:rFonts w:ascii="仿宋" w:hAnsi="仿宋" w:eastAsia="仿宋" w:cs="Times New Roman"/>
          <w:sz w:val="32"/>
          <w:szCs w:val="32"/>
        </w:rPr>
      </w:pPr>
      <w:bookmarkStart w:id="25" w:name="bookmark59"/>
      <w:bookmarkEnd w:id="25"/>
      <w:r>
        <w:rPr>
          <w:rFonts w:hint="eastAsia" w:ascii="仿宋" w:hAnsi="仿宋" w:eastAsia="仿宋" w:cs="Times New Roman"/>
          <w:sz w:val="32"/>
          <w:szCs w:val="32"/>
          <w:lang w:eastAsia="zh-CN"/>
        </w:rPr>
        <w:t xml:space="preserve">  </w:t>
      </w:r>
      <w:r>
        <w:rPr>
          <w:rFonts w:ascii="仿宋" w:hAnsi="仿宋" w:eastAsia="仿宋" w:cs="Times New Roman"/>
          <w:sz w:val="32"/>
          <w:szCs w:val="32"/>
          <w:lang w:eastAsia="zh-CN"/>
        </w:rPr>
        <w:t>6.</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农产品初加工机械</w:t>
      </w:r>
    </w:p>
    <w:p>
      <w:pPr>
        <w:pStyle w:val="11"/>
        <w:tabs>
          <w:tab w:val="left" w:pos="2627"/>
        </w:tabs>
        <w:spacing w:line="580" w:lineRule="exact"/>
        <w:ind w:firstLine="1200" w:firstLineChars="375"/>
        <w:rPr>
          <w:rFonts w:ascii="仿宋" w:hAnsi="仿宋" w:eastAsia="仿宋" w:cs="Times New Roman"/>
          <w:sz w:val="32"/>
          <w:szCs w:val="32"/>
        </w:rPr>
      </w:pPr>
      <w:bookmarkStart w:id="26" w:name="bookmark60"/>
      <w:bookmarkEnd w:id="26"/>
      <w:r>
        <w:rPr>
          <w:rFonts w:hint="eastAsia" w:ascii="仿宋" w:hAnsi="仿宋" w:eastAsia="仿宋" w:cs="Times New Roman"/>
          <w:sz w:val="32"/>
          <w:szCs w:val="32"/>
          <w:lang w:eastAsia="zh-CN"/>
        </w:rPr>
        <w:t>6.</w:t>
      </w:r>
      <w:r>
        <w:rPr>
          <w:rFonts w:ascii="仿宋" w:hAnsi="仿宋" w:eastAsia="仿宋" w:cs="Times New Roman"/>
          <w:sz w:val="32"/>
          <w:szCs w:val="32"/>
        </w:rPr>
        <w:t>1碾米机械</w:t>
      </w:r>
    </w:p>
    <w:p>
      <w:pPr>
        <w:pStyle w:val="13"/>
        <w:tabs>
          <w:tab w:val="left" w:pos="2962"/>
        </w:tabs>
        <w:spacing w:line="580" w:lineRule="exact"/>
        <w:ind w:firstLine="1440" w:firstLineChars="450"/>
        <w:rPr>
          <w:rFonts w:ascii="仿宋" w:hAnsi="仿宋" w:eastAsia="仿宋"/>
          <w:w w:val="100"/>
        </w:rPr>
      </w:pPr>
      <w:bookmarkStart w:id="27" w:name="bookmark61"/>
      <w:bookmarkEnd w:id="27"/>
      <w:r>
        <w:rPr>
          <w:rFonts w:hint="eastAsia" w:ascii="仿宋" w:hAnsi="仿宋" w:eastAsia="仿宋"/>
          <w:w w:val="100"/>
        </w:rPr>
        <w:t>6.</w:t>
      </w:r>
      <w:r>
        <w:rPr>
          <w:rFonts w:ascii="仿宋" w:hAnsi="仿宋" w:eastAsia="仿宋"/>
          <w:w w:val="100"/>
        </w:rPr>
        <w:t>1.</w:t>
      </w:r>
      <w:r>
        <w:rPr>
          <w:rFonts w:ascii="仿宋" w:hAnsi="仿宋" w:eastAsia="仿宋"/>
          <w:w w:val="100"/>
          <w:lang w:val="zh-TW" w:eastAsia="zh-TW" w:bidi="zh-TW"/>
        </w:rPr>
        <w:t>1碾米机</w:t>
      </w:r>
    </w:p>
    <w:p>
      <w:pPr>
        <w:pStyle w:val="11"/>
        <w:tabs>
          <w:tab w:val="left" w:pos="2954"/>
        </w:tabs>
        <w:spacing w:line="580" w:lineRule="exact"/>
        <w:ind w:firstLine="1520" w:firstLineChars="475"/>
        <w:rPr>
          <w:rFonts w:ascii="仿宋" w:hAnsi="仿宋" w:eastAsia="仿宋" w:cs="Times New Roman"/>
          <w:sz w:val="32"/>
          <w:szCs w:val="32"/>
        </w:rPr>
      </w:pPr>
      <w:bookmarkStart w:id="28" w:name="bookmark62"/>
      <w:bookmarkEnd w:id="28"/>
      <w:r>
        <w:rPr>
          <w:rFonts w:hint="eastAsia" w:ascii="仿宋" w:hAnsi="仿宋" w:eastAsia="仿宋" w:cs="Times New Roman"/>
          <w:sz w:val="32"/>
          <w:szCs w:val="32"/>
          <w:lang w:val="en-US" w:eastAsia="zh-CN" w:bidi="en-US"/>
        </w:rPr>
        <w:t>6.</w:t>
      </w:r>
      <w:r>
        <w:rPr>
          <w:rFonts w:ascii="仿宋" w:hAnsi="仿宋" w:eastAsia="仿宋" w:cs="Times New Roman"/>
          <w:sz w:val="32"/>
          <w:szCs w:val="32"/>
          <w:lang w:val="en-US" w:eastAsia="zh-CN" w:bidi="en-US"/>
        </w:rPr>
        <w:t xml:space="preserve">1. </w:t>
      </w:r>
      <w:r>
        <w:rPr>
          <w:rFonts w:ascii="仿宋" w:hAnsi="仿宋" w:eastAsia="仿宋" w:cs="Times New Roman"/>
          <w:sz w:val="32"/>
          <w:szCs w:val="32"/>
        </w:rPr>
        <w:t>2组合米机</w:t>
      </w:r>
    </w:p>
    <w:p>
      <w:pPr>
        <w:pStyle w:val="11"/>
        <w:tabs>
          <w:tab w:val="left" w:pos="2627"/>
        </w:tabs>
        <w:spacing w:line="580" w:lineRule="exact"/>
        <w:ind w:firstLine="1200" w:firstLineChars="375"/>
        <w:rPr>
          <w:rFonts w:ascii="仿宋" w:hAnsi="仿宋" w:eastAsia="仿宋" w:cs="Times New Roman"/>
          <w:sz w:val="32"/>
          <w:szCs w:val="32"/>
        </w:rPr>
      </w:pPr>
      <w:bookmarkStart w:id="29" w:name="bookmark63"/>
      <w:bookmarkEnd w:id="29"/>
      <w:r>
        <w:rPr>
          <w:rFonts w:hint="eastAsia" w:ascii="仿宋" w:hAnsi="仿宋" w:eastAsia="仿宋" w:cs="Times New Roman"/>
          <w:sz w:val="32"/>
          <w:szCs w:val="32"/>
          <w:lang w:eastAsia="zh-CN"/>
        </w:rPr>
        <w:t>6.</w:t>
      </w:r>
      <w:r>
        <w:rPr>
          <w:rFonts w:ascii="仿宋" w:hAnsi="仿宋" w:eastAsia="仿宋" w:cs="Times New Roman"/>
          <w:sz w:val="32"/>
          <w:szCs w:val="32"/>
        </w:rPr>
        <w:t>2</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磨粉（浆）机械</w:t>
      </w:r>
    </w:p>
    <w:p>
      <w:pPr>
        <w:pStyle w:val="13"/>
        <w:spacing w:line="580" w:lineRule="exact"/>
        <w:ind w:firstLine="1600" w:firstLineChars="500"/>
        <w:rPr>
          <w:rFonts w:ascii="仿宋" w:hAnsi="仿宋" w:eastAsia="仿宋"/>
          <w:w w:val="100"/>
        </w:rPr>
      </w:pPr>
      <w:r>
        <w:rPr>
          <w:rFonts w:ascii="仿宋" w:hAnsi="仿宋" w:eastAsia="仿宋"/>
          <w:w w:val="100"/>
        </w:rPr>
        <w:t>6.2.1</w:t>
      </w:r>
      <w:r>
        <w:rPr>
          <w:rFonts w:ascii="仿宋" w:hAnsi="仿宋" w:eastAsia="仿宋"/>
          <w:w w:val="100"/>
          <w:lang w:val="zh-TW" w:eastAsia="zh-TW" w:bidi="zh-TW"/>
        </w:rPr>
        <w:t>磨粉机</w:t>
      </w:r>
    </w:p>
    <w:p>
      <w:pPr>
        <w:pStyle w:val="13"/>
        <w:tabs>
          <w:tab w:val="left" w:pos="2947"/>
        </w:tabs>
        <w:spacing w:line="580" w:lineRule="exact"/>
        <w:ind w:firstLine="1600" w:firstLineChars="500"/>
        <w:rPr>
          <w:rFonts w:ascii="仿宋" w:hAnsi="仿宋" w:eastAsia="仿宋"/>
          <w:w w:val="100"/>
        </w:rPr>
      </w:pPr>
      <w:bookmarkStart w:id="30" w:name="bookmark64"/>
      <w:bookmarkEnd w:id="30"/>
      <w:r>
        <w:rPr>
          <w:rFonts w:hint="eastAsia" w:ascii="仿宋" w:hAnsi="仿宋" w:eastAsia="仿宋"/>
          <w:w w:val="100"/>
        </w:rPr>
        <w:t>6.</w:t>
      </w:r>
      <w:r>
        <w:rPr>
          <w:rFonts w:ascii="仿宋" w:hAnsi="仿宋" w:eastAsia="仿宋"/>
          <w:w w:val="100"/>
        </w:rPr>
        <w:t xml:space="preserve">2. </w:t>
      </w:r>
      <w:r>
        <w:rPr>
          <w:rFonts w:ascii="仿宋" w:hAnsi="仿宋" w:eastAsia="仿宋"/>
          <w:w w:val="100"/>
          <w:lang w:val="zh-TW" w:eastAsia="zh-TW" w:bidi="zh-TW"/>
        </w:rPr>
        <w:t>2磨浆机</w:t>
      </w:r>
    </w:p>
    <w:p>
      <w:pPr>
        <w:pStyle w:val="11"/>
        <w:tabs>
          <w:tab w:val="left" w:pos="2627"/>
        </w:tabs>
        <w:spacing w:line="580" w:lineRule="exact"/>
        <w:ind w:firstLine="0"/>
        <w:rPr>
          <w:rFonts w:ascii="仿宋" w:hAnsi="仿宋" w:eastAsia="仿宋" w:cs="Times New Roman"/>
          <w:sz w:val="32"/>
          <w:szCs w:val="32"/>
        </w:rPr>
      </w:pPr>
      <w:bookmarkStart w:id="31" w:name="bookmark65"/>
      <w:bookmarkEnd w:id="31"/>
      <w:r>
        <w:rPr>
          <w:rFonts w:hint="eastAsia" w:ascii="仿宋" w:hAnsi="仿宋" w:eastAsia="仿宋" w:cs="Times New Roman"/>
          <w:sz w:val="32"/>
          <w:szCs w:val="32"/>
          <w:lang w:eastAsia="zh-CN"/>
        </w:rPr>
        <w:t xml:space="preserve">       6.</w:t>
      </w:r>
      <w:r>
        <w:rPr>
          <w:rFonts w:ascii="仿宋" w:hAnsi="仿宋" w:eastAsia="仿宋" w:cs="Times New Roman"/>
          <w:sz w:val="32"/>
          <w:szCs w:val="32"/>
        </w:rPr>
        <w:t>3果蔬加工机械</w:t>
      </w:r>
    </w:p>
    <w:p>
      <w:pPr>
        <w:pStyle w:val="13"/>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1水果分级机</w:t>
      </w:r>
    </w:p>
    <w:p>
      <w:pPr>
        <w:pStyle w:val="13"/>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2水果清洗机</w:t>
      </w:r>
    </w:p>
    <w:p>
      <w:pPr>
        <w:pStyle w:val="13"/>
        <w:spacing w:line="580" w:lineRule="exact"/>
        <w:ind w:firstLine="1760" w:firstLineChars="550"/>
        <w:rPr>
          <w:rFonts w:ascii="仿宋" w:hAnsi="仿宋" w:eastAsia="仿宋"/>
          <w:w w:val="100"/>
        </w:rPr>
      </w:pPr>
      <w:r>
        <w:rPr>
          <w:rFonts w:ascii="仿宋" w:hAnsi="仿宋" w:eastAsia="仿宋"/>
          <w:w w:val="100"/>
        </w:rPr>
        <w:t xml:space="preserve">6. 3. </w:t>
      </w:r>
      <w:r>
        <w:rPr>
          <w:rFonts w:ascii="仿宋" w:hAnsi="仿宋" w:eastAsia="仿宋"/>
          <w:w w:val="100"/>
          <w:lang w:val="zh-TW" w:eastAsia="zh-TW" w:bidi="zh-TW"/>
        </w:rPr>
        <w:t>3水果打蜡机</w:t>
      </w:r>
    </w:p>
    <w:p>
      <w:pPr>
        <w:pStyle w:val="11"/>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6.3.4</w:t>
      </w:r>
      <w:r>
        <w:rPr>
          <w:rFonts w:ascii="仿宋" w:hAnsi="仿宋" w:eastAsia="仿宋" w:cs="Times New Roman"/>
          <w:sz w:val="32"/>
          <w:szCs w:val="32"/>
        </w:rPr>
        <w:t>蔬菜清洗机</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6. </w:t>
      </w:r>
      <w:r>
        <w:rPr>
          <w:rFonts w:ascii="仿宋" w:hAnsi="仿宋" w:eastAsia="仿宋" w:cs="Times New Roman"/>
          <w:sz w:val="32"/>
          <w:szCs w:val="32"/>
        </w:rPr>
        <w:t>4茶叶加工机械</w:t>
      </w:r>
    </w:p>
    <w:p>
      <w:pPr>
        <w:pStyle w:val="11"/>
        <w:tabs>
          <w:tab w:val="left" w:pos="2084"/>
        </w:tabs>
        <w:spacing w:line="580" w:lineRule="exact"/>
        <w:ind w:left="1380" w:firstLine="0"/>
        <w:rPr>
          <w:rFonts w:ascii="仿宋" w:hAnsi="仿宋" w:eastAsia="仿宋" w:cs="Times New Roman"/>
          <w:sz w:val="32"/>
          <w:szCs w:val="32"/>
        </w:rPr>
      </w:pPr>
      <w:bookmarkStart w:id="32" w:name="bookmark66"/>
      <w:bookmarkEnd w:id="32"/>
      <w:r>
        <w:rPr>
          <w:rFonts w:hint="eastAsia" w:ascii="仿宋" w:hAnsi="仿宋" w:eastAsia="仿宋" w:cs="Times New Roman"/>
          <w:sz w:val="32"/>
          <w:szCs w:val="32"/>
          <w:lang w:eastAsia="zh-CN"/>
        </w:rPr>
        <w:t>6.4.</w:t>
      </w:r>
      <w:r>
        <w:rPr>
          <w:rFonts w:ascii="仿宋" w:hAnsi="仿宋" w:eastAsia="仿宋" w:cs="Times New Roman"/>
          <w:sz w:val="32"/>
          <w:szCs w:val="32"/>
        </w:rPr>
        <w:t>1茶叶杀青机</w:t>
      </w:r>
    </w:p>
    <w:p>
      <w:pPr>
        <w:pStyle w:val="13"/>
        <w:spacing w:line="580" w:lineRule="exact"/>
        <w:ind w:left="1380"/>
        <w:rPr>
          <w:rFonts w:ascii="仿宋" w:hAnsi="仿宋" w:eastAsia="仿宋"/>
          <w:w w:val="100"/>
        </w:rPr>
      </w:pPr>
      <w:r>
        <w:rPr>
          <w:rFonts w:ascii="仿宋" w:hAnsi="仿宋" w:eastAsia="仿宋"/>
          <w:w w:val="100"/>
        </w:rPr>
        <w:t>6.4.</w:t>
      </w:r>
      <w:r>
        <w:rPr>
          <w:rFonts w:ascii="仿宋" w:hAnsi="仿宋" w:eastAsia="仿宋"/>
          <w:w w:val="100"/>
          <w:lang w:val="zh-TW" w:eastAsia="zh-TW" w:bidi="zh-TW"/>
        </w:rPr>
        <w:t>2茶叶揉捻机</w:t>
      </w:r>
    </w:p>
    <w:p>
      <w:pPr>
        <w:pStyle w:val="11"/>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6.4.3</w:t>
      </w:r>
      <w:r>
        <w:rPr>
          <w:rFonts w:ascii="仿宋" w:hAnsi="仿宋" w:eastAsia="仿宋" w:cs="Times New Roman"/>
          <w:sz w:val="32"/>
          <w:szCs w:val="32"/>
        </w:rPr>
        <w:t>茶叶炒（烘）干机</w:t>
      </w:r>
    </w:p>
    <w:p>
      <w:pPr>
        <w:pStyle w:val="11"/>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6.4.4</w:t>
      </w:r>
      <w:r>
        <w:rPr>
          <w:rFonts w:ascii="仿宋" w:hAnsi="仿宋" w:eastAsia="仿宋" w:cs="Times New Roman"/>
          <w:sz w:val="32"/>
          <w:szCs w:val="32"/>
        </w:rPr>
        <w:t>茶叶筛选机</w:t>
      </w:r>
    </w:p>
    <w:p>
      <w:pPr>
        <w:pStyle w:val="13"/>
        <w:tabs>
          <w:tab w:val="left" w:pos="1774"/>
        </w:tabs>
        <w:spacing w:line="580" w:lineRule="exact"/>
        <w:ind w:left="1380"/>
        <w:rPr>
          <w:rFonts w:ascii="仿宋" w:hAnsi="仿宋" w:eastAsia="仿宋"/>
          <w:w w:val="100"/>
        </w:rPr>
      </w:pPr>
      <w:bookmarkStart w:id="33" w:name="bookmark67"/>
      <w:bookmarkEnd w:id="33"/>
      <w:r>
        <w:rPr>
          <w:rFonts w:hint="eastAsia" w:ascii="仿宋" w:hAnsi="仿宋" w:eastAsia="仿宋"/>
          <w:w w:val="100"/>
        </w:rPr>
        <w:t>6.</w:t>
      </w:r>
      <w:r>
        <w:rPr>
          <w:rFonts w:ascii="仿宋" w:hAnsi="仿宋" w:eastAsia="仿宋"/>
          <w:w w:val="100"/>
        </w:rPr>
        <w:t>4.</w:t>
      </w:r>
      <w:r>
        <w:rPr>
          <w:rFonts w:ascii="仿宋" w:hAnsi="仿宋" w:eastAsia="仿宋"/>
          <w:w w:val="100"/>
          <w:lang w:val="zh-TW" w:eastAsia="zh-TW" w:bidi="zh-TW"/>
        </w:rPr>
        <w:t>5茶叶理条机</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6. </w:t>
      </w:r>
      <w:r>
        <w:rPr>
          <w:rFonts w:ascii="仿宋" w:hAnsi="仿宋" w:eastAsia="仿宋" w:cs="Times New Roman"/>
          <w:sz w:val="32"/>
          <w:szCs w:val="32"/>
        </w:rPr>
        <w:t>5剥壳（去皮）机械</w:t>
      </w:r>
    </w:p>
    <w:p>
      <w:pPr>
        <w:pStyle w:val="11"/>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6.5.1</w:t>
      </w:r>
      <w:r>
        <w:rPr>
          <w:rFonts w:ascii="仿宋" w:hAnsi="仿宋" w:eastAsia="仿宋" w:cs="Times New Roman"/>
          <w:sz w:val="32"/>
          <w:szCs w:val="32"/>
        </w:rPr>
        <w:t>干坚果脱壳机</w:t>
      </w:r>
    </w:p>
    <w:p>
      <w:pPr>
        <w:pStyle w:val="11"/>
        <w:tabs>
          <w:tab w:val="left" w:pos="2084"/>
        </w:tabs>
        <w:spacing w:line="580" w:lineRule="exact"/>
        <w:ind w:left="1380" w:firstLine="0"/>
        <w:rPr>
          <w:rFonts w:ascii="仿宋" w:hAnsi="仿宋" w:eastAsia="仿宋" w:cs="Times New Roman"/>
          <w:sz w:val="32"/>
          <w:szCs w:val="32"/>
        </w:rPr>
      </w:pPr>
      <w:bookmarkStart w:id="34" w:name="bookmark68"/>
      <w:bookmarkEnd w:id="34"/>
      <w:r>
        <w:rPr>
          <w:rFonts w:hint="eastAsia" w:ascii="仿宋" w:hAnsi="仿宋" w:eastAsia="仿宋" w:cs="Times New Roman"/>
          <w:sz w:val="32"/>
          <w:szCs w:val="32"/>
          <w:lang w:eastAsia="zh-CN"/>
        </w:rPr>
        <w:t>6.5.</w:t>
      </w:r>
      <w:r>
        <w:rPr>
          <w:rFonts w:ascii="仿宋" w:hAnsi="仿宋" w:eastAsia="仿宋" w:cs="Times New Roman"/>
          <w:sz w:val="32"/>
          <w:szCs w:val="32"/>
        </w:rPr>
        <w:t>2剥（刮）麻机</w:t>
      </w:r>
    </w:p>
    <w:p>
      <w:pPr>
        <w:pStyle w:val="11"/>
        <w:tabs>
          <w:tab w:val="left" w:pos="1134"/>
        </w:tabs>
        <w:spacing w:line="580" w:lineRule="exact"/>
        <w:ind w:left="740" w:firstLine="0"/>
        <w:rPr>
          <w:rFonts w:ascii="仿宋" w:hAnsi="仿宋" w:eastAsia="仿宋" w:cs="Times New Roman"/>
          <w:sz w:val="32"/>
          <w:szCs w:val="32"/>
        </w:rPr>
      </w:pPr>
      <w:bookmarkStart w:id="35" w:name="bookmark69"/>
      <w:bookmarkEnd w:id="35"/>
      <w:r>
        <w:rPr>
          <w:rFonts w:hint="eastAsia" w:ascii="仿宋" w:hAnsi="仿宋" w:eastAsia="仿宋" w:cs="Times New Roman"/>
          <w:sz w:val="32"/>
          <w:szCs w:val="32"/>
          <w:lang w:eastAsia="zh-CN"/>
        </w:rPr>
        <w:t xml:space="preserve">7. </w:t>
      </w:r>
      <w:r>
        <w:rPr>
          <w:rFonts w:ascii="仿宋" w:hAnsi="仿宋" w:eastAsia="仿宋" w:cs="Times New Roman"/>
          <w:sz w:val="32"/>
          <w:szCs w:val="32"/>
        </w:rPr>
        <w:t>农用搬运机械</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7.1</w:t>
      </w:r>
      <w:r>
        <w:rPr>
          <w:rFonts w:ascii="仿宋" w:hAnsi="仿宋" w:eastAsia="仿宋" w:cs="Times New Roman"/>
          <w:sz w:val="32"/>
          <w:szCs w:val="32"/>
        </w:rPr>
        <w:t>装卸机械</w:t>
      </w:r>
    </w:p>
    <w:p>
      <w:pPr>
        <w:pStyle w:val="13"/>
        <w:tabs>
          <w:tab w:val="left" w:pos="1774"/>
        </w:tabs>
        <w:spacing w:line="580" w:lineRule="exact"/>
        <w:ind w:firstLine="1120" w:firstLineChars="350"/>
        <w:rPr>
          <w:rFonts w:ascii="仿宋" w:hAnsi="仿宋" w:eastAsia="仿宋"/>
          <w:w w:val="100"/>
        </w:rPr>
      </w:pPr>
      <w:bookmarkStart w:id="36" w:name="bookmark70"/>
      <w:bookmarkEnd w:id="36"/>
      <w:r>
        <w:rPr>
          <w:rFonts w:hint="eastAsia" w:ascii="仿宋" w:hAnsi="仿宋" w:eastAsia="仿宋"/>
          <w:w w:val="100"/>
        </w:rPr>
        <w:t>7.</w:t>
      </w:r>
      <w:r>
        <w:rPr>
          <w:rFonts w:ascii="仿宋" w:hAnsi="仿宋" w:eastAsia="仿宋"/>
          <w:w w:val="100"/>
        </w:rPr>
        <w:t>1</w:t>
      </w:r>
      <w:r>
        <w:rPr>
          <w:rFonts w:hint="eastAsia" w:ascii="仿宋" w:hAnsi="仿宋" w:eastAsia="仿宋"/>
          <w:w w:val="100"/>
        </w:rPr>
        <w:t>.</w:t>
      </w:r>
      <w:r>
        <w:rPr>
          <w:rFonts w:ascii="仿宋" w:hAnsi="仿宋" w:eastAsia="仿宋"/>
          <w:w w:val="100"/>
          <w:lang w:val="zh-TW" w:eastAsia="zh-TW" w:bidi="zh-TW"/>
        </w:rPr>
        <w:t>1抓草机</w:t>
      </w:r>
    </w:p>
    <w:p>
      <w:pPr>
        <w:pStyle w:val="11"/>
        <w:tabs>
          <w:tab w:val="left" w:pos="1134"/>
        </w:tabs>
        <w:spacing w:line="580" w:lineRule="exact"/>
        <w:ind w:left="740" w:firstLine="0"/>
        <w:rPr>
          <w:rFonts w:ascii="仿宋" w:hAnsi="仿宋" w:eastAsia="仿宋" w:cs="Times New Roman"/>
          <w:sz w:val="32"/>
          <w:szCs w:val="32"/>
        </w:rPr>
      </w:pPr>
      <w:bookmarkStart w:id="37" w:name="bookmark71"/>
      <w:bookmarkEnd w:id="37"/>
      <w:r>
        <w:rPr>
          <w:rFonts w:ascii="仿宋" w:hAnsi="仿宋" w:eastAsia="仿宋" w:cs="Times New Roman"/>
          <w:sz w:val="32"/>
          <w:szCs w:val="32"/>
          <w:lang w:eastAsia="zh-CN"/>
        </w:rPr>
        <w:t>8.</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排灌机械</w:t>
      </w:r>
    </w:p>
    <w:p>
      <w:pPr>
        <w:pStyle w:val="11"/>
        <w:tabs>
          <w:tab w:val="left" w:pos="1447"/>
        </w:tabs>
        <w:spacing w:line="580" w:lineRule="exact"/>
        <w:ind w:left="1060" w:firstLine="0"/>
        <w:rPr>
          <w:rFonts w:ascii="仿宋" w:hAnsi="仿宋" w:eastAsia="仿宋" w:cs="Times New Roman"/>
          <w:sz w:val="32"/>
          <w:szCs w:val="32"/>
        </w:rPr>
      </w:pPr>
      <w:bookmarkStart w:id="38" w:name="bookmark72"/>
      <w:bookmarkEnd w:id="38"/>
      <w:r>
        <w:rPr>
          <w:rFonts w:hint="eastAsia" w:ascii="仿宋" w:hAnsi="仿宋" w:eastAsia="仿宋" w:cs="Times New Roman"/>
          <w:sz w:val="32"/>
          <w:szCs w:val="32"/>
          <w:lang w:eastAsia="zh-CN"/>
        </w:rPr>
        <w:t>8.</w:t>
      </w:r>
      <w:r>
        <w:rPr>
          <w:rFonts w:ascii="仿宋" w:hAnsi="仿宋" w:eastAsia="仿宋" w:cs="Times New Roman"/>
          <w:sz w:val="32"/>
          <w:szCs w:val="32"/>
        </w:rPr>
        <w:t>1水泵</w:t>
      </w:r>
    </w:p>
    <w:p>
      <w:pPr>
        <w:pStyle w:val="13"/>
        <w:tabs>
          <w:tab w:val="left" w:pos="1774"/>
        </w:tabs>
        <w:spacing w:line="580" w:lineRule="exact"/>
        <w:ind w:firstLine="1280" w:firstLineChars="400"/>
        <w:rPr>
          <w:rFonts w:ascii="仿宋" w:hAnsi="仿宋" w:eastAsia="仿宋"/>
          <w:w w:val="100"/>
        </w:rPr>
      </w:pPr>
      <w:bookmarkStart w:id="39" w:name="bookmark73"/>
      <w:bookmarkEnd w:id="39"/>
      <w:r>
        <w:rPr>
          <w:rFonts w:hint="eastAsia" w:ascii="仿宋" w:hAnsi="仿宋" w:eastAsia="仿宋"/>
          <w:w w:val="100"/>
          <w:lang w:val="zh-TW" w:bidi="zh-TW"/>
        </w:rPr>
        <w:t>8.</w:t>
      </w:r>
      <w:r>
        <w:rPr>
          <w:rFonts w:ascii="仿宋" w:hAnsi="仿宋" w:eastAsia="仿宋"/>
          <w:w w:val="100"/>
          <w:lang w:val="zh-TW" w:eastAsia="zh-TW" w:bidi="zh-TW"/>
        </w:rPr>
        <w:t>1</w:t>
      </w:r>
      <w:r>
        <w:rPr>
          <w:rFonts w:ascii="仿宋" w:hAnsi="仿宋" w:eastAsia="仿宋"/>
          <w:w w:val="100"/>
        </w:rPr>
        <w:t xml:space="preserve">. </w:t>
      </w:r>
      <w:r>
        <w:rPr>
          <w:rFonts w:ascii="仿宋" w:hAnsi="仿宋" w:eastAsia="仿宋"/>
          <w:w w:val="100"/>
          <w:lang w:val="zh-TW" w:eastAsia="zh-TW" w:bidi="zh-TW"/>
        </w:rPr>
        <w:t>1离心泵</w:t>
      </w:r>
    </w:p>
    <w:p>
      <w:pPr>
        <w:pStyle w:val="13"/>
        <w:spacing w:line="580" w:lineRule="exact"/>
        <w:ind w:firstLine="1280" w:firstLineChars="400"/>
        <w:rPr>
          <w:rFonts w:ascii="仿宋" w:hAnsi="仿宋" w:eastAsia="仿宋"/>
          <w:w w:val="100"/>
        </w:rPr>
      </w:pPr>
      <w:r>
        <w:rPr>
          <w:rFonts w:ascii="仿宋" w:hAnsi="仿宋" w:eastAsia="仿宋"/>
          <w:w w:val="100"/>
        </w:rPr>
        <w:t>8.1</w:t>
      </w:r>
      <w:r>
        <w:rPr>
          <w:rFonts w:hint="eastAsia" w:ascii="仿宋" w:hAnsi="仿宋" w:eastAsia="仿宋"/>
          <w:w w:val="100"/>
        </w:rPr>
        <w:t>.2</w:t>
      </w:r>
      <w:r>
        <w:rPr>
          <w:rFonts w:ascii="仿宋" w:hAnsi="仿宋" w:eastAsia="仿宋"/>
          <w:w w:val="100"/>
          <w:lang w:val="zh-TW" w:eastAsia="zh-TW" w:bidi="zh-TW"/>
        </w:rPr>
        <w:t>潜水电泵</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8. </w:t>
      </w:r>
      <w:r>
        <w:rPr>
          <w:rFonts w:ascii="仿宋" w:hAnsi="仿宋" w:eastAsia="仿宋" w:cs="Times New Roman"/>
          <w:sz w:val="32"/>
          <w:szCs w:val="32"/>
        </w:rPr>
        <w:t>2喷灌机械设备</w:t>
      </w:r>
    </w:p>
    <w:p>
      <w:pPr>
        <w:pStyle w:val="13"/>
        <w:spacing w:line="580" w:lineRule="exact"/>
        <w:ind w:left="1380"/>
        <w:rPr>
          <w:rFonts w:ascii="仿宋" w:hAnsi="仿宋" w:eastAsia="仿宋"/>
          <w:w w:val="100"/>
        </w:rPr>
      </w:pPr>
      <w:r>
        <w:rPr>
          <w:rFonts w:ascii="仿宋" w:hAnsi="仿宋" w:eastAsia="仿宋"/>
          <w:w w:val="100"/>
        </w:rPr>
        <w:t>8</w:t>
      </w:r>
      <w:r>
        <w:rPr>
          <w:rFonts w:hint="eastAsia" w:ascii="仿宋" w:hAnsi="仿宋" w:eastAsia="仿宋"/>
          <w:w w:val="100"/>
        </w:rPr>
        <w:t>.</w:t>
      </w:r>
      <w:r>
        <w:rPr>
          <w:rFonts w:ascii="仿宋" w:hAnsi="仿宋" w:eastAsia="仿宋"/>
          <w:w w:val="100"/>
        </w:rPr>
        <w:t>2.</w:t>
      </w:r>
      <w:r>
        <w:rPr>
          <w:rFonts w:ascii="仿宋" w:hAnsi="仿宋" w:eastAsia="仿宋"/>
          <w:w w:val="100"/>
          <w:lang w:val="zh-TW" w:eastAsia="zh-TW" w:bidi="zh-TW"/>
        </w:rPr>
        <w:t>1喷灌机</w:t>
      </w:r>
    </w:p>
    <w:p>
      <w:pPr>
        <w:pStyle w:val="11"/>
        <w:spacing w:line="580" w:lineRule="exact"/>
        <w:ind w:left="1380" w:firstLine="0"/>
        <w:rPr>
          <w:rFonts w:ascii="仿宋" w:hAnsi="仿宋" w:eastAsia="仿宋" w:cs="Times New Roman"/>
          <w:sz w:val="32"/>
          <w:szCs w:val="32"/>
        </w:rPr>
      </w:pPr>
      <w:r>
        <w:rPr>
          <w:rFonts w:ascii="仿宋" w:hAnsi="仿宋" w:eastAsia="仿宋" w:cs="Times New Roman"/>
          <w:sz w:val="32"/>
          <w:szCs w:val="32"/>
          <w:lang w:val="en-US" w:eastAsia="zh-CN" w:bidi="en-US"/>
        </w:rPr>
        <w:t>8.2.2</w:t>
      </w:r>
      <w:r>
        <w:rPr>
          <w:rFonts w:ascii="仿宋" w:hAnsi="仿宋" w:eastAsia="仿宋" w:cs="Times New Roman"/>
          <w:sz w:val="32"/>
          <w:szCs w:val="32"/>
        </w:rPr>
        <w:t>微灌设备</w:t>
      </w:r>
    </w:p>
    <w:p>
      <w:pPr>
        <w:pStyle w:val="11"/>
        <w:spacing w:line="580" w:lineRule="exact"/>
        <w:ind w:left="1380" w:firstLine="0"/>
        <w:rPr>
          <w:rFonts w:ascii="仿宋" w:hAnsi="仿宋" w:eastAsia="仿宋" w:cs="Times New Roman"/>
          <w:sz w:val="32"/>
          <w:szCs w:val="32"/>
        </w:rPr>
        <w:sectPr>
          <w:footerReference r:id="rId6" w:type="first"/>
          <w:footerReference r:id="rId4" w:type="default"/>
          <w:footerReference r:id="rId5" w:type="even"/>
          <w:pgSz w:w="11900" w:h="16840"/>
          <w:pgMar w:top="1771" w:right="1872" w:bottom="2003" w:left="1389" w:header="0" w:footer="3" w:gutter="0"/>
          <w:cols w:space="720" w:num="1"/>
          <w:titlePg/>
          <w:docGrid w:linePitch="360" w:charSpace="0"/>
        </w:sectPr>
      </w:pPr>
      <w:r>
        <w:rPr>
          <w:rFonts w:ascii="仿宋" w:hAnsi="仿宋" w:eastAsia="仿宋" w:cs="Times New Roman"/>
          <w:sz w:val="32"/>
          <w:szCs w:val="32"/>
          <w:lang w:val="en-US" w:eastAsia="zh-CN" w:bidi="en-US"/>
        </w:rPr>
        <w:t>8.2.3</w:t>
      </w:r>
      <w:r>
        <w:rPr>
          <w:rFonts w:ascii="仿宋" w:hAnsi="仿宋" w:eastAsia="仿宋" w:cs="Times New Roman"/>
          <w:sz w:val="32"/>
          <w:szCs w:val="32"/>
        </w:rPr>
        <w:t>灌溉首部（含灌溉水增压设备、过滤设备、水</w:t>
      </w:r>
    </w:p>
    <w:p>
      <w:pPr>
        <w:pStyle w:val="11"/>
        <w:spacing w:line="580" w:lineRule="exact"/>
        <w:ind w:firstLine="0"/>
        <w:rPr>
          <w:rFonts w:ascii="仿宋" w:hAnsi="仿宋" w:eastAsia="仿宋" w:cs="Times New Roman"/>
          <w:sz w:val="32"/>
          <w:szCs w:val="32"/>
        </w:rPr>
      </w:pPr>
      <w:r>
        <w:rPr>
          <w:rFonts w:ascii="仿宋" w:hAnsi="仿宋" w:eastAsia="仿宋" w:cs="Times New Roman"/>
          <w:sz w:val="32"/>
          <w:szCs w:val="32"/>
        </w:rPr>
        <w:t>质软化设备、灌溉施肥一体化设备以及营养液消毒设备等）</w:t>
      </w:r>
    </w:p>
    <w:p>
      <w:pPr>
        <w:pStyle w:val="11"/>
        <w:spacing w:line="580" w:lineRule="exact"/>
        <w:ind w:left="740" w:firstLine="0"/>
        <w:rPr>
          <w:rFonts w:ascii="仿宋" w:hAnsi="仿宋" w:eastAsia="仿宋" w:cs="Times New Roman"/>
          <w:sz w:val="32"/>
          <w:szCs w:val="32"/>
        </w:rPr>
      </w:pPr>
      <w:bookmarkStart w:id="40" w:name="bookmark74"/>
      <w:bookmarkEnd w:id="40"/>
      <w:r>
        <w:rPr>
          <w:rFonts w:ascii="仿宋" w:hAnsi="仿宋" w:eastAsia="仿宋" w:cs="Times New Roman"/>
          <w:sz w:val="32"/>
          <w:szCs w:val="32"/>
          <w:lang w:eastAsia="zh-CN"/>
        </w:rPr>
        <w:t>9.</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畜牧机械</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9.1</w:t>
      </w:r>
      <w:r>
        <w:rPr>
          <w:rFonts w:ascii="仿宋" w:hAnsi="仿宋" w:eastAsia="仿宋" w:cs="Times New Roman"/>
          <w:sz w:val="32"/>
          <w:szCs w:val="32"/>
        </w:rPr>
        <w:t>饲料（草）加工机械设备</w:t>
      </w:r>
    </w:p>
    <w:p>
      <w:pPr>
        <w:pStyle w:val="11"/>
        <w:tabs>
          <w:tab w:val="left" w:pos="1747"/>
        </w:tabs>
        <w:spacing w:line="580" w:lineRule="exact"/>
        <w:ind w:left="1360" w:firstLine="0"/>
        <w:rPr>
          <w:rFonts w:ascii="仿宋" w:hAnsi="仿宋" w:eastAsia="仿宋" w:cs="Times New Roman"/>
          <w:sz w:val="32"/>
          <w:szCs w:val="32"/>
        </w:rPr>
      </w:pPr>
      <w:bookmarkStart w:id="41" w:name="bookmark75"/>
      <w:bookmarkEnd w:id="41"/>
      <w:r>
        <w:rPr>
          <w:rFonts w:hint="eastAsia" w:ascii="仿宋" w:hAnsi="仿宋" w:eastAsia="仿宋" w:cs="Times New Roman"/>
          <w:sz w:val="32"/>
          <w:szCs w:val="32"/>
          <w:lang w:val="en-US" w:eastAsia="zh-CN" w:bidi="en-US"/>
        </w:rPr>
        <w:t>9.</w:t>
      </w:r>
      <w:r>
        <w:rPr>
          <w:rFonts w:ascii="仿宋" w:hAnsi="仿宋" w:eastAsia="仿宋" w:cs="Times New Roman"/>
          <w:sz w:val="32"/>
          <w:szCs w:val="32"/>
          <w:lang w:val="en-US" w:eastAsia="zh-CN" w:bidi="en-US"/>
        </w:rPr>
        <w:t>1.1</w:t>
      </w:r>
      <w:r>
        <w:rPr>
          <w:rFonts w:ascii="仿宋" w:hAnsi="仿宋" w:eastAsia="仿宋" w:cs="Times New Roman"/>
          <w:sz w:val="32"/>
          <w:szCs w:val="32"/>
        </w:rPr>
        <w:t>钏草机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9.1.2</w:t>
      </w:r>
      <w:r>
        <w:rPr>
          <w:rFonts w:ascii="仿宋" w:hAnsi="仿宋" w:eastAsia="仿宋" w:cs="Times New Roman"/>
          <w:sz w:val="32"/>
          <w:szCs w:val="32"/>
        </w:rPr>
        <w:t>青贮切碎机</w:t>
      </w:r>
    </w:p>
    <w:p>
      <w:pPr>
        <w:pStyle w:val="13"/>
        <w:spacing w:line="580" w:lineRule="exact"/>
        <w:ind w:left="1360"/>
        <w:rPr>
          <w:rFonts w:ascii="仿宋" w:hAnsi="仿宋" w:eastAsia="仿宋"/>
          <w:w w:val="100"/>
        </w:rPr>
      </w:pPr>
      <w:r>
        <w:rPr>
          <w:rFonts w:ascii="仿宋" w:hAnsi="仿宋" w:eastAsia="仿宋"/>
          <w:w w:val="100"/>
        </w:rPr>
        <w:t>9.1.3</w:t>
      </w:r>
      <w:r>
        <w:rPr>
          <w:rFonts w:ascii="仿宋" w:hAnsi="仿宋" w:eastAsia="仿宋"/>
          <w:w w:val="100"/>
          <w:lang w:val="zh-TW" w:eastAsia="zh-TW" w:bidi="zh-TW"/>
        </w:rPr>
        <w:t>揉丝机</w:t>
      </w:r>
    </w:p>
    <w:p>
      <w:pPr>
        <w:pStyle w:val="13"/>
        <w:spacing w:line="580" w:lineRule="exact"/>
        <w:ind w:left="1360"/>
        <w:rPr>
          <w:rFonts w:ascii="仿宋" w:hAnsi="仿宋" w:eastAsia="仿宋"/>
          <w:w w:val="100"/>
        </w:rPr>
      </w:pPr>
      <w:r>
        <w:rPr>
          <w:rFonts w:ascii="仿宋" w:hAnsi="仿宋" w:eastAsia="仿宋"/>
          <w:w w:val="100"/>
        </w:rPr>
        <w:t>9.1.4</w:t>
      </w:r>
      <w:r>
        <w:rPr>
          <w:rFonts w:ascii="仿宋" w:hAnsi="仿宋" w:eastAsia="仿宋"/>
          <w:w w:val="100"/>
          <w:lang w:val="zh-TW" w:eastAsia="zh-TW" w:bidi="zh-TW"/>
        </w:rPr>
        <w:t>压块机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9.1.5</w:t>
      </w:r>
      <w:r>
        <w:rPr>
          <w:rFonts w:ascii="仿宋" w:hAnsi="仿宋" w:eastAsia="仿宋" w:cs="Times New Roman"/>
          <w:sz w:val="32"/>
          <w:szCs w:val="32"/>
        </w:rPr>
        <w:t>饲料（草）粉碎机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9.1.6</w:t>
      </w:r>
      <w:r>
        <w:rPr>
          <w:rFonts w:ascii="仿宋" w:hAnsi="仿宋" w:eastAsia="仿宋" w:cs="Times New Roman"/>
          <w:sz w:val="32"/>
          <w:szCs w:val="32"/>
        </w:rPr>
        <w:t>饲料混合机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9.1.7</w:t>
      </w:r>
      <w:r>
        <w:rPr>
          <w:rFonts w:ascii="仿宋" w:hAnsi="仿宋" w:eastAsia="仿宋" w:cs="Times New Roman"/>
          <w:sz w:val="32"/>
          <w:szCs w:val="32"/>
        </w:rPr>
        <w:t>颗粒饲料压制机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9.1.8</w:t>
      </w:r>
      <w:r>
        <w:rPr>
          <w:rFonts w:ascii="仿宋" w:hAnsi="仿宋" w:eastAsia="仿宋" w:cs="Times New Roman"/>
          <w:sz w:val="32"/>
          <w:szCs w:val="32"/>
        </w:rPr>
        <w:t>饲料制备（搅拌）机</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9. </w:t>
      </w:r>
      <w:r>
        <w:rPr>
          <w:rFonts w:ascii="仿宋" w:hAnsi="仿宋" w:eastAsia="仿宋" w:cs="Times New Roman"/>
          <w:sz w:val="32"/>
          <w:szCs w:val="32"/>
        </w:rPr>
        <w:t>2饲养机械</w:t>
      </w:r>
    </w:p>
    <w:p>
      <w:pPr>
        <w:pStyle w:val="13"/>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1孵化机</w:t>
      </w:r>
    </w:p>
    <w:p>
      <w:pPr>
        <w:pStyle w:val="13"/>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2喂料机</w:t>
      </w:r>
    </w:p>
    <w:p>
      <w:pPr>
        <w:pStyle w:val="13"/>
        <w:spacing w:line="580" w:lineRule="exact"/>
        <w:ind w:left="1360"/>
        <w:rPr>
          <w:rFonts w:ascii="仿宋" w:hAnsi="仿宋" w:eastAsia="仿宋"/>
          <w:w w:val="100"/>
        </w:rPr>
      </w:pPr>
      <w:r>
        <w:rPr>
          <w:rFonts w:ascii="仿宋" w:hAnsi="仿宋" w:eastAsia="仿宋"/>
          <w:w w:val="100"/>
        </w:rPr>
        <w:t>9.2.</w:t>
      </w:r>
      <w:r>
        <w:rPr>
          <w:rFonts w:ascii="仿宋" w:hAnsi="仿宋" w:eastAsia="仿宋"/>
          <w:w w:val="100"/>
          <w:lang w:val="zh-TW" w:eastAsia="zh-TW" w:bidi="zh-TW"/>
        </w:rPr>
        <w:t>3送料机</w:t>
      </w:r>
    </w:p>
    <w:p>
      <w:pPr>
        <w:pStyle w:val="13"/>
        <w:spacing w:line="580" w:lineRule="exact"/>
        <w:ind w:left="1360"/>
        <w:rPr>
          <w:rFonts w:ascii="仿宋" w:hAnsi="仿宋" w:eastAsia="仿宋"/>
          <w:w w:val="100"/>
        </w:rPr>
      </w:pPr>
      <w:r>
        <w:rPr>
          <w:rFonts w:ascii="仿宋" w:hAnsi="仿宋" w:eastAsia="仿宋"/>
          <w:w w:val="100"/>
        </w:rPr>
        <w:t>9.2.4</w:t>
      </w:r>
      <w:r>
        <w:rPr>
          <w:rFonts w:ascii="仿宋" w:hAnsi="仿宋" w:eastAsia="仿宋"/>
          <w:w w:val="100"/>
          <w:lang w:val="zh-TW" w:eastAsia="zh-TW" w:bidi="zh-TW"/>
        </w:rPr>
        <w:t>清粪机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9.2.5</w:t>
      </w:r>
      <w:r>
        <w:rPr>
          <w:rFonts w:ascii="仿宋" w:hAnsi="仿宋" w:eastAsia="仿宋" w:cs="Times New Roman"/>
          <w:sz w:val="32"/>
          <w:szCs w:val="32"/>
        </w:rPr>
        <w:t>粪污固液分离机</w:t>
      </w:r>
    </w:p>
    <w:p>
      <w:pPr>
        <w:pStyle w:val="11"/>
        <w:spacing w:line="580" w:lineRule="exact"/>
        <w:ind w:left="1060" w:firstLine="0"/>
        <w:rPr>
          <w:rFonts w:ascii="仿宋" w:hAnsi="仿宋" w:eastAsia="仿宋" w:cs="Times New Roman"/>
          <w:sz w:val="32"/>
          <w:szCs w:val="32"/>
        </w:rPr>
      </w:pPr>
      <w:r>
        <w:rPr>
          <w:rFonts w:ascii="仿宋" w:hAnsi="仿宋" w:eastAsia="仿宋" w:cs="Times New Roman"/>
          <w:sz w:val="32"/>
          <w:szCs w:val="32"/>
          <w:lang w:val="en-US" w:eastAsia="zh-CN" w:bidi="en-US"/>
        </w:rPr>
        <w:t xml:space="preserve">9. </w:t>
      </w:r>
      <w:r>
        <w:rPr>
          <w:rFonts w:ascii="仿宋" w:hAnsi="仿宋" w:eastAsia="仿宋" w:cs="Times New Roman"/>
          <w:sz w:val="32"/>
          <w:szCs w:val="32"/>
        </w:rPr>
        <w:t>3畜产品采集加工机械设备</w:t>
      </w:r>
    </w:p>
    <w:p>
      <w:pPr>
        <w:pStyle w:val="13"/>
        <w:spacing w:line="580" w:lineRule="exact"/>
        <w:ind w:left="1360"/>
        <w:rPr>
          <w:rFonts w:ascii="仿宋" w:hAnsi="仿宋" w:eastAsia="仿宋"/>
          <w:w w:val="100"/>
        </w:rPr>
      </w:pPr>
      <w:r>
        <w:rPr>
          <w:rFonts w:ascii="仿宋" w:hAnsi="仿宋" w:eastAsia="仿宋"/>
          <w:w w:val="100"/>
        </w:rPr>
        <w:t>9.3.</w:t>
      </w:r>
      <w:r>
        <w:rPr>
          <w:rFonts w:ascii="仿宋" w:hAnsi="仿宋" w:eastAsia="仿宋"/>
          <w:w w:val="100"/>
          <w:lang w:val="zh-TW" w:eastAsia="zh-TW" w:bidi="zh-TW"/>
        </w:rPr>
        <w:t>1挤奶机</w:t>
      </w:r>
    </w:p>
    <w:p>
      <w:pPr>
        <w:pStyle w:val="11"/>
        <w:spacing w:line="580" w:lineRule="exact"/>
        <w:ind w:left="1360" w:firstLine="0"/>
        <w:rPr>
          <w:rFonts w:ascii="仿宋" w:hAnsi="仿宋" w:eastAsia="仿宋" w:cs="Times New Roman"/>
          <w:sz w:val="32"/>
          <w:szCs w:val="32"/>
        </w:rPr>
      </w:pPr>
      <w:r>
        <w:rPr>
          <w:rFonts w:ascii="仿宋" w:hAnsi="仿宋" w:eastAsia="仿宋" w:cs="Times New Roman"/>
          <w:sz w:val="32"/>
          <w:szCs w:val="32"/>
          <w:lang w:val="en-US" w:eastAsia="zh-CN" w:bidi="en-US"/>
        </w:rPr>
        <w:t>9.</w:t>
      </w:r>
      <w:r>
        <w:rPr>
          <w:rFonts w:hint="eastAsia" w:ascii="仿宋" w:hAnsi="仿宋" w:eastAsia="仿宋" w:cs="Times New Roman"/>
          <w:sz w:val="32"/>
          <w:szCs w:val="32"/>
          <w:lang w:val="en-US" w:eastAsia="zh-CN" w:bidi="en-US"/>
        </w:rPr>
        <w:t>3</w:t>
      </w:r>
      <w:r>
        <w:rPr>
          <w:rFonts w:ascii="仿宋" w:hAnsi="仿宋" w:eastAsia="仿宋" w:cs="Times New Roman"/>
          <w:sz w:val="32"/>
          <w:szCs w:val="32"/>
          <w:lang w:val="en-US" w:eastAsia="zh-CN" w:bidi="en-US"/>
        </w:rPr>
        <w:t>.</w:t>
      </w:r>
      <w:r>
        <w:rPr>
          <w:rFonts w:ascii="仿宋" w:hAnsi="仿宋" w:eastAsia="仿宋" w:cs="Times New Roman"/>
          <w:sz w:val="32"/>
          <w:szCs w:val="32"/>
        </w:rPr>
        <w:t>2贮奶（冷藏）罐</w:t>
      </w:r>
    </w:p>
    <w:p>
      <w:pPr>
        <w:pStyle w:val="11"/>
        <w:spacing w:line="580" w:lineRule="exact"/>
        <w:ind w:left="740" w:firstLine="0"/>
        <w:rPr>
          <w:rFonts w:ascii="仿宋" w:hAnsi="仿宋" w:eastAsia="仿宋" w:cs="Times New Roman"/>
          <w:sz w:val="32"/>
          <w:szCs w:val="32"/>
        </w:rPr>
      </w:pPr>
      <w:bookmarkStart w:id="42" w:name="bookmark76"/>
      <w:bookmarkEnd w:id="42"/>
      <w:r>
        <w:rPr>
          <w:rFonts w:ascii="仿宋" w:hAnsi="仿宋" w:eastAsia="仿宋" w:cs="Times New Roman"/>
          <w:sz w:val="32"/>
          <w:szCs w:val="32"/>
          <w:lang w:eastAsia="zh-CN"/>
        </w:rPr>
        <w:t>10.</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水产机械</w:t>
      </w:r>
    </w:p>
    <w:p>
      <w:pPr>
        <w:pStyle w:val="11"/>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10.1</w:t>
      </w:r>
      <w:r>
        <w:rPr>
          <w:rFonts w:ascii="仿宋" w:hAnsi="仿宋" w:eastAsia="仿宋" w:cs="Times New Roman"/>
          <w:sz w:val="32"/>
          <w:szCs w:val="32"/>
        </w:rPr>
        <w:t>水产养殖机械</w:t>
      </w:r>
    </w:p>
    <w:p>
      <w:pPr>
        <w:pStyle w:val="13"/>
        <w:tabs>
          <w:tab w:val="left" w:pos="2226"/>
        </w:tabs>
        <w:spacing w:line="580" w:lineRule="exact"/>
        <w:ind w:left="1680"/>
        <w:rPr>
          <w:rFonts w:ascii="仿宋" w:hAnsi="仿宋" w:eastAsia="仿宋"/>
          <w:w w:val="100"/>
        </w:rPr>
      </w:pPr>
      <w:bookmarkStart w:id="43" w:name="bookmark77"/>
      <w:bookmarkEnd w:id="43"/>
      <w:r>
        <w:rPr>
          <w:rFonts w:hint="eastAsia" w:ascii="仿宋" w:hAnsi="仿宋" w:eastAsia="仿宋"/>
          <w:w w:val="100"/>
        </w:rPr>
        <w:t>10.</w:t>
      </w:r>
      <w:r>
        <w:rPr>
          <w:rFonts w:ascii="仿宋" w:hAnsi="仿宋" w:eastAsia="仿宋"/>
          <w:w w:val="100"/>
        </w:rPr>
        <w:t>1.</w:t>
      </w:r>
      <w:r>
        <w:rPr>
          <w:rFonts w:ascii="仿宋" w:hAnsi="仿宋" w:eastAsia="仿宋"/>
          <w:w w:val="100"/>
          <w:lang w:val="zh-TW" w:eastAsia="zh-TW" w:bidi="zh-TW"/>
        </w:rPr>
        <w:t>1增氧机</w:t>
      </w:r>
    </w:p>
    <w:p>
      <w:pPr>
        <w:pStyle w:val="11"/>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10.1.2</w:t>
      </w:r>
      <w:r>
        <w:rPr>
          <w:rFonts w:ascii="仿宋" w:hAnsi="仿宋" w:eastAsia="仿宋" w:cs="Times New Roman"/>
          <w:sz w:val="32"/>
          <w:szCs w:val="32"/>
        </w:rPr>
        <w:t>投饲机（含投饲无人船）</w:t>
      </w:r>
    </w:p>
    <w:p>
      <w:pPr>
        <w:pStyle w:val="11"/>
        <w:spacing w:line="580" w:lineRule="exact"/>
        <w:ind w:firstLine="720"/>
        <w:rPr>
          <w:rFonts w:ascii="仿宋" w:hAnsi="仿宋" w:eastAsia="仿宋" w:cs="Times New Roman"/>
          <w:sz w:val="32"/>
          <w:szCs w:val="32"/>
        </w:rPr>
      </w:pPr>
      <w:r>
        <w:rPr>
          <w:rFonts w:ascii="仿宋" w:hAnsi="仿宋" w:eastAsia="仿宋" w:cs="Times New Roman"/>
          <w:sz w:val="32"/>
          <w:szCs w:val="32"/>
        </w:rPr>
        <w:t>11</w:t>
      </w:r>
      <w:r>
        <w:rPr>
          <w:rFonts w:ascii="仿宋" w:hAnsi="仿宋" w:eastAsia="仿宋" w:cs="Times New Roman"/>
          <w:sz w:val="32"/>
          <w:szCs w:val="32"/>
          <w:lang w:eastAsia="zh-CN"/>
        </w:rPr>
        <w:t>．</w:t>
      </w:r>
      <w:r>
        <w:rPr>
          <w:rFonts w:ascii="仿宋" w:hAnsi="仿宋" w:eastAsia="仿宋" w:cs="Times New Roman"/>
          <w:sz w:val="32"/>
          <w:szCs w:val="32"/>
          <w:lang w:val="zh-CN" w:eastAsia="zh-CN" w:bidi="zh-CN"/>
        </w:rPr>
        <w:t>农业</w:t>
      </w:r>
      <w:r>
        <w:rPr>
          <w:rFonts w:ascii="仿宋" w:hAnsi="仿宋" w:eastAsia="仿宋" w:cs="Times New Roman"/>
          <w:sz w:val="32"/>
          <w:szCs w:val="32"/>
        </w:rPr>
        <w:t>废弃物利用处理设备</w:t>
      </w:r>
    </w:p>
    <w:p>
      <w:pPr>
        <w:pStyle w:val="11"/>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11.1</w:t>
      </w:r>
      <w:r>
        <w:rPr>
          <w:rFonts w:ascii="仿宋" w:hAnsi="仿宋" w:eastAsia="仿宋" w:cs="Times New Roman"/>
          <w:sz w:val="32"/>
          <w:szCs w:val="32"/>
        </w:rPr>
        <w:t>废弃物处理设备</w:t>
      </w:r>
    </w:p>
    <w:p>
      <w:pPr>
        <w:pStyle w:val="11"/>
        <w:tabs>
          <w:tab w:val="left" w:pos="2535"/>
        </w:tabs>
        <w:spacing w:line="580" w:lineRule="exact"/>
        <w:ind w:left="1680" w:firstLine="0"/>
        <w:rPr>
          <w:rFonts w:ascii="仿宋" w:hAnsi="仿宋" w:eastAsia="仿宋" w:cs="Times New Roman"/>
          <w:sz w:val="32"/>
          <w:szCs w:val="32"/>
        </w:rPr>
      </w:pPr>
      <w:bookmarkStart w:id="44" w:name="bookmark78"/>
      <w:bookmarkEnd w:id="44"/>
      <w:r>
        <w:rPr>
          <w:rFonts w:hint="eastAsia" w:ascii="仿宋" w:hAnsi="仿宋" w:eastAsia="仿宋" w:cs="Times New Roman"/>
          <w:sz w:val="32"/>
          <w:szCs w:val="32"/>
          <w:lang w:eastAsia="zh-CN"/>
        </w:rPr>
        <w:t>11.1.</w:t>
      </w:r>
      <w:r>
        <w:rPr>
          <w:rFonts w:ascii="仿宋" w:hAnsi="仿宋" w:eastAsia="仿宋" w:cs="Times New Roman"/>
          <w:sz w:val="32"/>
          <w:szCs w:val="32"/>
        </w:rPr>
        <w:t>1残膜回收机</w:t>
      </w:r>
    </w:p>
    <w:p>
      <w:pPr>
        <w:pStyle w:val="11"/>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11.1.2</w:t>
      </w:r>
      <w:r>
        <w:rPr>
          <w:rFonts w:ascii="仿宋" w:hAnsi="仿宋" w:eastAsia="仿宋" w:cs="Times New Roman"/>
          <w:sz w:val="32"/>
          <w:szCs w:val="32"/>
        </w:rPr>
        <w:t>沼液沼渣抽排设备</w:t>
      </w:r>
    </w:p>
    <w:p>
      <w:pPr>
        <w:pStyle w:val="11"/>
        <w:tabs>
          <w:tab w:val="left" w:pos="2226"/>
        </w:tabs>
        <w:spacing w:line="580" w:lineRule="exact"/>
        <w:ind w:left="1680" w:firstLine="0"/>
        <w:rPr>
          <w:rFonts w:ascii="仿宋" w:hAnsi="仿宋" w:eastAsia="仿宋" w:cs="Times New Roman"/>
          <w:sz w:val="32"/>
          <w:szCs w:val="32"/>
        </w:rPr>
      </w:pPr>
      <w:bookmarkStart w:id="45" w:name="bookmark79"/>
      <w:bookmarkEnd w:id="45"/>
      <w:r>
        <w:rPr>
          <w:rFonts w:hint="eastAsia" w:ascii="仿宋" w:hAnsi="仿宋" w:eastAsia="仿宋" w:cs="Times New Roman"/>
          <w:sz w:val="32"/>
          <w:szCs w:val="32"/>
          <w:lang w:val="en-US" w:eastAsia="zh-CN" w:bidi="en-US"/>
        </w:rPr>
        <w:t>11.</w:t>
      </w:r>
      <w:r>
        <w:rPr>
          <w:rFonts w:ascii="仿宋" w:hAnsi="仿宋" w:eastAsia="仿宋" w:cs="Times New Roman"/>
          <w:sz w:val="32"/>
          <w:szCs w:val="32"/>
          <w:lang w:val="en-US" w:eastAsia="zh-CN" w:bidi="en-US"/>
        </w:rPr>
        <w:t>1.</w:t>
      </w:r>
      <w:r>
        <w:rPr>
          <w:rFonts w:ascii="仿宋" w:hAnsi="仿宋" w:eastAsia="仿宋" w:cs="Times New Roman"/>
          <w:sz w:val="32"/>
          <w:szCs w:val="32"/>
        </w:rPr>
        <w:t>3病死畜禽无害化处理设备</w:t>
      </w:r>
    </w:p>
    <w:p>
      <w:pPr>
        <w:pStyle w:val="11"/>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11.1.4</w:t>
      </w:r>
      <w:r>
        <w:rPr>
          <w:rFonts w:ascii="仿宋" w:hAnsi="仿宋" w:eastAsia="仿宋" w:cs="Times New Roman"/>
          <w:sz w:val="32"/>
          <w:szCs w:val="32"/>
        </w:rPr>
        <w:t>有机废弃物好氧发酵翻堆机</w:t>
      </w:r>
    </w:p>
    <w:p>
      <w:pPr>
        <w:pStyle w:val="11"/>
        <w:tabs>
          <w:tab w:val="left" w:pos="2226"/>
        </w:tabs>
        <w:spacing w:line="580" w:lineRule="exact"/>
        <w:ind w:left="1680" w:firstLine="0"/>
        <w:rPr>
          <w:rFonts w:ascii="仿宋" w:hAnsi="仿宋" w:eastAsia="仿宋" w:cs="Times New Roman"/>
          <w:sz w:val="32"/>
          <w:szCs w:val="32"/>
        </w:rPr>
      </w:pPr>
      <w:bookmarkStart w:id="46" w:name="bookmark80"/>
      <w:bookmarkEnd w:id="46"/>
      <w:r>
        <w:rPr>
          <w:rFonts w:hint="eastAsia" w:ascii="仿宋" w:hAnsi="仿宋" w:eastAsia="仿宋" w:cs="Times New Roman"/>
          <w:sz w:val="32"/>
          <w:szCs w:val="32"/>
          <w:lang w:val="en-US" w:eastAsia="zh-CN" w:bidi="en-US"/>
        </w:rPr>
        <w:t>11.</w:t>
      </w:r>
      <w:r>
        <w:rPr>
          <w:rFonts w:ascii="仿宋" w:hAnsi="仿宋" w:eastAsia="仿宋" w:cs="Times New Roman"/>
          <w:sz w:val="32"/>
          <w:szCs w:val="32"/>
          <w:lang w:val="en-US" w:eastAsia="zh-CN" w:bidi="en-US"/>
        </w:rPr>
        <w:t>1.5</w:t>
      </w:r>
      <w:r>
        <w:rPr>
          <w:rFonts w:ascii="仿宋" w:hAnsi="仿宋" w:eastAsia="仿宋" w:cs="Times New Roman"/>
          <w:sz w:val="32"/>
          <w:szCs w:val="32"/>
        </w:rPr>
        <w:t>有机废弃物干式厌氧发酵装置</w:t>
      </w:r>
    </w:p>
    <w:p>
      <w:pPr>
        <w:pStyle w:val="11"/>
        <w:tabs>
          <w:tab w:val="left" w:pos="1266"/>
        </w:tabs>
        <w:spacing w:line="580" w:lineRule="exact"/>
        <w:ind w:firstLine="720" w:firstLineChars="225"/>
        <w:rPr>
          <w:rFonts w:ascii="仿宋" w:hAnsi="仿宋" w:eastAsia="仿宋" w:cs="Times New Roman"/>
          <w:sz w:val="32"/>
          <w:szCs w:val="32"/>
        </w:rPr>
      </w:pPr>
      <w:bookmarkStart w:id="47" w:name="bookmark81"/>
      <w:bookmarkEnd w:id="47"/>
      <w:r>
        <w:rPr>
          <w:rFonts w:ascii="仿宋" w:hAnsi="仿宋" w:eastAsia="仿宋" w:cs="Times New Roman"/>
          <w:sz w:val="32"/>
          <w:szCs w:val="32"/>
          <w:lang w:eastAsia="zh-CN"/>
        </w:rPr>
        <w:t>12.</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农田基本建设机械</w:t>
      </w:r>
    </w:p>
    <w:p>
      <w:pPr>
        <w:pStyle w:val="11"/>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12.1</w:t>
      </w:r>
      <w:r>
        <w:rPr>
          <w:rFonts w:ascii="仿宋" w:hAnsi="仿宋" w:eastAsia="仿宋" w:cs="Times New Roman"/>
          <w:sz w:val="32"/>
          <w:szCs w:val="32"/>
        </w:rPr>
        <w:t>平地机械</w:t>
      </w:r>
    </w:p>
    <w:p>
      <w:pPr>
        <w:pStyle w:val="13"/>
        <w:tabs>
          <w:tab w:val="left" w:pos="2226"/>
        </w:tabs>
        <w:spacing w:line="580" w:lineRule="exact"/>
        <w:ind w:left="1680"/>
        <w:rPr>
          <w:rFonts w:ascii="仿宋" w:hAnsi="仿宋" w:eastAsia="仿宋"/>
          <w:w w:val="100"/>
        </w:rPr>
      </w:pPr>
      <w:bookmarkStart w:id="48" w:name="bookmark82"/>
      <w:bookmarkEnd w:id="48"/>
      <w:r>
        <w:rPr>
          <w:rFonts w:hint="eastAsia" w:ascii="仿宋" w:hAnsi="仿宋" w:eastAsia="仿宋"/>
          <w:w w:val="100"/>
        </w:rPr>
        <w:t>12.</w:t>
      </w:r>
      <w:r>
        <w:rPr>
          <w:rFonts w:ascii="仿宋" w:hAnsi="仿宋" w:eastAsia="仿宋"/>
          <w:w w:val="100"/>
        </w:rPr>
        <w:t>1.</w:t>
      </w:r>
      <w:r>
        <w:rPr>
          <w:rFonts w:ascii="仿宋" w:hAnsi="仿宋" w:eastAsia="仿宋"/>
          <w:w w:val="100"/>
          <w:lang w:val="zh-TW" w:eastAsia="zh-TW" w:bidi="zh-TW"/>
        </w:rPr>
        <w:t>1平地机</w:t>
      </w:r>
    </w:p>
    <w:p>
      <w:pPr>
        <w:pStyle w:val="11"/>
        <w:tabs>
          <w:tab w:val="left" w:pos="1266"/>
        </w:tabs>
        <w:spacing w:line="580" w:lineRule="exact"/>
        <w:ind w:firstLine="720" w:firstLineChars="225"/>
        <w:rPr>
          <w:rFonts w:ascii="仿宋" w:hAnsi="仿宋" w:eastAsia="仿宋" w:cs="Times New Roman"/>
          <w:sz w:val="32"/>
          <w:szCs w:val="32"/>
        </w:rPr>
      </w:pPr>
      <w:bookmarkStart w:id="49" w:name="bookmark83"/>
      <w:bookmarkEnd w:id="49"/>
      <w:r>
        <w:rPr>
          <w:rFonts w:ascii="仿宋" w:hAnsi="仿宋" w:eastAsia="仿宋" w:cs="Times New Roman"/>
          <w:sz w:val="32"/>
          <w:szCs w:val="32"/>
          <w:lang w:eastAsia="zh-CN"/>
        </w:rPr>
        <w:t>13.</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设施农业设备</w:t>
      </w:r>
    </w:p>
    <w:p>
      <w:pPr>
        <w:pStyle w:val="11"/>
        <w:spacing w:line="580" w:lineRule="exact"/>
        <w:ind w:left="1200" w:firstLine="0"/>
        <w:rPr>
          <w:rFonts w:ascii="仿宋" w:hAnsi="仿宋" w:eastAsia="仿宋" w:cs="Times New Roman"/>
          <w:sz w:val="32"/>
          <w:szCs w:val="32"/>
        </w:rPr>
      </w:pPr>
      <w:r>
        <w:rPr>
          <w:rFonts w:ascii="仿宋" w:hAnsi="仿宋" w:eastAsia="仿宋" w:cs="Times New Roman"/>
          <w:sz w:val="32"/>
          <w:szCs w:val="32"/>
          <w:lang w:val="en-US" w:eastAsia="zh-CN" w:bidi="en-US"/>
        </w:rPr>
        <w:t>13.1</w:t>
      </w:r>
      <w:r>
        <w:rPr>
          <w:rFonts w:ascii="仿宋" w:hAnsi="仿宋" w:eastAsia="仿宋" w:cs="Times New Roman"/>
          <w:sz w:val="32"/>
          <w:szCs w:val="32"/>
        </w:rPr>
        <w:t>温室大棚设备</w:t>
      </w:r>
    </w:p>
    <w:p>
      <w:pPr>
        <w:pStyle w:val="13"/>
        <w:tabs>
          <w:tab w:val="left" w:pos="2226"/>
        </w:tabs>
        <w:spacing w:line="580" w:lineRule="exact"/>
        <w:ind w:left="1680"/>
        <w:rPr>
          <w:rFonts w:ascii="仿宋" w:hAnsi="仿宋" w:eastAsia="仿宋"/>
          <w:w w:val="100"/>
        </w:rPr>
      </w:pPr>
      <w:bookmarkStart w:id="50" w:name="bookmark84"/>
      <w:bookmarkEnd w:id="50"/>
      <w:r>
        <w:rPr>
          <w:rFonts w:hint="eastAsia" w:ascii="仿宋" w:hAnsi="仿宋" w:eastAsia="仿宋"/>
          <w:w w:val="100"/>
        </w:rPr>
        <w:t>13.</w:t>
      </w:r>
      <w:r>
        <w:rPr>
          <w:rFonts w:ascii="仿宋" w:hAnsi="仿宋" w:eastAsia="仿宋"/>
          <w:w w:val="100"/>
        </w:rPr>
        <w:t>1.</w:t>
      </w:r>
      <w:r>
        <w:rPr>
          <w:rFonts w:ascii="仿宋" w:hAnsi="仿宋" w:eastAsia="仿宋"/>
          <w:w w:val="100"/>
          <w:lang w:val="zh-TW" w:eastAsia="zh-TW" w:bidi="zh-TW"/>
        </w:rPr>
        <w:t>1电动卷帘机</w:t>
      </w:r>
    </w:p>
    <w:p>
      <w:pPr>
        <w:pStyle w:val="13"/>
        <w:spacing w:line="580" w:lineRule="exact"/>
        <w:ind w:left="1680"/>
        <w:rPr>
          <w:rFonts w:ascii="仿宋" w:hAnsi="仿宋" w:eastAsia="仿宋"/>
          <w:w w:val="100"/>
        </w:rPr>
      </w:pPr>
      <w:r>
        <w:rPr>
          <w:rFonts w:ascii="仿宋" w:hAnsi="仿宋" w:eastAsia="仿宋"/>
          <w:w w:val="100"/>
        </w:rPr>
        <w:t>13.1.2</w:t>
      </w:r>
      <w:r>
        <w:rPr>
          <w:rFonts w:ascii="仿宋" w:hAnsi="仿宋" w:eastAsia="仿宋"/>
          <w:w w:val="100"/>
          <w:lang w:val="zh-TW" w:eastAsia="zh-TW" w:bidi="zh-TW"/>
        </w:rPr>
        <w:t>热风炉</w:t>
      </w:r>
    </w:p>
    <w:p>
      <w:pPr>
        <w:pStyle w:val="11"/>
        <w:tabs>
          <w:tab w:val="left" w:pos="1746"/>
        </w:tabs>
        <w:spacing w:line="580" w:lineRule="exact"/>
        <w:ind w:left="1200" w:firstLine="0"/>
        <w:rPr>
          <w:rFonts w:ascii="仿宋" w:hAnsi="仿宋" w:eastAsia="仿宋" w:cs="Times New Roman"/>
          <w:sz w:val="32"/>
          <w:szCs w:val="32"/>
        </w:rPr>
      </w:pPr>
      <w:bookmarkStart w:id="51" w:name="bookmark85"/>
      <w:bookmarkEnd w:id="51"/>
      <w:r>
        <w:rPr>
          <w:rFonts w:hint="eastAsia" w:ascii="仿宋" w:hAnsi="仿宋" w:eastAsia="仿宋" w:cs="Times New Roman"/>
          <w:sz w:val="32"/>
          <w:szCs w:val="32"/>
          <w:lang w:eastAsia="zh-CN"/>
        </w:rPr>
        <w:t>13.</w:t>
      </w:r>
      <w:r>
        <w:rPr>
          <w:rFonts w:ascii="仿宋" w:hAnsi="仿宋" w:eastAsia="仿宋" w:cs="Times New Roman"/>
          <w:sz w:val="32"/>
          <w:szCs w:val="32"/>
        </w:rPr>
        <w:t>2食用菌生产设备</w:t>
      </w:r>
    </w:p>
    <w:p>
      <w:pPr>
        <w:pStyle w:val="11"/>
        <w:spacing w:line="580" w:lineRule="exact"/>
        <w:ind w:left="1680" w:firstLine="0"/>
        <w:rPr>
          <w:rFonts w:ascii="仿宋" w:hAnsi="仿宋" w:eastAsia="仿宋" w:cs="Times New Roman"/>
          <w:sz w:val="32"/>
          <w:szCs w:val="32"/>
        </w:rPr>
      </w:pPr>
      <w:r>
        <w:rPr>
          <w:rFonts w:ascii="仿宋" w:hAnsi="仿宋" w:eastAsia="仿宋" w:cs="Times New Roman"/>
          <w:sz w:val="32"/>
          <w:szCs w:val="32"/>
          <w:lang w:val="en-US" w:eastAsia="zh-CN" w:bidi="en-US"/>
        </w:rPr>
        <w:t>13.2.1</w:t>
      </w:r>
      <w:r>
        <w:rPr>
          <w:rFonts w:ascii="仿宋" w:hAnsi="仿宋" w:eastAsia="仿宋" w:cs="Times New Roman"/>
          <w:sz w:val="32"/>
          <w:szCs w:val="32"/>
        </w:rPr>
        <w:t>食用菌料装瓶（袋）机</w:t>
      </w:r>
    </w:p>
    <w:p>
      <w:pPr>
        <w:pStyle w:val="11"/>
        <w:tabs>
          <w:tab w:val="left" w:pos="1266"/>
        </w:tabs>
        <w:spacing w:line="580" w:lineRule="exact"/>
        <w:ind w:left="720" w:firstLine="0"/>
        <w:rPr>
          <w:rFonts w:ascii="仿宋" w:hAnsi="仿宋" w:eastAsia="仿宋" w:cs="Times New Roman"/>
          <w:sz w:val="32"/>
          <w:szCs w:val="32"/>
        </w:rPr>
      </w:pPr>
      <w:bookmarkStart w:id="52" w:name="bookmark86"/>
      <w:bookmarkEnd w:id="52"/>
      <w:r>
        <w:rPr>
          <w:rFonts w:ascii="仿宋" w:hAnsi="仿宋" w:eastAsia="仿宋" w:cs="Times New Roman"/>
          <w:sz w:val="32"/>
          <w:szCs w:val="32"/>
          <w:lang w:eastAsia="zh-CN"/>
        </w:rPr>
        <w:t>14.</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动力机械</w:t>
      </w:r>
    </w:p>
    <w:p>
      <w:pPr>
        <w:pStyle w:val="13"/>
        <w:tabs>
          <w:tab w:val="left" w:pos="1746"/>
        </w:tabs>
        <w:spacing w:line="580" w:lineRule="exact"/>
        <w:ind w:left="1200"/>
        <w:rPr>
          <w:rFonts w:ascii="仿宋" w:hAnsi="仿宋" w:eastAsia="仿宋"/>
          <w:w w:val="100"/>
        </w:rPr>
      </w:pPr>
      <w:bookmarkStart w:id="53" w:name="bookmark87"/>
      <w:bookmarkEnd w:id="53"/>
      <w:r>
        <w:rPr>
          <w:rFonts w:hint="eastAsia" w:ascii="仿宋" w:hAnsi="仿宋" w:eastAsia="仿宋"/>
          <w:w w:val="100"/>
          <w:lang w:val="zh-TW" w:bidi="zh-TW"/>
        </w:rPr>
        <w:t>14.</w:t>
      </w:r>
      <w:r>
        <w:rPr>
          <w:rFonts w:ascii="仿宋" w:hAnsi="仿宋" w:eastAsia="仿宋"/>
          <w:w w:val="100"/>
          <w:lang w:val="zh-TW" w:eastAsia="zh-TW" w:bidi="zh-TW"/>
        </w:rPr>
        <w:t>1拖拉机</w:t>
      </w:r>
    </w:p>
    <w:p>
      <w:pPr>
        <w:pStyle w:val="11"/>
        <w:tabs>
          <w:tab w:val="left" w:pos="2058"/>
        </w:tabs>
        <w:spacing w:line="580" w:lineRule="exact"/>
        <w:ind w:left="1520" w:firstLine="0"/>
        <w:rPr>
          <w:rFonts w:ascii="仿宋" w:hAnsi="仿宋" w:eastAsia="仿宋" w:cs="Times New Roman"/>
          <w:sz w:val="32"/>
          <w:szCs w:val="32"/>
        </w:rPr>
      </w:pPr>
      <w:bookmarkStart w:id="54" w:name="bookmark88"/>
      <w:bookmarkEnd w:id="54"/>
      <w:r>
        <w:rPr>
          <w:rFonts w:hint="eastAsia" w:ascii="仿宋" w:hAnsi="仿宋" w:eastAsia="仿宋" w:cs="Times New Roman"/>
          <w:sz w:val="32"/>
          <w:szCs w:val="32"/>
          <w:lang w:val="en-US" w:eastAsia="zh-CN" w:bidi="en-US"/>
        </w:rPr>
        <w:t>14.</w:t>
      </w:r>
      <w:r>
        <w:rPr>
          <w:rFonts w:ascii="仿宋" w:hAnsi="仿宋" w:eastAsia="仿宋" w:cs="Times New Roman"/>
          <w:sz w:val="32"/>
          <w:szCs w:val="32"/>
          <w:lang w:val="en-US" w:eastAsia="zh-CN" w:bidi="en-US"/>
        </w:rPr>
        <w:t>1.</w:t>
      </w:r>
      <w:r>
        <w:rPr>
          <w:rFonts w:ascii="仿宋" w:hAnsi="仿宋" w:eastAsia="仿宋" w:cs="Times New Roman"/>
          <w:sz w:val="32"/>
          <w:szCs w:val="32"/>
          <w:lang w:val="zh-CN" w:eastAsia="zh-CN" w:bidi="zh-CN"/>
        </w:rPr>
        <w:t>1</w:t>
      </w:r>
      <w:r>
        <w:rPr>
          <w:rFonts w:ascii="仿宋" w:hAnsi="仿宋" w:eastAsia="仿宋" w:cs="Times New Roman"/>
          <w:sz w:val="32"/>
          <w:szCs w:val="32"/>
        </w:rPr>
        <w:t>轮式拖拉机</w:t>
      </w:r>
    </w:p>
    <w:p>
      <w:pPr>
        <w:pStyle w:val="11"/>
        <w:tabs>
          <w:tab w:val="left" w:pos="2058"/>
        </w:tabs>
        <w:spacing w:line="580" w:lineRule="exact"/>
        <w:ind w:left="1520" w:firstLine="0"/>
        <w:rPr>
          <w:rFonts w:ascii="仿宋" w:hAnsi="仿宋" w:eastAsia="仿宋" w:cs="Times New Roman"/>
          <w:sz w:val="32"/>
          <w:szCs w:val="32"/>
        </w:rPr>
      </w:pPr>
      <w:bookmarkStart w:id="55" w:name="bookmark89"/>
      <w:bookmarkEnd w:id="55"/>
      <w:r>
        <w:rPr>
          <w:rFonts w:hint="eastAsia" w:ascii="仿宋" w:hAnsi="仿宋" w:eastAsia="仿宋" w:cs="Times New Roman"/>
          <w:sz w:val="32"/>
          <w:szCs w:val="32"/>
          <w:lang w:val="en-US" w:eastAsia="zh-CN" w:bidi="en-US"/>
        </w:rPr>
        <w:t>14.</w:t>
      </w:r>
      <w:r>
        <w:rPr>
          <w:rFonts w:ascii="仿宋" w:hAnsi="仿宋" w:eastAsia="仿宋" w:cs="Times New Roman"/>
          <w:sz w:val="32"/>
          <w:szCs w:val="32"/>
          <w:lang w:val="en-US" w:eastAsia="zh-CN" w:bidi="en-US"/>
        </w:rPr>
        <w:t>1.</w:t>
      </w:r>
      <w:r>
        <w:rPr>
          <w:rFonts w:ascii="仿宋" w:hAnsi="仿宋" w:eastAsia="仿宋" w:cs="Times New Roman"/>
          <w:sz w:val="32"/>
          <w:szCs w:val="32"/>
        </w:rPr>
        <w:t>2手扶拖拉机</w:t>
      </w:r>
    </w:p>
    <w:p>
      <w:pPr>
        <w:pStyle w:val="13"/>
        <w:tabs>
          <w:tab w:val="left" w:pos="2066"/>
        </w:tabs>
        <w:spacing w:line="580" w:lineRule="exact"/>
        <w:ind w:left="1520"/>
        <w:rPr>
          <w:rFonts w:ascii="仿宋" w:hAnsi="仿宋" w:eastAsia="仿宋"/>
          <w:w w:val="100"/>
        </w:rPr>
      </w:pPr>
      <w:bookmarkStart w:id="56" w:name="bookmark90"/>
      <w:bookmarkEnd w:id="56"/>
      <w:r>
        <w:rPr>
          <w:rFonts w:hint="eastAsia" w:ascii="仿宋" w:hAnsi="仿宋" w:eastAsia="仿宋"/>
          <w:w w:val="100"/>
        </w:rPr>
        <w:t>14.</w:t>
      </w:r>
      <w:r>
        <w:rPr>
          <w:rFonts w:ascii="仿宋" w:hAnsi="仿宋" w:eastAsia="仿宋"/>
          <w:w w:val="100"/>
        </w:rPr>
        <w:t>1.</w:t>
      </w:r>
      <w:r>
        <w:rPr>
          <w:rFonts w:ascii="仿宋" w:hAnsi="仿宋" w:eastAsia="仿宋"/>
          <w:w w:val="100"/>
          <w:lang w:val="zh-TW" w:eastAsia="zh-TW" w:bidi="zh-TW"/>
        </w:rPr>
        <w:t>3履带式拖拉机</w:t>
      </w:r>
    </w:p>
    <w:p>
      <w:pPr>
        <w:pStyle w:val="11"/>
        <w:spacing w:line="580" w:lineRule="exact"/>
        <w:ind w:left="580" w:firstLine="0"/>
        <w:rPr>
          <w:rFonts w:ascii="仿宋" w:hAnsi="仿宋" w:eastAsia="仿宋" w:cs="Times New Roman"/>
          <w:sz w:val="32"/>
          <w:szCs w:val="32"/>
        </w:rPr>
      </w:pPr>
      <w:bookmarkStart w:id="57" w:name="bookmark91"/>
      <w:bookmarkEnd w:id="57"/>
      <w:r>
        <w:rPr>
          <w:rFonts w:ascii="仿宋" w:hAnsi="仿宋" w:eastAsia="仿宋" w:cs="Times New Roman"/>
          <w:sz w:val="32"/>
          <w:szCs w:val="32"/>
          <w:lang w:eastAsia="zh-CN"/>
        </w:rPr>
        <w:t>15.</w:t>
      </w:r>
      <w:r>
        <w:rPr>
          <w:rFonts w:hint="eastAsia" w:ascii="仿宋" w:hAnsi="仿宋" w:eastAsia="仿宋" w:cs="Times New Roman"/>
          <w:sz w:val="32"/>
          <w:szCs w:val="32"/>
          <w:lang w:eastAsia="zh-CN"/>
        </w:rPr>
        <w:t xml:space="preserve"> </w:t>
      </w:r>
      <w:r>
        <w:rPr>
          <w:rFonts w:ascii="仿宋" w:hAnsi="仿宋" w:eastAsia="仿宋" w:cs="Times New Roman"/>
          <w:sz w:val="32"/>
          <w:szCs w:val="32"/>
        </w:rPr>
        <w:t>其他机械</w:t>
      </w:r>
    </w:p>
    <w:p>
      <w:pPr>
        <w:pStyle w:val="11"/>
        <w:tabs>
          <w:tab w:val="left" w:pos="1606"/>
        </w:tabs>
        <w:spacing w:line="580" w:lineRule="exact"/>
        <w:ind w:left="1060" w:firstLine="0"/>
        <w:rPr>
          <w:rFonts w:ascii="仿宋" w:hAnsi="仿宋" w:eastAsia="仿宋" w:cs="Times New Roman"/>
          <w:sz w:val="32"/>
          <w:szCs w:val="32"/>
        </w:rPr>
      </w:pPr>
      <w:bookmarkStart w:id="58" w:name="bookmark92"/>
      <w:bookmarkEnd w:id="58"/>
      <w:r>
        <w:rPr>
          <w:rFonts w:hint="eastAsia" w:ascii="仿宋" w:hAnsi="仿宋" w:eastAsia="仿宋" w:cs="Times New Roman"/>
          <w:sz w:val="32"/>
          <w:szCs w:val="32"/>
          <w:lang w:eastAsia="zh-CN"/>
        </w:rPr>
        <w:t>15.</w:t>
      </w:r>
      <w:r>
        <w:rPr>
          <w:rFonts w:ascii="仿宋" w:hAnsi="仿宋" w:eastAsia="仿宋" w:cs="Times New Roman"/>
          <w:sz w:val="32"/>
          <w:szCs w:val="32"/>
        </w:rPr>
        <w:t>1养蜂设备</w:t>
      </w:r>
    </w:p>
    <w:p>
      <w:pPr>
        <w:pStyle w:val="13"/>
        <w:tabs>
          <w:tab w:val="left" w:pos="2066"/>
        </w:tabs>
        <w:spacing w:line="580" w:lineRule="exact"/>
        <w:ind w:left="1520"/>
        <w:rPr>
          <w:rFonts w:ascii="仿宋" w:hAnsi="仿宋" w:eastAsia="仿宋"/>
          <w:w w:val="100"/>
        </w:rPr>
      </w:pPr>
      <w:bookmarkStart w:id="59" w:name="bookmark93"/>
      <w:bookmarkEnd w:id="59"/>
      <w:r>
        <w:rPr>
          <w:rFonts w:ascii="仿宋" w:hAnsi="仿宋" w:eastAsia="仿宋"/>
          <w:w w:val="100"/>
        </w:rPr>
        <w:t>1</w:t>
      </w:r>
      <w:r>
        <w:rPr>
          <w:rFonts w:hint="eastAsia" w:ascii="仿宋" w:hAnsi="仿宋" w:eastAsia="仿宋"/>
          <w:w w:val="100"/>
        </w:rPr>
        <w:t>5</w:t>
      </w:r>
      <w:r>
        <w:rPr>
          <w:rFonts w:ascii="仿宋" w:hAnsi="仿宋" w:eastAsia="仿宋"/>
          <w:w w:val="100"/>
        </w:rPr>
        <w:t>.1.</w:t>
      </w:r>
      <w:r>
        <w:rPr>
          <w:rFonts w:ascii="仿宋" w:hAnsi="仿宋" w:eastAsia="仿宋"/>
          <w:w w:val="100"/>
          <w:lang w:val="zh-TW" w:eastAsia="zh-TW" w:bidi="zh-TW"/>
        </w:rPr>
        <w:t>1养蜂平台</w:t>
      </w:r>
    </w:p>
    <w:p>
      <w:pPr>
        <w:pStyle w:val="11"/>
        <w:tabs>
          <w:tab w:val="left" w:pos="1606"/>
        </w:tabs>
        <w:spacing w:line="580" w:lineRule="exact"/>
        <w:ind w:left="1060" w:firstLine="0"/>
        <w:rPr>
          <w:rFonts w:ascii="仿宋" w:hAnsi="仿宋" w:eastAsia="仿宋" w:cs="Times New Roman"/>
          <w:sz w:val="32"/>
          <w:szCs w:val="32"/>
        </w:rPr>
      </w:pPr>
      <w:bookmarkStart w:id="60" w:name="bookmark94"/>
      <w:bookmarkEnd w:id="60"/>
      <w:r>
        <w:rPr>
          <w:rFonts w:ascii="仿宋" w:hAnsi="仿宋" w:eastAsia="仿宋" w:cs="Times New Roman"/>
          <w:sz w:val="32"/>
          <w:szCs w:val="32"/>
          <w:lang w:eastAsia="zh-CN"/>
        </w:rPr>
        <w:t>15.</w:t>
      </w:r>
      <w:r>
        <w:rPr>
          <w:rFonts w:ascii="仿宋" w:hAnsi="仿宋" w:eastAsia="仿宋" w:cs="Times New Roman"/>
          <w:sz w:val="32"/>
          <w:szCs w:val="32"/>
        </w:rPr>
        <w:t>2其他机械</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w:t>
      </w:r>
      <w:r>
        <w:rPr>
          <w:rFonts w:ascii="仿宋" w:hAnsi="仿宋" w:eastAsia="仿宋" w:cs="Times New Roman"/>
          <w:sz w:val="32"/>
          <w:szCs w:val="32"/>
        </w:rPr>
        <w:t>水帘降温设备</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15.2.2</w:t>
      </w:r>
      <w:r>
        <w:rPr>
          <w:rFonts w:ascii="仿宋" w:hAnsi="仿宋" w:eastAsia="仿宋" w:cs="Times New Roman"/>
          <w:sz w:val="32"/>
          <w:szCs w:val="32"/>
        </w:rPr>
        <w:t>热水加温系统</w:t>
      </w:r>
    </w:p>
    <w:p>
      <w:pPr>
        <w:pStyle w:val="11"/>
        <w:tabs>
          <w:tab w:val="left" w:pos="2375"/>
        </w:tabs>
        <w:spacing w:line="580" w:lineRule="exact"/>
        <w:ind w:left="1520" w:firstLine="0"/>
        <w:rPr>
          <w:rFonts w:ascii="仿宋" w:hAnsi="仿宋" w:eastAsia="仿宋" w:cs="Times New Roman"/>
          <w:sz w:val="32"/>
          <w:szCs w:val="32"/>
        </w:rPr>
      </w:pPr>
      <w:bookmarkStart w:id="61" w:name="bookmark95"/>
      <w:bookmarkEnd w:id="61"/>
      <w:r>
        <w:rPr>
          <w:rFonts w:hint="eastAsia" w:ascii="仿宋" w:hAnsi="仿宋" w:eastAsia="仿宋" w:cs="Times New Roman"/>
          <w:sz w:val="32"/>
          <w:szCs w:val="32"/>
          <w:lang w:eastAsia="zh-CN"/>
        </w:rPr>
        <w:t>15.2.</w:t>
      </w:r>
      <w:r>
        <w:rPr>
          <w:rFonts w:ascii="仿宋" w:hAnsi="仿宋" w:eastAsia="仿宋" w:cs="Times New Roman"/>
          <w:sz w:val="32"/>
          <w:szCs w:val="32"/>
        </w:rPr>
        <w:t>3简易保鲜储藏设备</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15.2.4</w:t>
      </w:r>
      <w:r>
        <w:rPr>
          <w:rFonts w:ascii="仿宋" w:hAnsi="仿宋" w:eastAsia="仿宋" w:cs="Times New Roman"/>
          <w:sz w:val="32"/>
          <w:szCs w:val="32"/>
        </w:rPr>
        <w:t>旋耕播种机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15.2.5</w:t>
      </w:r>
      <w:r>
        <w:rPr>
          <w:rFonts w:ascii="仿宋" w:hAnsi="仿宋" w:eastAsia="仿宋" w:cs="Times New Roman"/>
          <w:sz w:val="32"/>
          <w:szCs w:val="32"/>
        </w:rPr>
        <w:t>大米色选机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15.2.6</w:t>
      </w:r>
      <w:r>
        <w:rPr>
          <w:rFonts w:ascii="仿宋" w:hAnsi="仿宋" w:eastAsia="仿宋" w:cs="Times New Roman"/>
          <w:sz w:val="32"/>
          <w:szCs w:val="32"/>
        </w:rPr>
        <w:t>杂粮色选机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15.2.7</w:t>
      </w:r>
      <w:r>
        <w:rPr>
          <w:rFonts w:ascii="仿宋" w:hAnsi="仿宋" w:eastAsia="仿宋" w:cs="Times New Roman"/>
          <w:sz w:val="32"/>
          <w:szCs w:val="32"/>
        </w:rPr>
        <w:t>秸秆膨化机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15.2.8</w:t>
      </w:r>
      <w:r>
        <w:rPr>
          <w:rFonts w:ascii="仿宋" w:hAnsi="仿宋" w:eastAsia="仿宋" w:cs="Times New Roman"/>
          <w:sz w:val="32"/>
          <w:szCs w:val="32"/>
        </w:rPr>
        <w:t>畜禽粪便发酵处理机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15.2.9</w:t>
      </w:r>
      <w:r>
        <w:rPr>
          <w:rFonts w:ascii="仿宋" w:hAnsi="仿宋" w:eastAsia="仿宋" w:cs="Times New Roman"/>
          <w:sz w:val="32"/>
          <w:szCs w:val="32"/>
        </w:rPr>
        <w:t>农业用北斗终端及辅助驾驶系统（含渔船用）</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15.2.10</w:t>
      </w:r>
      <w:r>
        <w:rPr>
          <w:rFonts w:ascii="仿宋" w:hAnsi="仿宋" w:eastAsia="仿宋" w:cs="Times New Roman"/>
          <w:sz w:val="32"/>
          <w:szCs w:val="32"/>
        </w:rPr>
        <w:t>沼气发电机组</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15.2.11</w:t>
      </w:r>
      <w:r>
        <w:rPr>
          <w:rFonts w:ascii="仿宋" w:hAnsi="仿宋" w:eastAsia="仿宋" w:cs="Times New Roman"/>
          <w:sz w:val="32"/>
          <w:szCs w:val="32"/>
        </w:rPr>
        <w:t>有机肥加工设备</w:t>
      </w:r>
    </w:p>
    <w:p>
      <w:pPr>
        <w:pStyle w:val="11"/>
        <w:tabs>
          <w:tab w:val="left" w:pos="2058"/>
        </w:tabs>
        <w:spacing w:line="580" w:lineRule="exact"/>
        <w:ind w:left="1520" w:firstLine="0"/>
        <w:rPr>
          <w:rFonts w:ascii="仿宋" w:hAnsi="仿宋" w:eastAsia="仿宋" w:cs="Times New Roman"/>
          <w:sz w:val="32"/>
          <w:szCs w:val="32"/>
        </w:rPr>
      </w:pPr>
      <w:bookmarkStart w:id="62" w:name="bookmark96"/>
      <w:bookmarkEnd w:id="62"/>
      <w:r>
        <w:rPr>
          <w:rFonts w:ascii="仿宋" w:hAnsi="仿宋" w:eastAsia="仿宋" w:cs="Times New Roman"/>
          <w:sz w:val="32"/>
          <w:szCs w:val="32"/>
          <w:lang w:val="en-US" w:eastAsia="zh-CN" w:bidi="en-US"/>
        </w:rPr>
        <w:t>15.2.</w:t>
      </w:r>
      <w:r>
        <w:rPr>
          <w:rFonts w:ascii="仿宋" w:hAnsi="仿宋" w:eastAsia="仿宋" w:cs="Times New Roman"/>
          <w:sz w:val="32"/>
          <w:szCs w:val="32"/>
        </w:rPr>
        <w:t>12茶叶输送机</w:t>
      </w:r>
    </w:p>
    <w:p>
      <w:pPr>
        <w:pStyle w:val="13"/>
        <w:spacing w:line="580" w:lineRule="exact"/>
        <w:ind w:left="1520"/>
        <w:rPr>
          <w:rFonts w:ascii="仿宋" w:hAnsi="仿宋" w:eastAsia="仿宋"/>
          <w:w w:val="100"/>
        </w:rPr>
      </w:pPr>
      <w:r>
        <w:rPr>
          <w:rFonts w:ascii="仿宋" w:hAnsi="仿宋" w:eastAsia="仿宋"/>
          <w:w w:val="100"/>
        </w:rPr>
        <w:t>15.2.</w:t>
      </w:r>
      <w:r>
        <w:rPr>
          <w:rFonts w:ascii="仿宋" w:hAnsi="仿宋" w:eastAsia="仿宋"/>
          <w:w w:val="100"/>
          <w:lang w:val="zh-TW" w:eastAsia="zh-TW" w:bidi="zh-TW"/>
        </w:rPr>
        <w:t>13茶叶压扁机</w:t>
      </w:r>
    </w:p>
    <w:p>
      <w:pPr>
        <w:pStyle w:val="13"/>
        <w:spacing w:line="580" w:lineRule="exact"/>
        <w:ind w:left="1520"/>
        <w:rPr>
          <w:rFonts w:ascii="仿宋" w:hAnsi="仿宋" w:eastAsia="仿宋"/>
          <w:w w:val="100"/>
        </w:rPr>
      </w:pPr>
      <w:r>
        <w:rPr>
          <w:rFonts w:ascii="仿宋" w:hAnsi="仿宋" w:eastAsia="仿宋"/>
          <w:w w:val="100"/>
        </w:rPr>
        <w:t>15.2.14</w:t>
      </w:r>
      <w:r>
        <w:rPr>
          <w:rFonts w:ascii="仿宋" w:hAnsi="仿宋" w:eastAsia="仿宋"/>
          <w:w w:val="100"/>
          <w:lang w:val="zh-TW" w:eastAsia="zh-TW" w:bidi="zh-TW"/>
        </w:rPr>
        <w:t>茶叶色选机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15.2.15</w:t>
      </w:r>
      <w:r>
        <w:rPr>
          <w:rFonts w:ascii="仿宋" w:hAnsi="仿宋" w:eastAsia="仿宋" w:cs="Times New Roman"/>
          <w:sz w:val="32"/>
          <w:szCs w:val="32"/>
        </w:rPr>
        <w:t>根（块）茎作物收获机</w:t>
      </w:r>
    </w:p>
    <w:p>
      <w:pPr>
        <w:pStyle w:val="11"/>
        <w:spacing w:line="580" w:lineRule="exact"/>
        <w:ind w:left="1520" w:firstLine="0"/>
        <w:rPr>
          <w:rFonts w:ascii="仿宋" w:hAnsi="仿宋" w:eastAsia="仿宋" w:cs="Times New Roman"/>
          <w:sz w:val="32"/>
          <w:szCs w:val="32"/>
        </w:rPr>
      </w:pPr>
      <w:r>
        <w:rPr>
          <w:rFonts w:ascii="仿宋" w:hAnsi="仿宋" w:eastAsia="仿宋" w:cs="Times New Roman"/>
          <w:sz w:val="32"/>
          <w:szCs w:val="32"/>
          <w:lang w:val="en-US" w:eastAsia="zh-CN" w:bidi="en-US"/>
        </w:rPr>
        <w:t>15.2.16</w:t>
      </w:r>
      <w:r>
        <w:rPr>
          <w:rFonts w:ascii="仿宋" w:hAnsi="仿宋" w:eastAsia="仿宋" w:cs="Times New Roman"/>
          <w:sz w:val="32"/>
          <w:szCs w:val="32"/>
        </w:rPr>
        <w:t>果园轨道运输机</w:t>
      </w:r>
    </w:p>
    <w:p>
      <w:pPr>
        <w:pStyle w:val="13"/>
        <w:spacing w:line="580" w:lineRule="exact"/>
        <w:ind w:left="1520"/>
        <w:rPr>
          <w:rFonts w:ascii="仿宋" w:hAnsi="仿宋" w:eastAsia="仿宋"/>
          <w:w w:val="100"/>
        </w:rPr>
      </w:pPr>
      <w:r>
        <w:rPr>
          <w:rFonts w:ascii="仿宋" w:hAnsi="仿宋" w:eastAsia="仿宋"/>
          <w:w w:val="100"/>
        </w:rPr>
        <w:t>15.2.17</w:t>
      </w:r>
      <w:r>
        <w:rPr>
          <w:rFonts w:ascii="仿宋" w:hAnsi="仿宋" w:eastAsia="仿宋"/>
          <w:w w:val="100"/>
          <w:lang w:val="zh-TW" w:eastAsia="zh-TW" w:bidi="zh-TW"/>
        </w:rPr>
        <w:t>秸秆收集机</w:t>
      </w:r>
    </w:p>
    <w:p>
      <w:pPr>
        <w:pStyle w:val="11"/>
        <w:spacing w:line="580" w:lineRule="exact"/>
        <w:ind w:left="1520" w:firstLine="0"/>
        <w:rPr>
          <w:rFonts w:ascii="仿宋" w:hAnsi="仿宋" w:eastAsia="仿宋" w:cs="Times New Roman"/>
          <w:sz w:val="32"/>
          <w:szCs w:val="32"/>
          <w:lang w:eastAsia="zh-CN"/>
        </w:rPr>
      </w:pPr>
      <w:r>
        <w:rPr>
          <w:rFonts w:ascii="仿宋" w:hAnsi="仿宋" w:eastAsia="仿宋" w:cs="Times New Roman"/>
          <w:sz w:val="32"/>
          <w:szCs w:val="32"/>
          <w:lang w:val="en-US" w:eastAsia="zh-CN" w:bidi="en-US"/>
        </w:rPr>
        <w:t>15.2.18</w:t>
      </w:r>
      <w:r>
        <w:rPr>
          <w:rFonts w:ascii="仿宋" w:hAnsi="仿宋" w:eastAsia="仿宋" w:cs="Times New Roman"/>
          <w:sz w:val="32"/>
          <w:szCs w:val="32"/>
        </w:rPr>
        <w:t>水产养殖水质监控</w:t>
      </w:r>
    </w:p>
    <w:p>
      <w:pPr>
        <w:pStyle w:val="11"/>
        <w:spacing w:line="580" w:lineRule="exact"/>
        <w:ind w:left="1520" w:firstLine="0"/>
        <w:rPr>
          <w:rFonts w:ascii="仿宋" w:hAnsi="仿宋" w:eastAsia="仿宋" w:cs="Times New Roman"/>
          <w:sz w:val="32"/>
          <w:szCs w:val="32"/>
          <w:lang w:eastAsia="zh-CN"/>
        </w:rPr>
      </w:pPr>
    </w:p>
    <w:p>
      <w:pPr>
        <w:pStyle w:val="11"/>
        <w:spacing w:line="580" w:lineRule="exact"/>
        <w:ind w:left="1520" w:firstLine="0"/>
        <w:rPr>
          <w:rFonts w:ascii="仿宋" w:hAnsi="仿宋" w:eastAsia="仿宋" w:cs="Times New Roman"/>
          <w:sz w:val="32"/>
          <w:szCs w:val="32"/>
          <w:lang w:eastAsia="zh-CN"/>
        </w:rPr>
      </w:pPr>
    </w:p>
    <w:p>
      <w:pPr>
        <w:pStyle w:val="11"/>
        <w:spacing w:line="580" w:lineRule="exact"/>
        <w:ind w:left="1520" w:firstLine="0"/>
        <w:rPr>
          <w:rFonts w:ascii="仿宋" w:hAnsi="仿宋" w:eastAsia="仿宋" w:cs="Times New Roman"/>
          <w:sz w:val="32"/>
          <w:szCs w:val="32"/>
          <w:lang w:eastAsia="zh-CN"/>
        </w:rPr>
      </w:pPr>
    </w:p>
    <w:p>
      <w:pPr>
        <w:pStyle w:val="11"/>
        <w:spacing w:line="580" w:lineRule="exact"/>
        <w:ind w:left="1520" w:firstLine="0"/>
        <w:rPr>
          <w:rFonts w:ascii="仿宋" w:hAnsi="仿宋" w:eastAsia="仿宋" w:cs="Times New Roman"/>
          <w:sz w:val="32"/>
          <w:szCs w:val="32"/>
          <w:lang w:eastAsia="zh-CN"/>
        </w:rPr>
      </w:pPr>
    </w:p>
    <w:p>
      <w:pPr>
        <w:pStyle w:val="11"/>
        <w:spacing w:line="580" w:lineRule="exact"/>
        <w:ind w:firstLine="0"/>
        <w:rPr>
          <w:rFonts w:ascii="仿宋" w:hAnsi="仿宋" w:eastAsia="仿宋" w:cs="Times New Roman"/>
          <w:sz w:val="32"/>
          <w:szCs w:val="32"/>
          <w:lang w:eastAsia="zh-CN"/>
        </w:rPr>
        <w:sectPr>
          <w:footerReference r:id="rId7" w:type="default"/>
          <w:footerReference r:id="rId8" w:type="even"/>
          <w:type w:val="continuous"/>
          <w:pgSz w:w="11900" w:h="16840"/>
          <w:pgMar w:top="1701" w:right="1418" w:bottom="1474" w:left="1418" w:header="1021" w:footer="1247" w:gutter="0"/>
          <w:pgNumType w:fmt="numberInDash"/>
          <w:cols w:space="720" w:num="1"/>
          <w:docGrid w:linePitch="360" w:charSpace="0"/>
        </w:sectPr>
      </w:pPr>
    </w:p>
    <w:p>
      <w:pPr>
        <w:pStyle w:val="2"/>
        <w:ind w:left="0" w:leftChars="0" w:firstLine="0" w:firstLineChars="0"/>
        <w:jc w:val="left"/>
        <w:rPr>
          <w:rFonts w:ascii="宋体" w:hAnsi="宋体" w:cs="宋体"/>
          <w:sz w:val="24"/>
        </w:rPr>
      </w:pPr>
      <w:r>
        <w:rPr>
          <w:rFonts w:ascii="宋体" w:hAnsi="宋体" w:cs="宋体"/>
          <w:sz w:val="32"/>
          <w:szCs w:val="32"/>
        </w:rPr>
        <w:t>附件 3</w:t>
      </w:r>
      <w:r>
        <w:rPr>
          <w:rFonts w:ascii="宋体" w:hAnsi="宋体" w:cs="宋体"/>
          <w:sz w:val="24"/>
        </w:rPr>
        <w:t xml:space="preserve"> </w:t>
      </w:r>
    </w:p>
    <w:p>
      <w:pPr>
        <w:pStyle w:val="2"/>
        <w:ind w:left="0" w:leftChars="0" w:firstLine="0" w:firstLineChars="0"/>
        <w:jc w:val="center"/>
        <w:rPr>
          <w:rFonts w:ascii="仿宋" w:hAnsi="仿宋" w:eastAsia="仿宋" w:cs="仿宋"/>
          <w:sz w:val="44"/>
          <w:szCs w:val="44"/>
        </w:rPr>
      </w:pPr>
      <w:r>
        <w:rPr>
          <w:rFonts w:hint="eastAsia" w:ascii="仿宋" w:hAnsi="仿宋" w:eastAsia="仿宋" w:cs="仿宋"/>
          <w:sz w:val="44"/>
          <w:szCs w:val="44"/>
        </w:rPr>
        <w:t>兴文县 2021-2023 年购机贷款贴息试点 实施方案（试行）</w:t>
      </w:r>
    </w:p>
    <w:p>
      <w:pPr>
        <w:pStyle w:val="2"/>
        <w:ind w:left="0" w:leftChars="0" w:firstLine="0" w:firstLineChars="0"/>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32"/>
          <w:szCs w:val="32"/>
        </w:rPr>
        <w:t xml:space="preserve">一、试点内容及范围 </w:t>
      </w:r>
    </w:p>
    <w:p>
      <w:pPr>
        <w:pStyle w:val="2"/>
        <w:ind w:left="0" w:leftChars="0" w:firstLine="480" w:firstLineChars="0"/>
        <w:jc w:val="left"/>
        <w:rPr>
          <w:rFonts w:ascii="仿宋" w:hAnsi="仿宋" w:eastAsia="仿宋"/>
          <w:kern w:val="0"/>
          <w:sz w:val="32"/>
          <w:szCs w:val="32"/>
          <w:lang w:val="zh-TW" w:eastAsia="zh-TW" w:bidi="zh-TW"/>
        </w:rPr>
      </w:pPr>
      <w:r>
        <w:rPr>
          <w:rFonts w:hint="eastAsia" w:ascii="仿宋" w:hAnsi="仿宋" w:eastAsia="仿宋" w:cs="仿宋"/>
          <w:b/>
          <w:bCs/>
          <w:sz w:val="32"/>
          <w:szCs w:val="32"/>
        </w:rPr>
        <w:t>（一）试点内容。</w:t>
      </w:r>
      <w:r>
        <w:rPr>
          <w:rFonts w:ascii="仿宋" w:hAnsi="仿宋" w:eastAsia="仿宋"/>
          <w:kern w:val="0"/>
          <w:sz w:val="32"/>
          <w:szCs w:val="32"/>
          <w:lang w:val="zh-TW" w:eastAsia="zh-TW" w:bidi="zh-TW"/>
        </w:rPr>
        <w:t xml:space="preserve">农业生产经营者购置中央补贴额1万元及以上的拖拉机、联合收割机、插秧机、粮食烘干机和成套设施装备等给予购机贷款贴息。 </w:t>
      </w:r>
    </w:p>
    <w:p>
      <w:pPr>
        <w:pStyle w:val="2"/>
        <w:ind w:left="0" w:leftChars="0" w:firstLine="480" w:firstLineChars="0"/>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（二）试点范围。</w:t>
      </w:r>
      <w:r>
        <w:rPr>
          <w:rFonts w:ascii="仿宋" w:hAnsi="仿宋" w:eastAsia="仿宋"/>
          <w:kern w:val="0"/>
          <w:sz w:val="32"/>
          <w:szCs w:val="32"/>
          <w:lang w:val="zh-TW" w:eastAsia="zh-TW" w:bidi="zh-TW"/>
        </w:rPr>
        <w:t>全</w:t>
      </w:r>
      <w:r>
        <w:rPr>
          <w:rFonts w:hint="eastAsia" w:ascii="仿宋" w:hAnsi="仿宋" w:eastAsia="仿宋"/>
          <w:kern w:val="0"/>
          <w:sz w:val="32"/>
          <w:szCs w:val="32"/>
          <w:lang w:val="zh-TW" w:bidi="zh-TW"/>
        </w:rPr>
        <w:t>县</w:t>
      </w:r>
      <w:r>
        <w:rPr>
          <w:rFonts w:ascii="仿宋" w:hAnsi="仿宋" w:eastAsia="仿宋"/>
          <w:kern w:val="0"/>
          <w:sz w:val="32"/>
          <w:szCs w:val="32"/>
          <w:lang w:val="zh-TW" w:eastAsia="zh-TW" w:bidi="zh-TW"/>
        </w:rPr>
        <w:t>1</w:t>
      </w:r>
      <w:r>
        <w:rPr>
          <w:rFonts w:hint="eastAsia" w:ascii="仿宋" w:hAnsi="仿宋" w:eastAsia="仿宋"/>
          <w:kern w:val="0"/>
          <w:sz w:val="32"/>
          <w:szCs w:val="32"/>
          <w:lang w:bidi="zh-TW"/>
        </w:rPr>
        <w:t>2</w:t>
      </w:r>
      <w:r>
        <w:rPr>
          <w:rFonts w:ascii="仿宋" w:hAnsi="仿宋" w:eastAsia="仿宋"/>
          <w:kern w:val="0"/>
          <w:sz w:val="32"/>
          <w:szCs w:val="32"/>
          <w:lang w:val="zh-TW" w:eastAsia="zh-TW" w:bidi="zh-TW"/>
        </w:rPr>
        <w:t>个</w:t>
      </w:r>
      <w:r>
        <w:rPr>
          <w:rFonts w:hint="eastAsia" w:ascii="仿宋" w:hAnsi="仿宋" w:eastAsia="仿宋"/>
          <w:kern w:val="0"/>
          <w:sz w:val="32"/>
          <w:szCs w:val="32"/>
          <w:lang w:val="zh-TW" w:bidi="zh-TW"/>
        </w:rPr>
        <w:t>乡</w:t>
      </w:r>
      <w:r>
        <w:rPr>
          <w:rFonts w:ascii="仿宋" w:hAnsi="仿宋" w:eastAsia="仿宋"/>
          <w:kern w:val="0"/>
          <w:sz w:val="32"/>
          <w:szCs w:val="32"/>
          <w:lang w:val="zh-TW" w:eastAsia="zh-TW" w:bidi="zh-TW"/>
        </w:rPr>
        <w:t>镇（包括</w:t>
      </w:r>
      <w:r>
        <w:rPr>
          <w:rFonts w:hint="eastAsia" w:ascii="仿宋" w:hAnsi="仿宋" w:eastAsia="仿宋"/>
          <w:kern w:val="0"/>
          <w:sz w:val="32"/>
          <w:szCs w:val="32"/>
          <w:lang w:val="zh-TW" w:bidi="zh-TW"/>
        </w:rPr>
        <w:t>石</w:t>
      </w:r>
      <w:r>
        <w:rPr>
          <w:rFonts w:ascii="仿宋" w:hAnsi="仿宋" w:eastAsia="仿宋"/>
          <w:kern w:val="0"/>
          <w:sz w:val="32"/>
          <w:szCs w:val="32"/>
          <w:lang w:val="zh-TW" w:eastAsia="zh-TW" w:bidi="zh-TW"/>
        </w:rPr>
        <w:t xml:space="preserve">海镇）。 </w:t>
      </w:r>
    </w:p>
    <w:p>
      <w:pPr>
        <w:pStyle w:val="2"/>
        <w:ind w:left="0" w:leftChars="0" w:firstLine="480" w:firstLineChars="0"/>
        <w:jc w:val="left"/>
        <w:rPr>
          <w:rFonts w:ascii="仿宋" w:hAnsi="仿宋" w:eastAsia="仿宋" w:cs="仿宋"/>
          <w:b/>
          <w:bCs/>
          <w:sz w:val="32"/>
          <w:szCs w:val="32"/>
          <w:lang w:val="zh-TW" w:eastAsia="zh-TW"/>
        </w:rPr>
      </w:pPr>
      <w:r>
        <w:rPr>
          <w:rFonts w:hint="eastAsia" w:ascii="仿宋" w:hAnsi="仿宋" w:eastAsia="仿宋" w:cs="仿宋"/>
          <w:b/>
          <w:bCs/>
          <w:sz w:val="32"/>
          <w:szCs w:val="32"/>
          <w:lang w:val="zh-TW" w:eastAsia="zh-TW"/>
        </w:rPr>
        <w:t xml:space="preserve">二、贴息对象和贴息标准 </w:t>
      </w:r>
    </w:p>
    <w:p>
      <w:pPr>
        <w:pStyle w:val="2"/>
        <w:ind w:left="0" w:leftChars="0" w:firstLine="480" w:firstLineChars="0"/>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（一）贴息对象。</w:t>
      </w:r>
      <w:r>
        <w:rPr>
          <w:rFonts w:ascii="仿宋" w:hAnsi="仿宋" w:eastAsia="仿宋"/>
          <w:kern w:val="0"/>
          <w:sz w:val="32"/>
          <w:szCs w:val="32"/>
          <w:lang w:val="zh-TW" w:eastAsia="zh-TW" w:bidi="zh-TW"/>
        </w:rPr>
        <w:t xml:space="preserve">贴息对象为从事农业生产的个人和农业生产经营组织，其中农业生产经营组织包括农村集体经济组织、农民专业合作经济组织、农业企业和其他从事农业生产经营的组织。 试点前通过银行贷款购机，仍在正常还款期间的，同等享受贴息政策。已享受省级财政农业产业化银行贷款贴息或在贴息时限内获得其他财政贴息的项目不得再申报。 </w:t>
      </w:r>
    </w:p>
    <w:p>
      <w:pPr>
        <w:pStyle w:val="2"/>
        <w:ind w:left="0" w:leftChars="0" w:firstLine="480" w:firstLineChars="0"/>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（二）贴息标准。</w:t>
      </w:r>
      <w:r>
        <w:rPr>
          <w:rFonts w:ascii="仿宋" w:hAnsi="仿宋" w:eastAsia="仿宋"/>
          <w:kern w:val="0"/>
          <w:sz w:val="32"/>
          <w:szCs w:val="32"/>
          <w:lang w:val="zh-TW" w:eastAsia="zh-TW" w:bidi="zh-TW"/>
        </w:rPr>
        <w:t xml:space="preserve">按照一年期基准利率的 70%给予贴息， 对展期、逾期的银行贷款不予贴息，贴息金额每户每年不超过10万元。计息金额为购机总款扣除农机购置补贴后的金额。计息时间最高为12个月，低于12个月的按实际时间计算。 </w:t>
      </w:r>
    </w:p>
    <w:p>
      <w:pPr>
        <w:pStyle w:val="2"/>
        <w:ind w:left="0" w:leftChars="0" w:firstLine="480" w:firstLineChars="0"/>
        <w:jc w:val="left"/>
        <w:rPr>
          <w:rFonts w:ascii="仿宋" w:hAnsi="仿宋" w:eastAsia="仿宋" w:cs="仿宋"/>
          <w:b/>
          <w:bCs/>
          <w:sz w:val="32"/>
          <w:szCs w:val="32"/>
          <w:lang w:val="zh-TW" w:eastAsia="zh-TW"/>
        </w:rPr>
      </w:pPr>
      <w:r>
        <w:rPr>
          <w:rFonts w:hint="eastAsia" w:ascii="仿宋" w:hAnsi="仿宋" w:eastAsia="仿宋" w:cs="仿宋"/>
          <w:b/>
          <w:bCs/>
          <w:sz w:val="32"/>
          <w:szCs w:val="32"/>
          <w:lang w:val="zh-TW" w:eastAsia="zh-TW"/>
        </w:rPr>
        <w:t xml:space="preserve">三、资金渠道及规模 </w:t>
      </w:r>
    </w:p>
    <w:p>
      <w:pPr>
        <w:pStyle w:val="2"/>
        <w:ind w:left="0" w:leftChars="0" w:firstLine="480" w:firstLineChars="0"/>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（一）资金渠道。</w:t>
      </w:r>
      <w:r>
        <w:rPr>
          <w:rFonts w:ascii="仿宋" w:hAnsi="仿宋" w:eastAsia="仿宋"/>
          <w:kern w:val="0"/>
          <w:sz w:val="32"/>
          <w:szCs w:val="32"/>
          <w:lang w:val="zh-TW" w:eastAsia="zh-TW" w:bidi="zh-TW"/>
        </w:rPr>
        <w:t>试点资金在中央农机购置补贴资金中统筹安排。</w:t>
      </w:r>
    </w:p>
    <w:p>
      <w:pPr>
        <w:pStyle w:val="11"/>
        <w:spacing w:line="600" w:lineRule="exact"/>
        <w:ind w:firstLine="620"/>
        <w:jc w:val="both"/>
        <w:rPr>
          <w:rFonts w:ascii="Times New Roman" w:hAnsi="Times New Roman" w:eastAsia="仿宋_GB2312" w:cs="Times New Roman"/>
          <w:sz w:val="32"/>
          <w:szCs w:val="32"/>
        </w:rPr>
      </w:pPr>
      <w:r>
        <w:rPr>
          <w:rFonts w:hint="eastAsia" w:ascii="仿宋" w:hAnsi="仿宋" w:eastAsia="仿宋" w:cs="仿宋"/>
          <w:b/>
          <w:bCs/>
          <w:sz w:val="32"/>
          <w:szCs w:val="32"/>
        </w:rPr>
        <w:t>（二）资金规模。</w:t>
      </w:r>
      <w:r>
        <w:rPr>
          <w:rFonts w:ascii="仿宋" w:hAnsi="仿宋" w:eastAsia="仿宋" w:cs="Times New Roman"/>
          <w:sz w:val="32"/>
          <w:szCs w:val="32"/>
        </w:rPr>
        <w:t>在优先兑付农机购置补贴前提下，购机贷款贴息资金总额不超过</w:t>
      </w:r>
      <w:r>
        <w:rPr>
          <w:rFonts w:hint="eastAsia" w:ascii="仿宋" w:hAnsi="仿宋" w:eastAsia="仿宋" w:cs="Times New Roman"/>
          <w:sz w:val="32"/>
          <w:szCs w:val="32"/>
          <w:lang w:eastAsia="zh-CN"/>
        </w:rPr>
        <w:t>兴文</w:t>
      </w:r>
      <w:r>
        <w:rPr>
          <w:rFonts w:ascii="仿宋" w:hAnsi="仿宋" w:eastAsia="仿宋" w:cs="Times New Roman"/>
          <w:sz w:val="32"/>
          <w:szCs w:val="32"/>
        </w:rPr>
        <w:t>县年度中央财政农机购置补贴资金总规模的10%。</w:t>
      </w:r>
      <w:r>
        <w:rPr>
          <w:rFonts w:ascii="Times New Roman" w:hAnsi="Times New Roman" w:eastAsia="仿宋_GB2312" w:cs="Times New Roman"/>
          <w:sz w:val="32"/>
          <w:szCs w:val="32"/>
        </w:rPr>
        <w:t>具体额度在</w:t>
      </w:r>
      <w:r>
        <w:rPr>
          <w:rFonts w:hint="eastAsia" w:ascii="Times New Roman" w:hAnsi="Times New Roman" w:eastAsia="仿宋_GB2312" w:cs="Times New Roman"/>
          <w:sz w:val="32"/>
          <w:szCs w:val="32"/>
          <w:lang w:eastAsia="zh-CN"/>
        </w:rPr>
        <w:t>年度</w:t>
      </w:r>
      <w:r>
        <w:rPr>
          <w:rFonts w:ascii="Times New Roman" w:hAnsi="Times New Roman" w:eastAsia="仿宋_GB2312" w:cs="Times New Roman"/>
          <w:sz w:val="32"/>
          <w:szCs w:val="32"/>
        </w:rPr>
        <w:t>实施方案中确定。</w:t>
      </w:r>
    </w:p>
    <w:p>
      <w:pPr>
        <w:pStyle w:val="2"/>
        <w:ind w:left="0" w:leftChars="0" w:firstLine="480" w:firstLineChars="0"/>
        <w:jc w:val="left"/>
        <w:rPr>
          <w:rFonts w:ascii="仿宋" w:hAnsi="仿宋" w:eastAsia="仿宋" w:cs="仿宋"/>
          <w:b/>
          <w:bCs/>
          <w:sz w:val="32"/>
          <w:szCs w:val="32"/>
          <w:lang w:val="zh-TW" w:eastAsia="zh-TW"/>
        </w:rPr>
      </w:pPr>
      <w:r>
        <w:rPr>
          <w:rFonts w:hint="eastAsia" w:ascii="仿宋" w:hAnsi="仿宋" w:eastAsia="仿宋" w:cs="仿宋"/>
          <w:b/>
          <w:bCs/>
          <w:sz w:val="32"/>
          <w:szCs w:val="32"/>
          <w:lang w:val="zh-TW" w:eastAsia="zh-TW"/>
        </w:rPr>
        <w:t xml:space="preserve">四、操作流程 </w:t>
      </w:r>
    </w:p>
    <w:p>
      <w:pPr>
        <w:pStyle w:val="2"/>
        <w:ind w:left="0" w:leftChars="0" w:firstLine="480" w:firstLineChars="0"/>
        <w:jc w:val="left"/>
        <w:rPr>
          <w:rFonts w:ascii="仿宋" w:hAnsi="仿宋" w:eastAsia="仿宋"/>
          <w:kern w:val="0"/>
          <w:sz w:val="32"/>
          <w:szCs w:val="32"/>
          <w:lang w:val="zh-TW" w:eastAsia="zh-TW" w:bidi="zh-TW"/>
        </w:rPr>
      </w:pPr>
      <w:r>
        <w:rPr>
          <w:rFonts w:ascii="仿宋" w:hAnsi="仿宋" w:eastAsia="仿宋"/>
          <w:kern w:val="0"/>
          <w:sz w:val="32"/>
          <w:szCs w:val="32"/>
          <w:lang w:val="zh-TW" w:eastAsia="zh-TW" w:bidi="zh-TW"/>
        </w:rPr>
        <w:t>采取申请、放款、还款、贴息的工作流程</w:t>
      </w:r>
      <w:r>
        <w:rPr>
          <w:rFonts w:hint="eastAsia" w:ascii="仿宋" w:hAnsi="仿宋" w:eastAsia="仿宋"/>
          <w:kern w:val="0"/>
          <w:sz w:val="32"/>
          <w:szCs w:val="32"/>
          <w:lang w:val="zh-TW" w:bidi="zh-TW"/>
        </w:rPr>
        <w:t>，鼓励全程引进农业担保公司参与试点工作</w:t>
      </w:r>
      <w:r>
        <w:rPr>
          <w:rFonts w:ascii="仿宋" w:hAnsi="仿宋" w:eastAsia="仿宋"/>
          <w:kern w:val="0"/>
          <w:sz w:val="32"/>
          <w:szCs w:val="32"/>
          <w:lang w:val="zh-TW" w:eastAsia="zh-TW" w:bidi="zh-TW"/>
        </w:rPr>
        <w:t xml:space="preserve">。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w:t>
      </w:r>
      <w:r>
        <w:rPr>
          <w:rFonts w:hint="eastAsia" w:ascii="仿宋" w:hAnsi="仿宋" w:eastAsia="仿宋" w:cs="仿宋"/>
          <w:b/>
          <w:bCs/>
          <w:sz w:val="32"/>
          <w:szCs w:val="32"/>
          <w:lang w:val="zh-TW"/>
        </w:rPr>
        <w:t>一</w:t>
      </w:r>
      <w:r>
        <w:rPr>
          <w:rFonts w:hint="eastAsia" w:ascii="仿宋" w:hAnsi="仿宋" w:eastAsia="仿宋" w:cs="仿宋"/>
          <w:b/>
          <w:bCs/>
          <w:sz w:val="32"/>
          <w:szCs w:val="32"/>
          <w:lang w:val="zh-TW" w:eastAsia="zh-TW"/>
        </w:rPr>
        <w:t>）贷款购机。</w:t>
      </w:r>
      <w:r>
        <w:rPr>
          <w:rFonts w:ascii="仿宋" w:hAnsi="仿宋" w:eastAsia="仿宋"/>
          <w:kern w:val="0"/>
          <w:sz w:val="32"/>
          <w:szCs w:val="32"/>
          <w:lang w:val="zh-TW" w:eastAsia="zh-TW" w:bidi="zh-TW"/>
        </w:rPr>
        <w:t>购机者向银行提出购机贷款申请。</w:t>
      </w:r>
    </w:p>
    <w:p>
      <w:pPr>
        <w:pStyle w:val="2"/>
        <w:ind w:left="0" w:leftChars="0" w:firstLine="643"/>
        <w:jc w:val="left"/>
        <w:rPr>
          <w:rFonts w:ascii="仿宋" w:hAnsi="仿宋" w:eastAsia="仿宋"/>
          <w:kern w:val="0"/>
          <w:sz w:val="32"/>
          <w:szCs w:val="32"/>
          <w:lang w:bidi="zh-TW"/>
        </w:rPr>
      </w:pPr>
      <w:r>
        <w:rPr>
          <w:rFonts w:hint="eastAsia" w:ascii="仿宋" w:hAnsi="仿宋" w:eastAsia="仿宋" w:cs="仿宋"/>
          <w:b/>
          <w:bCs/>
          <w:sz w:val="32"/>
          <w:szCs w:val="32"/>
          <w:lang w:val="zh-TW" w:eastAsia="zh-TW"/>
        </w:rPr>
        <w:t>（</w:t>
      </w:r>
      <w:r>
        <w:rPr>
          <w:rFonts w:hint="eastAsia" w:ascii="仿宋" w:hAnsi="仿宋" w:eastAsia="仿宋" w:cs="仿宋"/>
          <w:b/>
          <w:bCs/>
          <w:sz w:val="32"/>
          <w:szCs w:val="32"/>
          <w:lang w:val="zh-TW"/>
        </w:rPr>
        <w:t>二</w:t>
      </w:r>
      <w:r>
        <w:rPr>
          <w:rFonts w:hint="eastAsia" w:ascii="仿宋" w:hAnsi="仿宋" w:eastAsia="仿宋" w:cs="仿宋"/>
          <w:b/>
          <w:bCs/>
          <w:sz w:val="32"/>
          <w:szCs w:val="32"/>
          <w:lang w:val="zh-TW" w:eastAsia="zh-TW"/>
        </w:rPr>
        <w:t>）贴息申请。</w:t>
      </w:r>
      <w:r>
        <w:rPr>
          <w:rFonts w:ascii="仿宋" w:hAnsi="仿宋" w:eastAsia="仿宋"/>
          <w:kern w:val="0"/>
          <w:sz w:val="32"/>
          <w:szCs w:val="32"/>
          <w:lang w:val="zh-TW" w:eastAsia="zh-TW" w:bidi="zh-TW"/>
        </w:rPr>
        <w:t>购机者向县农业农村局提出购机贷款贴息申请，提交系统要求的相关材料，并录入</w:t>
      </w:r>
      <w:r>
        <w:rPr>
          <w:rFonts w:hint="eastAsia" w:ascii="仿宋" w:hAnsi="仿宋" w:eastAsia="仿宋"/>
          <w:kern w:val="0"/>
          <w:sz w:val="32"/>
          <w:szCs w:val="32"/>
          <w:lang w:val="zh-TW" w:bidi="zh-TW"/>
        </w:rPr>
        <w:t>四川省农机化服务平台</w:t>
      </w:r>
      <w:r>
        <w:rPr>
          <w:rFonts w:ascii="仿宋" w:hAnsi="仿宋" w:eastAsia="仿宋"/>
          <w:kern w:val="0"/>
          <w:sz w:val="32"/>
          <w:szCs w:val="32"/>
          <w:lang w:val="zh-TW" w:eastAsia="zh-TW" w:bidi="zh-TW"/>
        </w:rPr>
        <w:t xml:space="preserve">。 </w:t>
      </w:r>
      <w:r>
        <w:rPr>
          <w:rFonts w:hint="eastAsia" w:ascii="仿宋" w:hAnsi="仿宋" w:eastAsia="仿宋"/>
          <w:kern w:val="0"/>
          <w:sz w:val="32"/>
          <w:szCs w:val="32"/>
          <w:lang w:bidi="zh-TW"/>
        </w:rPr>
        <w:t xml:space="preserve">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（三）审核兑付。</w:t>
      </w:r>
      <w:r>
        <w:rPr>
          <w:rFonts w:ascii="仿宋" w:hAnsi="仿宋" w:eastAsia="仿宋"/>
          <w:kern w:val="0"/>
          <w:sz w:val="32"/>
          <w:szCs w:val="32"/>
          <w:lang w:val="zh-TW" w:eastAsia="zh-TW" w:bidi="zh-TW"/>
        </w:rPr>
        <w:t xml:space="preserve">县农业农村局审核购机贷款贴息资金申请材料，公示5个工作日，无异议的，提交县财政局审核，并及时兑付。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五、实施管理</w:t>
      </w:r>
      <w:r>
        <w:rPr>
          <w:rFonts w:ascii="仿宋" w:hAnsi="仿宋" w:eastAsia="仿宋"/>
          <w:kern w:val="0"/>
          <w:sz w:val="32"/>
          <w:szCs w:val="32"/>
          <w:lang w:val="zh-TW" w:eastAsia="zh-TW" w:bidi="zh-TW"/>
        </w:rPr>
        <w:t xml:space="preserve">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（一）明确职责分工。</w:t>
      </w:r>
      <w:r>
        <w:rPr>
          <w:rFonts w:ascii="仿宋" w:hAnsi="仿宋" w:eastAsia="仿宋"/>
          <w:kern w:val="0"/>
          <w:sz w:val="32"/>
          <w:szCs w:val="32"/>
          <w:lang w:val="zh-TW" w:eastAsia="zh-TW" w:bidi="zh-TW"/>
        </w:rPr>
        <w:t xml:space="preserve">县农业农村局、财政局切实加强组织协调，密切沟通配合，明确职责分工，形成工作合力。县农业农村局是购机贷款贴息的实施主体和责任主体，负责全县购机贷款贴息的组织实施工作。县财政局是购机贷款贴息资金兑付和资金监管的责任主体，负责全县购机贷款贴息资金的落实、拨付和监管。对试点过程中发现问题及时上报，认真总结试点经验。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（二）及时公开信息。</w:t>
      </w:r>
      <w:r>
        <w:rPr>
          <w:rFonts w:ascii="仿宋" w:hAnsi="仿宋" w:eastAsia="仿宋"/>
          <w:kern w:val="0"/>
          <w:sz w:val="32"/>
          <w:szCs w:val="32"/>
          <w:lang w:val="zh-TW" w:eastAsia="zh-TW" w:bidi="zh-TW"/>
        </w:rPr>
        <w:t xml:space="preserve">县农业农村局在发布农机购置补贴实施方案时，同步在农机购置补贴专栏公布购机贷款贴息实施方案，公开资金规模、贴息标准、操作程序以及工作要求等信息。 </w:t>
      </w:r>
    </w:p>
    <w:p>
      <w:pPr>
        <w:pStyle w:val="2"/>
        <w:ind w:left="0" w:leftChars="0" w:firstLine="643"/>
        <w:jc w:val="left"/>
        <w:rPr>
          <w:rFonts w:ascii="仿宋" w:hAnsi="仿宋" w:eastAsia="仿宋"/>
          <w:kern w:val="0"/>
          <w:sz w:val="32"/>
          <w:szCs w:val="32"/>
          <w:lang w:val="zh-TW" w:eastAsia="zh-TW" w:bidi="zh-TW"/>
        </w:rPr>
      </w:pPr>
      <w:r>
        <w:rPr>
          <w:rFonts w:hint="eastAsia" w:ascii="仿宋" w:hAnsi="仿宋" w:eastAsia="仿宋" w:cs="仿宋"/>
          <w:b/>
          <w:bCs/>
          <w:sz w:val="32"/>
          <w:szCs w:val="32"/>
          <w:lang w:val="zh-TW" w:eastAsia="zh-TW"/>
        </w:rPr>
        <w:t>（三）强化资金监管。</w:t>
      </w:r>
      <w:r>
        <w:rPr>
          <w:rFonts w:ascii="仿宋" w:hAnsi="仿宋" w:eastAsia="仿宋"/>
          <w:kern w:val="0"/>
          <w:sz w:val="32"/>
          <w:szCs w:val="32"/>
          <w:lang w:val="zh-TW" w:eastAsia="zh-TW" w:bidi="zh-TW"/>
        </w:rPr>
        <w:t>认真落实工作责任，完善措施，规范程序，严格纪律，加强监督，及时掌握贴息资金使用情况，确保试点资金规范使用。加强对违规行为的调查处理工作，对涉嫌较重或严重的违规行为，按规定给予处理。</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right="360" w:firstLine="360"/>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4"/>
                  <w:rPr>
                    <w:rStyle w:val="8"/>
                    <w:rFonts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16</w:t>
                </w:r>
                <w:r>
                  <w:rPr>
                    <w:rStyle w:val="8"/>
                    <w:rFonts w:ascii="Times New Roman" w:hAnsi="Times New Roman"/>
                    <w:sz w:val="28"/>
                    <w:szCs w:val="28"/>
                  </w:rPr>
                  <w:fldChar w:fldCharType="end"/>
                </w:r>
                <w:r>
                  <w:rPr>
                    <w:rStyle w:val="8"/>
                    <w:rFonts w:hint="eastAsia" w:ascii="Times New Roman" w:hAnsi="Times New Roman"/>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spacing w:line="1" w:lineRule="exact"/>
      <w:ind w:right="360" w:firstLine="360"/>
    </w:pPr>
    <w:r>
      <w:rPr>
        <w:lang w:eastAsia="en-US" w:bidi="en-US"/>
      </w:rPr>
      <w:pict>
        <v:shape id="Shape 29" o:spid="_x0000_s4097" o:spt="202" type="#_x0000_t202" style="position:absolute;left:0pt;margin-left:126.3pt;margin-top:763.05pt;height:9.35pt;width:28.8pt;mso-position-horizontal-relative:page;mso-position-vertical-relative:page;mso-wrap-style:none;z-index:-251655168;mso-width-relative:page;mso-height-relative:page;" filled="f" stroked="f" coordsize="21600,21600" o:gfxdata="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Z7/ZrY&#10;AAAADQEAAA8AAAAAAAAAAQAgAAAAIgAAAGRycy9kb3ducmV2LnhtbFBLAQIUABQAAAAIAIdO4kDE&#10;a0+crgEAAHEDAAAOAAAAAAAAAAEAIAAAACcBAABkcnMvZTJvRG9jLnhtbFBLBQYAAAAABgAGAFkB&#10;AABHBQAAAAA=&#10;">
          <v:path/>
          <v:fill on="f" focussize="0,0"/>
          <v:stroke on="f" joinstyle="miter"/>
          <v:imagedata o:title=""/>
          <o:lock v:ext="edit"/>
          <v:textbox inset="0mm,0mm,0mm,0mm" style="mso-fit-shape-to-text:t;">
            <w:txbxContent>
              <w:p>
                <w:pPr>
                  <w:pStyle w:val="12"/>
                </w:pPr>
                <w:r>
                  <w:t>-</w:t>
                </w:r>
                <w:r>
                  <w:fldChar w:fldCharType="begin"/>
                </w:r>
                <w:r>
                  <w:instrText xml:space="preserve"> PAGE \* MERGEFORMAT </w:instrText>
                </w:r>
                <w:r>
                  <w:fldChar w:fldCharType="separate"/>
                </w:r>
                <w:r>
                  <w:t>26</w:t>
                </w:r>
                <w:r>
                  <w:fldChar w:fldCharType="end"/>
                </w:r>
                <w:r>
                  <w:rPr>
                    <w:lang w:val="zh-TW" w:eastAsia="zh-TW" w:bidi="zh-TW"/>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right="360" w:firstLine="360"/>
    </w:pPr>
    <w:r>
      <w:pict>
        <v:shape id="_x0000_s4102" o:spid="_x0000_s410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- 20 -</w:t>
                </w:r>
                <w:r>
                  <w:rPr>
                    <w:rStyle w:val="8"/>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spacing w:line="1" w:lineRule="exact"/>
      <w:ind w:right="360" w:firstLine="360"/>
    </w:pPr>
    <w:r>
      <w:rPr>
        <w:lang w:eastAsia="en-US" w:bidi="en-US"/>
      </w:rPr>
      <w:pict>
        <v:shape id="Shape 35" o:spid="_x0000_s4098" o:spt="202" type="#_x0000_t202" style="position:absolute;left:0pt;margin-left:75.55pt;margin-top:762.8pt;height:9.7pt;width:28.8pt;mso-position-horizontal-relative:page;mso-position-vertical-relative:page;mso-wrap-style:none;z-index:-251654144;mso-width-relative:page;mso-height-relative:page;" filled="f" stroked="f" coordsize="21600,21600" o:gfxdata="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XZL/X&#10;AAAADQEAAA8AAAAAAAAAAQAgAAAAIgAAAGRycy9kb3ducmV2LnhtbFBLAQIUABQAAAAIAIdO4kD7&#10;ufcLrwEAAHEDAAAOAAAAAAAAAAEAIAAAACYBAABkcnMvZTJvRG9jLnhtbFBLBQYAAAAABgAGAFkB&#10;AABHBQAAAAA=&#10;">
          <v:path/>
          <v:fill on="f" focussize="0,0"/>
          <v:stroke on="f" joinstyle="miter"/>
          <v:imagedata o:title=""/>
          <o:lock v:ext="edit"/>
          <v:textbox inset="0mm,0mm,0mm,0mm" style="mso-fit-shape-to-text:t;">
            <w:txbxContent>
              <w:p>
                <w:pPr>
                  <w:pStyle w:val="12"/>
                </w:pPr>
                <w:r>
                  <w:t>-</w:t>
                </w:r>
                <w:r>
                  <w:fldChar w:fldCharType="begin"/>
                </w:r>
                <w:r>
                  <w:instrText xml:space="preserve"> PAGE \* MERGEFORMAT </w:instrText>
                </w:r>
                <w:r>
                  <w:fldChar w:fldCharType="separate"/>
                </w:r>
                <w:r>
                  <w:t>30</w:t>
                </w:r>
                <w:r>
                  <w:fldChar w:fldCharType="end"/>
                </w:r>
                <w:r>
                  <w:rPr>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right="360" w:firstLine="360"/>
    </w:pPr>
    <w:r>
      <w:pict>
        <v:shape id="_x0000_s4103" o:spid="_x0000_s410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4"/>
                  <w:rPr>
                    <w:rStyle w:val="8"/>
                    <w:rFonts w:ascii="Times New Roman" w:hAnsi="Times New Roman"/>
                    <w:sz w:val="28"/>
                    <w:szCs w:val="28"/>
                  </w:rPr>
                </w:pPr>
                <w:r>
                  <w:rPr>
                    <w:rStyle w:val="8"/>
                    <w:rFonts w:hint="eastAsia"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23</w:t>
                </w:r>
                <w:r>
                  <w:rPr>
                    <w:rStyle w:val="8"/>
                    <w:rFonts w:ascii="Times New Roman" w:hAnsi="Times New Roman"/>
                    <w:sz w:val="28"/>
                    <w:szCs w:val="28"/>
                  </w:rPr>
                  <w:fldChar w:fldCharType="end"/>
                </w:r>
                <w:r>
                  <w:rPr>
                    <w:rStyle w:val="8"/>
                    <w:rFonts w:hint="eastAsia" w:ascii="Times New Roman" w:hAnsi="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5B73AE"/>
    <w:rsid w:val="000629E0"/>
    <w:rsid w:val="00076EAF"/>
    <w:rsid w:val="000A7AA5"/>
    <w:rsid w:val="000C348C"/>
    <w:rsid w:val="000C780D"/>
    <w:rsid w:val="000E3875"/>
    <w:rsid w:val="001C1993"/>
    <w:rsid w:val="001C6720"/>
    <w:rsid w:val="00203AD0"/>
    <w:rsid w:val="002C679E"/>
    <w:rsid w:val="00410755"/>
    <w:rsid w:val="00417C5D"/>
    <w:rsid w:val="004F3963"/>
    <w:rsid w:val="0056175A"/>
    <w:rsid w:val="005A55F8"/>
    <w:rsid w:val="00601175"/>
    <w:rsid w:val="00612AC1"/>
    <w:rsid w:val="00626B4F"/>
    <w:rsid w:val="006D153A"/>
    <w:rsid w:val="00742CF2"/>
    <w:rsid w:val="00762DC7"/>
    <w:rsid w:val="00763AB6"/>
    <w:rsid w:val="007A664B"/>
    <w:rsid w:val="007D33FE"/>
    <w:rsid w:val="008074CE"/>
    <w:rsid w:val="00812B90"/>
    <w:rsid w:val="008136CE"/>
    <w:rsid w:val="00894E97"/>
    <w:rsid w:val="008E2EA9"/>
    <w:rsid w:val="009757FC"/>
    <w:rsid w:val="009D4006"/>
    <w:rsid w:val="00A24ECD"/>
    <w:rsid w:val="00A736E7"/>
    <w:rsid w:val="00A954B3"/>
    <w:rsid w:val="00B047F6"/>
    <w:rsid w:val="00B332BB"/>
    <w:rsid w:val="00B529F5"/>
    <w:rsid w:val="00BD6346"/>
    <w:rsid w:val="00BE7A65"/>
    <w:rsid w:val="00C61E03"/>
    <w:rsid w:val="00C749BB"/>
    <w:rsid w:val="00CA3FFA"/>
    <w:rsid w:val="00DA6E5D"/>
    <w:rsid w:val="00DB4CFC"/>
    <w:rsid w:val="00DD6FC2"/>
    <w:rsid w:val="00E55136"/>
    <w:rsid w:val="00E74CFA"/>
    <w:rsid w:val="00EF7A71"/>
    <w:rsid w:val="00F675D4"/>
    <w:rsid w:val="00FE4DE6"/>
    <w:rsid w:val="0146610F"/>
    <w:rsid w:val="014E58D4"/>
    <w:rsid w:val="017A217B"/>
    <w:rsid w:val="01CD3B2C"/>
    <w:rsid w:val="024D10FD"/>
    <w:rsid w:val="0321766E"/>
    <w:rsid w:val="037218B2"/>
    <w:rsid w:val="050B6B24"/>
    <w:rsid w:val="05437A6B"/>
    <w:rsid w:val="05D4767D"/>
    <w:rsid w:val="069B6662"/>
    <w:rsid w:val="06CA5C3A"/>
    <w:rsid w:val="073711FB"/>
    <w:rsid w:val="07CC6F22"/>
    <w:rsid w:val="090D00C5"/>
    <w:rsid w:val="0A121337"/>
    <w:rsid w:val="0A6963C2"/>
    <w:rsid w:val="0A8130A0"/>
    <w:rsid w:val="0B4321C9"/>
    <w:rsid w:val="0B5D0ABC"/>
    <w:rsid w:val="0B642BD8"/>
    <w:rsid w:val="0D8F6D62"/>
    <w:rsid w:val="0E004CC9"/>
    <w:rsid w:val="0E694DD4"/>
    <w:rsid w:val="0E714997"/>
    <w:rsid w:val="0EA909C8"/>
    <w:rsid w:val="0F1D24FB"/>
    <w:rsid w:val="0F2B50B5"/>
    <w:rsid w:val="10040908"/>
    <w:rsid w:val="10496053"/>
    <w:rsid w:val="116A4263"/>
    <w:rsid w:val="117A453C"/>
    <w:rsid w:val="11C645AE"/>
    <w:rsid w:val="125B73AE"/>
    <w:rsid w:val="12DC6AD0"/>
    <w:rsid w:val="1332264B"/>
    <w:rsid w:val="138F1201"/>
    <w:rsid w:val="13D571DE"/>
    <w:rsid w:val="14027307"/>
    <w:rsid w:val="14246E79"/>
    <w:rsid w:val="14306EBB"/>
    <w:rsid w:val="15111138"/>
    <w:rsid w:val="155338E0"/>
    <w:rsid w:val="16521CCD"/>
    <w:rsid w:val="1670400E"/>
    <w:rsid w:val="17422A8C"/>
    <w:rsid w:val="17446EF9"/>
    <w:rsid w:val="18002CC9"/>
    <w:rsid w:val="19446097"/>
    <w:rsid w:val="195C408D"/>
    <w:rsid w:val="1B152E86"/>
    <w:rsid w:val="1B6918C5"/>
    <w:rsid w:val="1B7835BB"/>
    <w:rsid w:val="1B853FE7"/>
    <w:rsid w:val="1D8A4FE2"/>
    <w:rsid w:val="1DDF43BF"/>
    <w:rsid w:val="1E1041F0"/>
    <w:rsid w:val="1ED84163"/>
    <w:rsid w:val="1F170B85"/>
    <w:rsid w:val="1F4E57E8"/>
    <w:rsid w:val="1F772A3C"/>
    <w:rsid w:val="20016477"/>
    <w:rsid w:val="202A241A"/>
    <w:rsid w:val="20645527"/>
    <w:rsid w:val="21020D02"/>
    <w:rsid w:val="221941A4"/>
    <w:rsid w:val="22405CE6"/>
    <w:rsid w:val="22463813"/>
    <w:rsid w:val="22EF0218"/>
    <w:rsid w:val="235B522C"/>
    <w:rsid w:val="23FF7EF6"/>
    <w:rsid w:val="26DA57E2"/>
    <w:rsid w:val="271A26D2"/>
    <w:rsid w:val="276F1730"/>
    <w:rsid w:val="27F200EA"/>
    <w:rsid w:val="2846036B"/>
    <w:rsid w:val="28C6613B"/>
    <w:rsid w:val="29913EA7"/>
    <w:rsid w:val="2A285962"/>
    <w:rsid w:val="2A863462"/>
    <w:rsid w:val="2B577AE2"/>
    <w:rsid w:val="2D6325C9"/>
    <w:rsid w:val="2F036C7F"/>
    <w:rsid w:val="2F67031F"/>
    <w:rsid w:val="30B067F3"/>
    <w:rsid w:val="30D832A8"/>
    <w:rsid w:val="31B40FCC"/>
    <w:rsid w:val="31DE7BC7"/>
    <w:rsid w:val="33D378CF"/>
    <w:rsid w:val="33F54B16"/>
    <w:rsid w:val="345F4D6F"/>
    <w:rsid w:val="34984182"/>
    <w:rsid w:val="34E442E1"/>
    <w:rsid w:val="3644031C"/>
    <w:rsid w:val="36EF3622"/>
    <w:rsid w:val="372F745E"/>
    <w:rsid w:val="37D95F3E"/>
    <w:rsid w:val="382B6470"/>
    <w:rsid w:val="383E4713"/>
    <w:rsid w:val="39356263"/>
    <w:rsid w:val="3970046F"/>
    <w:rsid w:val="3AE001C0"/>
    <w:rsid w:val="3B4E3AFB"/>
    <w:rsid w:val="3C4B62E4"/>
    <w:rsid w:val="3D600DB1"/>
    <w:rsid w:val="3DD42967"/>
    <w:rsid w:val="3EF74992"/>
    <w:rsid w:val="406D1243"/>
    <w:rsid w:val="40D17154"/>
    <w:rsid w:val="41421372"/>
    <w:rsid w:val="41D63F61"/>
    <w:rsid w:val="41F03C23"/>
    <w:rsid w:val="422C471F"/>
    <w:rsid w:val="4334144B"/>
    <w:rsid w:val="43C70259"/>
    <w:rsid w:val="43ED5FD6"/>
    <w:rsid w:val="43FA3F89"/>
    <w:rsid w:val="44341808"/>
    <w:rsid w:val="44C3258A"/>
    <w:rsid w:val="45B276B2"/>
    <w:rsid w:val="469B5D7D"/>
    <w:rsid w:val="46E60B4B"/>
    <w:rsid w:val="46EE2F68"/>
    <w:rsid w:val="47813CE6"/>
    <w:rsid w:val="49150D6E"/>
    <w:rsid w:val="49705244"/>
    <w:rsid w:val="4A05441D"/>
    <w:rsid w:val="4A3C020B"/>
    <w:rsid w:val="4A5120A7"/>
    <w:rsid w:val="4A922EF4"/>
    <w:rsid w:val="4ABB5AF3"/>
    <w:rsid w:val="4AD46EB2"/>
    <w:rsid w:val="4B955EC3"/>
    <w:rsid w:val="4C6225DD"/>
    <w:rsid w:val="4C931F85"/>
    <w:rsid w:val="4DA87F5C"/>
    <w:rsid w:val="4E981D82"/>
    <w:rsid w:val="4EDF2D76"/>
    <w:rsid w:val="4F1B5BD7"/>
    <w:rsid w:val="4F611D55"/>
    <w:rsid w:val="4F7846F5"/>
    <w:rsid w:val="50273A69"/>
    <w:rsid w:val="51666005"/>
    <w:rsid w:val="51A32DEF"/>
    <w:rsid w:val="52397159"/>
    <w:rsid w:val="528E3178"/>
    <w:rsid w:val="52B83975"/>
    <w:rsid w:val="52F96FBC"/>
    <w:rsid w:val="53BC10F4"/>
    <w:rsid w:val="53CC2E37"/>
    <w:rsid w:val="54645457"/>
    <w:rsid w:val="548A7612"/>
    <w:rsid w:val="55457776"/>
    <w:rsid w:val="55842318"/>
    <w:rsid w:val="58C45934"/>
    <w:rsid w:val="59463F2F"/>
    <w:rsid w:val="5A5D1486"/>
    <w:rsid w:val="5A7270CD"/>
    <w:rsid w:val="5B746D88"/>
    <w:rsid w:val="5BFE2BB9"/>
    <w:rsid w:val="5CB719E0"/>
    <w:rsid w:val="5F361BD2"/>
    <w:rsid w:val="600647E8"/>
    <w:rsid w:val="61945AA5"/>
    <w:rsid w:val="61BA3D3C"/>
    <w:rsid w:val="61D0523C"/>
    <w:rsid w:val="63916D4B"/>
    <w:rsid w:val="639D4EC2"/>
    <w:rsid w:val="64070375"/>
    <w:rsid w:val="64C9121D"/>
    <w:rsid w:val="651B6B6C"/>
    <w:rsid w:val="66BC1902"/>
    <w:rsid w:val="67415211"/>
    <w:rsid w:val="67CD207F"/>
    <w:rsid w:val="68D9468C"/>
    <w:rsid w:val="69B756ED"/>
    <w:rsid w:val="6A305522"/>
    <w:rsid w:val="6A5F7BF4"/>
    <w:rsid w:val="6B2209A8"/>
    <w:rsid w:val="6B9E0B6C"/>
    <w:rsid w:val="6BF26950"/>
    <w:rsid w:val="6C025D2A"/>
    <w:rsid w:val="6C5042E7"/>
    <w:rsid w:val="6CAA78FE"/>
    <w:rsid w:val="6E901A43"/>
    <w:rsid w:val="6EB637BD"/>
    <w:rsid w:val="70001BE9"/>
    <w:rsid w:val="70C1716D"/>
    <w:rsid w:val="70FA484E"/>
    <w:rsid w:val="713C5407"/>
    <w:rsid w:val="719319A0"/>
    <w:rsid w:val="722C5C39"/>
    <w:rsid w:val="72A620E3"/>
    <w:rsid w:val="730B22E4"/>
    <w:rsid w:val="73EF4E68"/>
    <w:rsid w:val="74A9372A"/>
    <w:rsid w:val="74CB151B"/>
    <w:rsid w:val="74D86707"/>
    <w:rsid w:val="75C01273"/>
    <w:rsid w:val="769C5A26"/>
    <w:rsid w:val="77A66FB7"/>
    <w:rsid w:val="77C7129A"/>
    <w:rsid w:val="7A1C68D9"/>
    <w:rsid w:val="7A2347DE"/>
    <w:rsid w:val="7A7B53E7"/>
    <w:rsid w:val="7A926B25"/>
    <w:rsid w:val="7B3D0963"/>
    <w:rsid w:val="7B531A45"/>
    <w:rsid w:val="7BC92874"/>
    <w:rsid w:val="7C9C7BD4"/>
    <w:rsid w:val="7CA9793F"/>
    <w:rsid w:val="7D0772E2"/>
    <w:rsid w:val="7D9605CB"/>
    <w:rsid w:val="7D9C02B8"/>
    <w:rsid w:val="7DF96BC8"/>
    <w:rsid w:val="7E377EF5"/>
    <w:rsid w:val="7EBD5419"/>
    <w:rsid w:val="7EE1612E"/>
    <w:rsid w:val="7F8B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563C1" w:themeColor="hyperlink"/>
      <w:u w:val="single"/>
    </w:rPr>
  </w:style>
  <w:style w:type="paragraph" w:customStyle="1" w:styleId="11">
    <w:name w:val="Body text|1"/>
    <w:basedOn w:val="1"/>
    <w:link w:val="14"/>
    <w:qFormat/>
    <w:uiPriority w:val="0"/>
    <w:pPr>
      <w:spacing w:line="437" w:lineRule="auto"/>
      <w:ind w:firstLine="400"/>
      <w:jc w:val="left"/>
    </w:pPr>
    <w:rPr>
      <w:rFonts w:ascii="宋体" w:hAnsi="宋体" w:cs="宋体"/>
      <w:kern w:val="0"/>
      <w:sz w:val="30"/>
      <w:szCs w:val="30"/>
      <w:lang w:val="zh-TW" w:eastAsia="zh-TW" w:bidi="zh-TW"/>
    </w:rPr>
  </w:style>
  <w:style w:type="paragraph" w:customStyle="1" w:styleId="12">
    <w:name w:val="Header or footer|1"/>
    <w:basedOn w:val="1"/>
    <w:qFormat/>
    <w:uiPriority w:val="0"/>
    <w:pPr>
      <w:jc w:val="left"/>
    </w:pPr>
    <w:rPr>
      <w:rFonts w:ascii="Times New Roman" w:hAnsi="Times New Roman"/>
      <w:kern w:val="0"/>
      <w:sz w:val="28"/>
      <w:szCs w:val="28"/>
    </w:rPr>
  </w:style>
  <w:style w:type="paragraph" w:customStyle="1" w:styleId="13">
    <w:name w:val="Body text|2"/>
    <w:basedOn w:val="1"/>
    <w:qFormat/>
    <w:uiPriority w:val="0"/>
    <w:pPr>
      <w:spacing w:line="622" w:lineRule="exact"/>
      <w:jc w:val="left"/>
    </w:pPr>
    <w:rPr>
      <w:rFonts w:ascii="Times New Roman" w:hAnsi="Times New Roman"/>
      <w:w w:val="80"/>
      <w:kern w:val="0"/>
      <w:sz w:val="32"/>
      <w:szCs w:val="32"/>
    </w:rPr>
  </w:style>
  <w:style w:type="character" w:customStyle="1" w:styleId="14">
    <w:name w:val="Body text|1_"/>
    <w:basedOn w:val="7"/>
    <w:link w:val="11"/>
    <w:qFormat/>
    <w:uiPriority w:val="0"/>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100"/>
    <customShpInfo spid="_x0000_s4097"/>
    <customShpInfo spid="_x0000_s4101"/>
    <customShpInfo spid="_x0000_s4102"/>
    <customShpInfo spid="_x0000_s4098"/>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8621</Words>
  <Characters>1624</Characters>
  <Lines>13</Lines>
  <Paragraphs>20</Paragraphs>
  <TotalTime>13</TotalTime>
  <ScaleCrop>false</ScaleCrop>
  <LinksUpToDate>false</LinksUpToDate>
  <CharactersWithSpaces>10225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2021-09-24T01:45:00Z</dcterms:created>
  <dc:creator>刘胜红</dc:creator>
  <cp:lastModifiedBy>刘胜红</cp:lastModifiedBy>
  <dcterms:modified xsi:type="dcterms:W3CDTF">2021-11-02T08:45:13Z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