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b/>
          <w:color w:val="333333"/>
          <w:sz w:val="36"/>
          <w:szCs w:val="36"/>
        </w:rPr>
      </w:pPr>
      <w:r>
        <w:rPr>
          <w:rFonts w:hint="eastAsia"/>
          <w:b/>
          <w:color w:val="333333"/>
          <w:sz w:val="36"/>
          <w:szCs w:val="36"/>
        </w:rPr>
        <w:t>乐山市农业农村局关于202</w:t>
      </w:r>
      <w:r>
        <w:rPr>
          <w:rFonts w:hint="eastAsia"/>
          <w:b/>
          <w:color w:val="333333"/>
          <w:sz w:val="36"/>
          <w:szCs w:val="36"/>
          <w:lang w:val="en-US" w:eastAsia="zh-CN"/>
        </w:rPr>
        <w:t>2</w:t>
      </w:r>
      <w:r>
        <w:rPr>
          <w:rFonts w:hint="eastAsia"/>
          <w:b/>
          <w:color w:val="333333"/>
          <w:sz w:val="36"/>
          <w:szCs w:val="36"/>
        </w:rPr>
        <w:t>年第</w:t>
      </w:r>
      <w:r>
        <w:rPr>
          <w:rFonts w:hint="eastAsia"/>
          <w:b/>
          <w:color w:val="333333"/>
          <w:sz w:val="36"/>
          <w:szCs w:val="36"/>
          <w:lang w:eastAsia="zh-CN"/>
        </w:rPr>
        <w:t>二</w:t>
      </w:r>
      <w:r>
        <w:rPr>
          <w:rFonts w:hint="eastAsia"/>
          <w:b/>
          <w:color w:val="333333"/>
          <w:sz w:val="36"/>
          <w:szCs w:val="36"/>
        </w:rPr>
        <w:t>季度（</w:t>
      </w:r>
      <w:r>
        <w:rPr>
          <w:rFonts w:hint="eastAsia"/>
          <w:b/>
          <w:color w:val="333333"/>
          <w:sz w:val="36"/>
          <w:szCs w:val="36"/>
          <w:lang w:val="en-US" w:eastAsia="zh-CN"/>
        </w:rPr>
        <w:t>4</w:t>
      </w:r>
      <w:r>
        <w:rPr>
          <w:rFonts w:hint="eastAsia"/>
          <w:b/>
          <w:color w:val="333333"/>
          <w:sz w:val="36"/>
          <w:szCs w:val="36"/>
        </w:rPr>
        <w:t>-</w:t>
      </w:r>
      <w:r>
        <w:rPr>
          <w:rFonts w:hint="eastAsia"/>
          <w:b/>
          <w:color w:val="333333"/>
          <w:sz w:val="36"/>
          <w:szCs w:val="36"/>
          <w:lang w:val="en-US" w:eastAsia="zh-CN"/>
        </w:rPr>
        <w:t>6</w:t>
      </w:r>
      <w:r>
        <w:rPr>
          <w:rFonts w:hint="eastAsia"/>
          <w:b/>
          <w:color w:val="333333"/>
          <w:sz w:val="36"/>
          <w:szCs w:val="36"/>
        </w:rPr>
        <w:t>月）农机购置补贴信息公开情况抽查的通报</w:t>
      </w:r>
    </w:p>
    <w:p>
      <w:pPr>
        <w:pStyle w:val="2"/>
        <w:shd w:val="clear" w:color="auto" w:fill="FFFFFF"/>
        <w:spacing w:before="0" w:beforeAutospacing="0" w:after="0" w:afterAutospacing="0"/>
        <w:rPr>
          <w:color w:val="333333"/>
          <w:sz w:val="20"/>
          <w:szCs w:val="20"/>
        </w:rPr>
      </w:pPr>
      <w:r>
        <w:rPr>
          <w:rFonts w:ascii="Calibri" w:hAnsi="Calibri"/>
          <w:color w:val="2D7C24"/>
          <w:sz w:val="20"/>
          <w:szCs w:val="20"/>
        </w:rPr>
        <w:t> </w:t>
      </w:r>
    </w:p>
    <w:p>
      <w:pPr>
        <w:pStyle w:val="2"/>
        <w:shd w:val="clear" w:color="auto" w:fill="FFFFFF"/>
        <w:spacing w:before="0" w:beforeAutospacing="0" w:after="0" w:afterAutospacing="0" w:line="600" w:lineRule="atLeast"/>
        <w:jc w:val="both"/>
        <w:rPr>
          <w:color w:val="333333"/>
          <w:sz w:val="20"/>
          <w:szCs w:val="20"/>
        </w:rPr>
      </w:pPr>
      <w:r>
        <w:rPr>
          <w:rFonts w:hint="eastAsia"/>
          <w:color w:val="333333"/>
          <w:sz w:val="32"/>
          <w:szCs w:val="32"/>
        </w:rPr>
        <w:t>各区、市、县、自治县农业农村局：</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按照农机购置补贴政策实施的相关要求，为做好全市农机购置补贴信息公开专栏建设，市农业农村局开展全市202</w:t>
      </w:r>
      <w:r>
        <w:rPr>
          <w:rFonts w:hint="eastAsia"/>
          <w:color w:val="333333"/>
          <w:sz w:val="32"/>
          <w:szCs w:val="32"/>
          <w:lang w:val="en-US" w:eastAsia="zh-CN"/>
        </w:rPr>
        <w:t>2</w:t>
      </w:r>
      <w:r>
        <w:rPr>
          <w:rFonts w:hint="eastAsia"/>
          <w:color w:val="333333"/>
          <w:sz w:val="32"/>
          <w:szCs w:val="32"/>
        </w:rPr>
        <w:t>年第</w:t>
      </w:r>
      <w:r>
        <w:rPr>
          <w:rFonts w:hint="eastAsia"/>
          <w:color w:val="333333"/>
          <w:sz w:val="32"/>
          <w:szCs w:val="32"/>
          <w:lang w:eastAsia="zh-CN"/>
        </w:rPr>
        <w:t>二</w:t>
      </w:r>
      <w:r>
        <w:rPr>
          <w:rFonts w:hint="eastAsia"/>
          <w:color w:val="333333"/>
          <w:sz w:val="32"/>
          <w:szCs w:val="32"/>
        </w:rPr>
        <w:t>季度农机购置补贴专栏信息公开情况抽查，现将抽查情况通报如下：</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市局对全市11个区、县农机购置补贴信息公开专栏信息公开情况进行了全面抽查，各区县均已按照农机购置补贴信息公开相关要求将有关信息进行了公开。</w:t>
      </w:r>
    </w:p>
    <w:p>
      <w:pPr>
        <w:pStyle w:val="2"/>
        <w:shd w:val="clear" w:color="auto" w:fill="FFFFFF"/>
        <w:spacing w:before="0" w:beforeAutospacing="0" w:after="0" w:afterAutospacing="0" w:line="600" w:lineRule="atLeast"/>
        <w:ind w:firstLine="645"/>
        <w:jc w:val="both"/>
        <w:rPr>
          <w:color w:val="333333"/>
          <w:sz w:val="20"/>
          <w:szCs w:val="20"/>
        </w:rPr>
      </w:pPr>
      <w:r>
        <w:rPr>
          <w:rFonts w:hint="eastAsia"/>
          <w:color w:val="333333"/>
          <w:sz w:val="32"/>
          <w:szCs w:val="32"/>
        </w:rPr>
        <w:t>市局将每季度对各区、县农机购置补贴信息公开情况进行抽查，作为对各区、县年终考核的主要内容之一，希望各区、县按照农机购置补贴相关要求完善信息公开内容，确保全市农机购置补贴政策的全面落实。</w:t>
      </w:r>
    </w:p>
    <w:p>
      <w:pPr>
        <w:pStyle w:val="2"/>
        <w:shd w:val="clear" w:color="auto" w:fill="FFFFFF"/>
        <w:spacing w:before="0" w:beforeAutospacing="0" w:after="0" w:afterAutospacing="0" w:line="600" w:lineRule="atLeast"/>
        <w:ind w:left="1605"/>
        <w:rPr>
          <w:color w:val="333333"/>
          <w:sz w:val="20"/>
          <w:szCs w:val="20"/>
        </w:rPr>
      </w:pPr>
      <w:r>
        <w:rPr>
          <w:rFonts w:hint="eastAsia"/>
          <w:color w:val="333333"/>
          <w:sz w:val="20"/>
          <w:szCs w:val="20"/>
        </w:rPr>
        <w:t xml:space="preserve">                                            </w:t>
      </w:r>
      <w:bookmarkStart w:id="0" w:name="_GoBack"/>
      <w:bookmarkEnd w:id="0"/>
      <w:r>
        <w:rPr>
          <w:rFonts w:hint="eastAsia"/>
          <w:color w:val="333333"/>
          <w:sz w:val="20"/>
          <w:szCs w:val="20"/>
        </w:rPr>
        <w:t xml:space="preserve">                                                            </w:t>
      </w:r>
      <w:r>
        <w:rPr>
          <w:rFonts w:hint="eastAsia"/>
          <w:color w:val="333333"/>
          <w:sz w:val="32"/>
          <w:szCs w:val="32"/>
        </w:rPr>
        <w:t>乐山市农业农村局    </w:t>
      </w:r>
    </w:p>
    <w:p>
      <w:pPr>
        <w:pStyle w:val="2"/>
        <w:shd w:val="clear" w:color="auto" w:fill="FFFFFF"/>
        <w:spacing w:before="0" w:beforeAutospacing="0" w:after="0" w:afterAutospacing="0" w:line="600" w:lineRule="atLeast"/>
        <w:ind w:firstLine="4000" w:firstLineChars="1250"/>
        <w:rPr>
          <w:color w:val="333333"/>
          <w:sz w:val="20"/>
          <w:szCs w:val="20"/>
        </w:rPr>
      </w:pPr>
      <w:r>
        <w:rPr>
          <w:rFonts w:hint="eastAsia"/>
          <w:color w:val="333333"/>
          <w:sz w:val="32"/>
          <w:szCs w:val="32"/>
        </w:rPr>
        <w:t>2022年</w:t>
      </w:r>
      <w:r>
        <w:rPr>
          <w:rFonts w:hint="eastAsia"/>
          <w:color w:val="333333"/>
          <w:sz w:val="32"/>
          <w:szCs w:val="32"/>
          <w:lang w:val="en-US" w:eastAsia="zh-CN"/>
        </w:rPr>
        <w:t>7</w:t>
      </w:r>
      <w:r>
        <w:rPr>
          <w:rFonts w:hint="eastAsia"/>
          <w:color w:val="333333"/>
          <w:sz w:val="32"/>
          <w:szCs w:val="32"/>
        </w:rPr>
        <w:t>月</w:t>
      </w:r>
      <w:r>
        <w:rPr>
          <w:rFonts w:hint="eastAsia"/>
          <w:color w:val="333333"/>
          <w:sz w:val="32"/>
          <w:szCs w:val="32"/>
          <w:lang w:val="en-US" w:eastAsia="zh-CN"/>
        </w:rPr>
        <w:t>22</w:t>
      </w:r>
      <w:r>
        <w:rPr>
          <w:rFonts w:hint="eastAsia"/>
          <w:color w:val="333333"/>
          <w:sz w:val="32"/>
          <w:szCs w:val="32"/>
        </w:rPr>
        <w:t>日      </w:t>
      </w:r>
    </w:p>
    <w:p>
      <w:pPr>
        <w:pStyle w:val="2"/>
        <w:shd w:val="clear" w:color="auto" w:fill="FFFFFF"/>
        <w:spacing w:before="0" w:beforeAutospacing="0" w:after="0" w:afterAutospacing="0"/>
        <w:rPr>
          <w:color w:val="333333"/>
          <w:sz w:val="20"/>
          <w:szCs w:val="20"/>
        </w:rPr>
      </w:pPr>
      <w:r>
        <w:rPr>
          <w:rFonts w:ascii="Calibri" w:hAnsi="Calibri"/>
          <w:color w:val="333333"/>
          <w:sz w:val="20"/>
          <w:szCs w:val="2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zYzk1MTNlZGRjMDc2NjZlYTA3NDI0MDg3ZDEzMDkifQ=="/>
  </w:docVars>
  <w:rsids>
    <w:rsidRoot w:val="00963F8B"/>
    <w:rsid w:val="00026FC6"/>
    <w:rsid w:val="001763C1"/>
    <w:rsid w:val="00205C57"/>
    <w:rsid w:val="00266906"/>
    <w:rsid w:val="002A456A"/>
    <w:rsid w:val="002B2A43"/>
    <w:rsid w:val="002E19DC"/>
    <w:rsid w:val="00350334"/>
    <w:rsid w:val="00561F0D"/>
    <w:rsid w:val="005F7D58"/>
    <w:rsid w:val="0066371B"/>
    <w:rsid w:val="00663DC1"/>
    <w:rsid w:val="0080299F"/>
    <w:rsid w:val="00837C22"/>
    <w:rsid w:val="00963F8B"/>
    <w:rsid w:val="009918FF"/>
    <w:rsid w:val="009C3D04"/>
    <w:rsid w:val="00A40677"/>
    <w:rsid w:val="00A66DF2"/>
    <w:rsid w:val="00BD5EC8"/>
    <w:rsid w:val="00C00E8E"/>
    <w:rsid w:val="00C213F3"/>
    <w:rsid w:val="00CA4FB9"/>
    <w:rsid w:val="00CF42B7"/>
    <w:rsid w:val="00DA50E4"/>
    <w:rsid w:val="00E75D98"/>
    <w:rsid w:val="00F21D21"/>
    <w:rsid w:val="00FC6946"/>
    <w:rsid w:val="633E5056"/>
    <w:rsid w:val="66B0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309</Words>
  <Characters>321</Characters>
  <Lines>3</Lines>
  <Paragraphs>1</Paragraphs>
  <TotalTime>44</TotalTime>
  <ScaleCrop>false</ScaleCrop>
  <LinksUpToDate>false</LinksUpToDate>
  <CharactersWithSpaces>437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2018-07-20T09:21:00Z</dcterms:created>
  <dc:creator>Administrator</dc:creator>
  <cp:lastModifiedBy>Administrator</cp:lastModifiedBy>
  <dcterms:modified xsi:type="dcterms:W3CDTF">2022-07-22T03:49:36Z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DBCB7FE109A8479BB532F61A8A1E912A</vt:lpwstr>
  </property>
</Properties>
</file>