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五通桥区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val="en-US" w:eastAsia="zh-CN"/>
        </w:rPr>
        <w:t>2023年第三批次</w:t>
      </w: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农机购置补贴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资金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使用及结算情况</w:t>
      </w:r>
    </w:p>
    <w:p>
      <w:pPr>
        <w:widowControl/>
        <w:adjustRightInd w:val="0"/>
        <w:snapToGrid w:val="0"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73736"/>
          <w:kern w:val="0"/>
          <w:sz w:val="32"/>
          <w:szCs w:val="32"/>
        </w:rPr>
        <w:t xml:space="preserve"> </w:t>
      </w:r>
    </w:p>
    <w:p>
      <w:pPr>
        <w:tabs>
          <w:tab w:val="left" w:pos="6270"/>
        </w:tabs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五通桥区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2023年第三批次农机购置补贴资金使用及结算情况：使用10.9934万元，结算10.9934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157D"/>
    <w:rsid w:val="036E6CCC"/>
    <w:rsid w:val="0C661DCD"/>
    <w:rsid w:val="0D6D4875"/>
    <w:rsid w:val="0E794A04"/>
    <w:rsid w:val="1062394A"/>
    <w:rsid w:val="310C1CE7"/>
    <w:rsid w:val="330422B6"/>
    <w:rsid w:val="4655157D"/>
    <w:rsid w:val="4F6969C5"/>
    <w:rsid w:val="504E39CC"/>
    <w:rsid w:val="60E97D8A"/>
    <w:rsid w:val="627D3549"/>
    <w:rsid w:val="6C6F5957"/>
    <w:rsid w:val="7B3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2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2022-01-25T07:01:00Z</dcterms:created>
  <dc:creator>Lenovo</dc:creator>
  <cp:lastModifiedBy>高山流水</cp:lastModifiedBy>
  <dcterms:modified xsi:type="dcterms:W3CDTF">2023-09-22T01:45:09Z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A4293E035A804E2BA6E8812F9D6CC471</vt:lpwstr>
  </property>
</Properties>
</file>