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7C07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叙永县</w:t>
      </w:r>
      <w:r>
        <w:rPr>
          <w:rFonts w:hint="eastAsia" w:ascii="方正小标宋简体" w:hAnsi="方正小标宋简体" w:eastAsia="方正小标宋简体" w:cs="方正小标宋简体"/>
          <w:sz w:val="44"/>
          <w:szCs w:val="44"/>
          <w:lang w:eastAsia="zh-CN"/>
        </w:rPr>
        <w:t>农业农村局</w:t>
      </w:r>
    </w:p>
    <w:p w14:paraId="2C187E7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叙永县财政局</w:t>
      </w:r>
    </w:p>
    <w:p w14:paraId="27357FA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叙永县供销合作社联合社</w:t>
      </w:r>
    </w:p>
    <w:p w14:paraId="473B97B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叙永县</w:t>
      </w:r>
      <w:r>
        <w:rPr>
          <w:rFonts w:hint="eastAsia" w:ascii="方正小标宋简体" w:hAnsi="方正小标宋简体" w:eastAsia="方正小标宋简体" w:cs="方正小标宋简体"/>
          <w:sz w:val="44"/>
          <w:szCs w:val="44"/>
          <w:lang w:eastAsia="zh-CN"/>
        </w:rPr>
        <w:t>农业机械报废更新补贴</w:t>
      </w:r>
    </w:p>
    <w:p w14:paraId="5E1BE2B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实施方案》的通知</w:t>
      </w:r>
    </w:p>
    <w:p w14:paraId="38BB865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14:paraId="619AA86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14:paraId="5821C55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z w:val="44"/>
          <w:szCs w:val="44"/>
          <w:lang w:eastAsia="zh-CN"/>
        </w:rPr>
      </w:pPr>
    </w:p>
    <w:p w14:paraId="7B7475E3">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各</w:t>
      </w:r>
      <w:r>
        <w:rPr>
          <w:rFonts w:hint="eastAsia" w:ascii="Times New Roman" w:hAnsi="Times New Roman" w:eastAsia="方正仿宋简体" w:cs="Times New Roman"/>
          <w:color w:val="auto"/>
          <w:sz w:val="32"/>
          <w:szCs w:val="32"/>
          <w:lang w:val="en-US" w:eastAsia="zh-CN"/>
        </w:rPr>
        <w:t>乡（镇）人民政府</w:t>
      </w:r>
      <w:r>
        <w:rPr>
          <w:rFonts w:hint="default" w:ascii="Times New Roman" w:hAnsi="Times New Roman" w:eastAsia="方正仿宋简体" w:cs="Times New Roman"/>
          <w:color w:val="auto"/>
          <w:sz w:val="32"/>
          <w:szCs w:val="32"/>
          <w:lang w:val="en-US" w:eastAsia="zh-CN"/>
        </w:rPr>
        <w:t>：</w:t>
      </w:r>
    </w:p>
    <w:p w14:paraId="09233A9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现将《</w:t>
      </w:r>
      <w:r>
        <w:rPr>
          <w:rFonts w:hint="eastAsia" w:ascii="Times New Roman" w:hAnsi="Times New Roman" w:eastAsia="方正仿宋简体" w:cs="Times New Roman"/>
          <w:color w:val="auto"/>
          <w:sz w:val="32"/>
          <w:szCs w:val="32"/>
          <w:lang w:val="en-US" w:eastAsia="zh-CN"/>
        </w:rPr>
        <w:t>叙永县</w:t>
      </w:r>
      <w:r>
        <w:rPr>
          <w:rFonts w:hint="default" w:ascii="Times New Roman" w:hAnsi="Times New Roman" w:eastAsia="方正仿宋简体" w:cs="Times New Roman"/>
          <w:color w:val="auto"/>
          <w:sz w:val="32"/>
          <w:szCs w:val="32"/>
          <w:lang w:val="en-US" w:eastAsia="zh-CN"/>
        </w:rPr>
        <w:t>农业机械报废更新补贴实施方案》印发你们</w:t>
      </w:r>
      <w:r>
        <w:rPr>
          <w:rFonts w:hint="default" w:ascii="Times New Roman" w:hAnsi="Times New Roman" w:eastAsia="方正仿宋简体" w:cs="Times New Roman"/>
          <w:sz w:val="32"/>
          <w:szCs w:val="32"/>
          <w:lang w:eastAsia="zh-CN"/>
        </w:rPr>
        <w:t>，请结合实际抓好落实</w:t>
      </w:r>
      <w:r>
        <w:rPr>
          <w:rFonts w:hint="default" w:ascii="Times New Roman" w:hAnsi="Times New Roman" w:eastAsia="方正仿宋简体" w:cs="Times New Roman"/>
          <w:color w:val="auto"/>
          <w:sz w:val="32"/>
          <w:szCs w:val="32"/>
          <w:lang w:val="en-US" w:eastAsia="zh-CN"/>
        </w:rPr>
        <w:t>。</w:t>
      </w:r>
    </w:p>
    <w:p w14:paraId="7D6FAC81"/>
    <w:p w14:paraId="5BE2B32B"/>
    <w:p w14:paraId="4A7EB781"/>
    <w:p w14:paraId="636AECC9"/>
    <w:p w14:paraId="548887D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叙永县农业农村局  叙永县财政局  叙永县供销合作社联合社</w:t>
      </w:r>
    </w:p>
    <w:p w14:paraId="120358B9">
      <w:pPr>
        <w:keepNext w:val="0"/>
        <w:keepLines w:val="0"/>
        <w:pageBreakBefore w:val="0"/>
        <w:widowControl w:val="0"/>
        <w:kinsoku/>
        <w:wordWrap/>
        <w:overflowPunct/>
        <w:topLinePunct w:val="0"/>
        <w:autoSpaceDE/>
        <w:autoSpaceDN/>
        <w:bidi w:val="0"/>
        <w:adjustRightInd/>
        <w:snapToGrid/>
        <w:spacing w:line="578" w:lineRule="exact"/>
        <w:ind w:firstLine="5440" w:firstLineChars="170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2024年12月5日</w:t>
      </w:r>
    </w:p>
    <w:p w14:paraId="0E12F7A5">
      <w:pPr>
        <w:keepNext w:val="0"/>
        <w:keepLines w:val="0"/>
        <w:pageBreakBefore w:val="0"/>
        <w:widowControl w:val="0"/>
        <w:kinsoku/>
        <w:wordWrap/>
        <w:overflowPunct/>
        <w:topLinePunct w:val="0"/>
        <w:autoSpaceDE/>
        <w:autoSpaceDN/>
        <w:bidi w:val="0"/>
        <w:adjustRightInd/>
        <w:snapToGrid/>
        <w:spacing w:line="578" w:lineRule="exact"/>
        <w:ind w:firstLine="4160" w:firstLineChars="1300"/>
        <w:jc w:val="left"/>
        <w:textAlignment w:val="auto"/>
        <w:rPr>
          <w:rFonts w:hint="eastAsia" w:ascii="Times New Roman" w:hAnsi="Times New Roman" w:eastAsia="方正仿宋简体" w:cs="Times New Roman"/>
          <w:color w:val="auto"/>
          <w:sz w:val="32"/>
          <w:szCs w:val="32"/>
          <w:lang w:val="en-US" w:eastAsia="zh-CN"/>
        </w:rPr>
      </w:pPr>
    </w:p>
    <w:p w14:paraId="44FFAE20">
      <w:pPr>
        <w:keepNext w:val="0"/>
        <w:keepLines w:val="0"/>
        <w:pageBreakBefore w:val="0"/>
        <w:widowControl w:val="0"/>
        <w:kinsoku/>
        <w:wordWrap/>
        <w:overflowPunct/>
        <w:topLinePunct w:val="0"/>
        <w:autoSpaceDE/>
        <w:autoSpaceDN/>
        <w:bidi w:val="0"/>
        <w:adjustRightInd/>
        <w:snapToGrid/>
        <w:spacing w:line="578" w:lineRule="exact"/>
        <w:ind w:firstLine="4160" w:firstLineChars="1300"/>
        <w:jc w:val="left"/>
        <w:textAlignment w:val="auto"/>
        <w:rPr>
          <w:rFonts w:hint="eastAsia" w:ascii="Times New Roman" w:hAnsi="Times New Roman" w:eastAsia="方正仿宋简体" w:cs="Times New Roman"/>
          <w:color w:val="auto"/>
          <w:sz w:val="32"/>
          <w:szCs w:val="32"/>
          <w:lang w:val="en-US" w:eastAsia="zh-CN"/>
        </w:rPr>
      </w:pPr>
    </w:p>
    <w:p w14:paraId="342106BC">
      <w:pPr>
        <w:keepNext w:val="0"/>
        <w:keepLines w:val="0"/>
        <w:pageBreakBefore w:val="0"/>
        <w:widowControl w:val="0"/>
        <w:kinsoku/>
        <w:wordWrap/>
        <w:overflowPunct/>
        <w:topLinePunct w:val="0"/>
        <w:autoSpaceDE/>
        <w:autoSpaceDN/>
        <w:bidi w:val="0"/>
        <w:adjustRightInd/>
        <w:snapToGrid/>
        <w:spacing w:line="578" w:lineRule="exact"/>
        <w:ind w:firstLine="4160" w:firstLineChars="1300"/>
        <w:jc w:val="left"/>
        <w:textAlignment w:val="auto"/>
        <w:rPr>
          <w:rFonts w:hint="eastAsia" w:ascii="Times New Roman" w:hAnsi="Times New Roman" w:eastAsia="方正仿宋简体" w:cs="Times New Roman"/>
          <w:color w:val="auto"/>
          <w:sz w:val="32"/>
          <w:szCs w:val="32"/>
          <w:lang w:val="en-US" w:eastAsia="zh-CN"/>
        </w:rPr>
      </w:pPr>
    </w:p>
    <w:p w14:paraId="3D0DAC63">
      <w:pPr>
        <w:keepNext w:val="0"/>
        <w:keepLines w:val="0"/>
        <w:pageBreakBefore w:val="0"/>
        <w:widowControl w:val="0"/>
        <w:kinsoku/>
        <w:wordWrap/>
        <w:overflowPunct/>
        <w:topLinePunct w:val="0"/>
        <w:autoSpaceDE/>
        <w:autoSpaceDN/>
        <w:bidi w:val="0"/>
        <w:adjustRightInd/>
        <w:snapToGrid/>
        <w:spacing w:line="578" w:lineRule="exact"/>
        <w:ind w:firstLine="4160" w:firstLineChars="1300"/>
        <w:jc w:val="left"/>
        <w:textAlignment w:val="auto"/>
        <w:rPr>
          <w:rFonts w:hint="eastAsia" w:ascii="Times New Roman" w:hAnsi="Times New Roman" w:eastAsia="方正仿宋简体" w:cs="Times New Roman"/>
          <w:color w:val="auto"/>
          <w:sz w:val="32"/>
          <w:szCs w:val="32"/>
          <w:lang w:val="en-US" w:eastAsia="zh-CN"/>
        </w:rPr>
      </w:pPr>
    </w:p>
    <w:p w14:paraId="1E3EDBED">
      <w:pPr>
        <w:keepNext w:val="0"/>
        <w:keepLines w:val="0"/>
        <w:pageBreakBefore w:val="0"/>
        <w:widowControl w:val="0"/>
        <w:kinsoku/>
        <w:wordWrap/>
        <w:overflowPunct/>
        <w:topLinePunct w:val="0"/>
        <w:autoSpaceDE/>
        <w:autoSpaceDN/>
        <w:bidi w:val="0"/>
        <w:adjustRightInd/>
        <w:snapToGrid/>
        <w:spacing w:line="578" w:lineRule="exact"/>
        <w:ind w:firstLine="4160" w:firstLineChars="1300"/>
        <w:jc w:val="left"/>
        <w:textAlignment w:val="auto"/>
        <w:rPr>
          <w:rFonts w:hint="eastAsia" w:ascii="Times New Roman" w:hAnsi="Times New Roman" w:eastAsia="方正仿宋简体" w:cs="Times New Roman"/>
          <w:color w:val="auto"/>
          <w:sz w:val="32"/>
          <w:szCs w:val="32"/>
          <w:lang w:val="en-US" w:eastAsia="zh-CN"/>
        </w:rPr>
      </w:pPr>
    </w:p>
    <w:p w14:paraId="3987060E">
      <w:pPr>
        <w:keepNext w:val="0"/>
        <w:keepLines w:val="0"/>
        <w:pageBreakBefore w:val="0"/>
        <w:widowControl w:val="0"/>
        <w:kinsoku/>
        <w:wordWrap/>
        <w:overflowPunct/>
        <w:topLinePunct w:val="0"/>
        <w:autoSpaceDE/>
        <w:autoSpaceDN/>
        <w:bidi w:val="0"/>
        <w:adjustRightInd/>
        <w:snapToGrid/>
        <w:spacing w:line="578" w:lineRule="exact"/>
        <w:ind w:firstLine="4160" w:firstLineChars="1300"/>
        <w:jc w:val="left"/>
        <w:textAlignment w:val="auto"/>
        <w:rPr>
          <w:rFonts w:hint="eastAsia" w:ascii="Times New Roman" w:hAnsi="Times New Roman" w:eastAsia="方正仿宋简体" w:cs="Times New Roman"/>
          <w:color w:val="auto"/>
          <w:sz w:val="32"/>
          <w:szCs w:val="32"/>
          <w:lang w:val="en-US" w:eastAsia="zh-CN"/>
        </w:rPr>
      </w:pPr>
    </w:p>
    <w:p w14:paraId="2B8C78A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叙永县</w:t>
      </w:r>
      <w:r>
        <w:rPr>
          <w:rFonts w:hint="eastAsia" w:ascii="方正小标宋简体" w:hAnsi="方正小标宋简体" w:eastAsia="方正小标宋简体" w:cs="方正小标宋简体"/>
          <w:sz w:val="44"/>
          <w:szCs w:val="44"/>
          <w:lang w:eastAsia="zh-CN"/>
        </w:rPr>
        <w:t>农业机械报废更新补贴实施方案</w:t>
      </w:r>
    </w:p>
    <w:p w14:paraId="0DEA823A">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简体" w:cs="Times New Roman"/>
          <w:color w:val="auto"/>
          <w:sz w:val="32"/>
          <w:szCs w:val="32"/>
          <w:lang w:eastAsia="zh-CN"/>
        </w:rPr>
      </w:pPr>
    </w:p>
    <w:p w14:paraId="6A10671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为贯彻落实《四川省农业农村厅四川省财政厅四川省供销合作社联合社关于印发</w:t>
      </w:r>
      <w:r>
        <w:rPr>
          <w:rFonts w:hint="eastAsia" w:asciiTheme="minorEastAsia" w:hAnsiTheme="minorEastAsia" w:eastAsiaTheme="minorEastAsia" w:cstheme="minorEastAsia"/>
          <w:color w:val="auto"/>
          <w:sz w:val="32"/>
          <w:szCs w:val="32"/>
          <w:lang w:val="en-US" w:eastAsia="zh-CN"/>
        </w:rPr>
        <w:t>&lt;</w:t>
      </w:r>
      <w:r>
        <w:rPr>
          <w:rFonts w:hint="eastAsia" w:ascii="Times New Roman" w:hAnsi="Times New Roman" w:eastAsia="方正仿宋简体" w:cs="Times New Roman"/>
          <w:color w:val="auto"/>
          <w:sz w:val="32"/>
          <w:szCs w:val="32"/>
          <w:lang w:val="en-US" w:eastAsia="zh-CN"/>
        </w:rPr>
        <w:t>四川省农业机械报废更新补贴实施方案</w:t>
      </w:r>
      <w:r>
        <w:rPr>
          <w:rFonts w:hint="eastAsia" w:asciiTheme="minorEastAsia" w:hAnsiTheme="minorEastAsia" w:eastAsiaTheme="minorEastAsia" w:cstheme="minorEastAsia"/>
          <w:color w:val="auto"/>
          <w:sz w:val="32"/>
          <w:szCs w:val="32"/>
          <w:lang w:val="en-US" w:eastAsia="zh-CN"/>
        </w:rPr>
        <w:t>&gt;</w:t>
      </w:r>
      <w:r>
        <w:rPr>
          <w:rFonts w:hint="eastAsia" w:ascii="Times New Roman" w:hAnsi="Times New Roman" w:eastAsia="方正仿宋简体" w:cs="Times New Roman"/>
          <w:color w:val="auto"/>
          <w:sz w:val="32"/>
          <w:szCs w:val="32"/>
          <w:lang w:val="en-US" w:eastAsia="zh-CN"/>
        </w:rPr>
        <w:t>的通知》和《泸州市人民政府关于印发</w:t>
      </w:r>
      <w:r>
        <w:rPr>
          <w:rFonts w:hint="eastAsia" w:asciiTheme="minorEastAsia" w:hAnsiTheme="minorEastAsia" w:eastAsiaTheme="minorEastAsia" w:cstheme="minorEastAsia"/>
          <w:color w:val="auto"/>
          <w:sz w:val="32"/>
          <w:szCs w:val="32"/>
          <w:lang w:val="en-US" w:eastAsia="zh-CN"/>
        </w:rPr>
        <w:t>&lt;</w:t>
      </w:r>
      <w:r>
        <w:rPr>
          <w:rFonts w:hint="eastAsia" w:ascii="Times New Roman" w:hAnsi="Times New Roman" w:eastAsia="方正仿宋简体" w:cs="Times New Roman"/>
          <w:color w:val="auto"/>
          <w:sz w:val="32"/>
          <w:szCs w:val="32"/>
          <w:lang w:val="en-US" w:eastAsia="zh-CN"/>
        </w:rPr>
        <w:t>泸州市推动大规模设备更新和消费品以旧换新实施方案</w:t>
      </w:r>
      <w:r>
        <w:rPr>
          <w:rFonts w:hint="eastAsia" w:asciiTheme="minorEastAsia" w:hAnsiTheme="minorEastAsia" w:eastAsiaTheme="minorEastAsia" w:cstheme="minorEastAsia"/>
          <w:color w:val="auto"/>
          <w:sz w:val="32"/>
          <w:szCs w:val="32"/>
          <w:lang w:val="en-US" w:eastAsia="zh-CN"/>
        </w:rPr>
        <w:t>&gt;</w:t>
      </w:r>
      <w:r>
        <w:rPr>
          <w:rFonts w:hint="eastAsia" w:ascii="Times New Roman" w:hAnsi="Times New Roman" w:eastAsia="方正仿宋简体" w:cs="Times New Roman"/>
          <w:color w:val="auto"/>
          <w:sz w:val="32"/>
          <w:szCs w:val="32"/>
          <w:lang w:val="en-US" w:eastAsia="zh-CN"/>
        </w:rPr>
        <w:t>的通知》（泸市府发〔2024〕9号）以及《泸州市农业农村局泸州市财政局泸州市供销合作社联合社关于印发</w:t>
      </w:r>
      <w:r>
        <w:rPr>
          <w:rFonts w:hint="eastAsia" w:asciiTheme="minorEastAsia" w:hAnsiTheme="minorEastAsia" w:eastAsiaTheme="minorEastAsia" w:cstheme="minorEastAsia"/>
          <w:color w:val="auto"/>
          <w:sz w:val="32"/>
          <w:szCs w:val="32"/>
          <w:lang w:val="en-US" w:eastAsia="zh-CN"/>
        </w:rPr>
        <w:t>&lt;</w:t>
      </w:r>
      <w:r>
        <w:rPr>
          <w:rFonts w:hint="eastAsia" w:ascii="Times New Roman" w:hAnsi="Times New Roman" w:eastAsia="方正仿宋简体" w:cs="Times New Roman"/>
          <w:color w:val="auto"/>
          <w:sz w:val="32"/>
          <w:szCs w:val="32"/>
          <w:lang w:val="en-US" w:eastAsia="zh-CN"/>
        </w:rPr>
        <w:t>泸州市农业机械报废更新补贴实施方案</w:t>
      </w:r>
      <w:r>
        <w:rPr>
          <w:rFonts w:hint="eastAsia" w:asciiTheme="minorEastAsia" w:hAnsiTheme="minorEastAsia" w:eastAsiaTheme="minorEastAsia" w:cstheme="minorEastAsia"/>
          <w:color w:val="auto"/>
          <w:sz w:val="32"/>
          <w:szCs w:val="32"/>
          <w:lang w:val="en-US" w:eastAsia="zh-CN"/>
        </w:rPr>
        <w:t>&gt;</w:t>
      </w:r>
      <w:r>
        <w:rPr>
          <w:rFonts w:hint="eastAsia" w:ascii="Times New Roman" w:hAnsi="Times New Roman" w:eastAsia="方正仿宋简体" w:cs="Times New Roman"/>
          <w:color w:val="auto"/>
          <w:sz w:val="32"/>
          <w:szCs w:val="32"/>
          <w:lang w:val="en-US" w:eastAsia="zh-CN"/>
        </w:rPr>
        <w:t>的通知》（泸市农函〔2024〕255号）有关要求，持续实施好农业机械报废更新补贴工作，制订本实施方案。</w:t>
      </w:r>
    </w:p>
    <w:p w14:paraId="2DA0A9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一、总体要求</w:t>
      </w:r>
    </w:p>
    <w:p w14:paraId="2C155F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全面贯彻新发展理念，落实加快发展新质生产力要求，按照高质量发展决策部署，坚持“农民自愿、政策支持、方便高效、安全环保”的原则，通过农机报废更新政策支持引导，进一步加大能耗高、污染重、安全性能低的老旧农业机械淘汰力度，加快先进适用、节能环保、安全可靠农业机械的推广应用，形成“去旧更容易、换新更愿意”的有效机制，努力优化农机装备结构，提升农机适宜化、智能化、绿色化水平，不断推进农业机械化转型升级和农业绿色发展。</w:t>
      </w:r>
    </w:p>
    <w:p w14:paraId="1E07F6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二、补贴对象</w:t>
      </w:r>
    </w:p>
    <w:p w14:paraId="682B98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补贴对象为全县从事农业生产的农民和农业生产经营组织。其中，农业生产经营组织包括农村集体经济组织、农民专业合作经济组织、农业企业和其他从事农业生产经营的组织。</w:t>
      </w:r>
    </w:p>
    <w:p w14:paraId="235DF2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三、报废种类和报废条件</w:t>
      </w:r>
    </w:p>
    <w:p w14:paraId="012A36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（一）报废种类。</w:t>
      </w:r>
      <w:r>
        <w:rPr>
          <w:rFonts w:hint="eastAsia" w:ascii="Times New Roman" w:hAnsi="Times New Roman" w:eastAsia="方正仿宋简体" w:cs="Times New Roman"/>
          <w:color w:val="auto"/>
          <w:sz w:val="32"/>
          <w:szCs w:val="32"/>
          <w:lang w:val="en-US" w:eastAsia="zh-CN"/>
        </w:rPr>
        <w:t>拖拉机、播种机、联合收割机、水稻插秧机、农用北斗辅助驾驶系统、机动喷雾（粉）机、机动脱粒机、饲料（草）粉碎机、铡草机、微耕机、旋耕机、秸秆粉碎还田机、谷物（粮食）干燥机、植保无人驾驶航空器、碾米机等15类机具。其中后六类为扩大报废补贴范围新增机具。</w:t>
      </w:r>
    </w:p>
    <w:p w14:paraId="1836CC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trike/>
          <w:dstrike w:val="0"/>
          <w:color w:val="0000FF"/>
          <w:sz w:val="32"/>
          <w:szCs w:val="32"/>
          <w:lang w:eastAsia="zh-CN"/>
        </w:rPr>
      </w:pPr>
      <w:r>
        <w:rPr>
          <w:rFonts w:hint="eastAsia" w:ascii="方正楷体简体" w:hAnsi="方正楷体简体" w:eastAsia="方正楷体简体" w:cs="方正楷体简体"/>
          <w:color w:val="auto"/>
          <w:sz w:val="32"/>
          <w:szCs w:val="32"/>
          <w:lang w:eastAsia="zh-CN"/>
        </w:rPr>
        <w:t>（二）报废条件。</w:t>
      </w:r>
      <w:r>
        <w:rPr>
          <w:rFonts w:hint="eastAsia" w:ascii="Times New Roman" w:hAnsi="Times New Roman" w:eastAsia="方正仿宋简体" w:cs="Times New Roman"/>
          <w:color w:val="auto"/>
          <w:sz w:val="32"/>
          <w:szCs w:val="32"/>
          <w:lang w:val="en-US" w:eastAsia="zh-CN"/>
        </w:rPr>
        <w:t>申请补贴的报废农机的发动机等主要部件齐全，来源清楚合法，机主（指合法拥有机具的从事农业生产的农民和农业生产经营组织，以下简称“机主”）应就机具来源、归属等作出书面承诺（附件2）。纳入牌证管理的农机需提供县级农机监理机构核发的牌证；无牌证或未纳入牌证管理的农业机械，应当具有铭牌或出厂编号、车架号等机具身份信息。</w:t>
      </w:r>
    </w:p>
    <w:p w14:paraId="65C6CA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符合下列条件之一的即可申请办理报废：</w:t>
      </w:r>
    </w:p>
    <w:p w14:paraId="618723E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1.符合农业机械报废相关政策标准的；</w:t>
      </w:r>
    </w:p>
    <w:p w14:paraId="308DF1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2.影响安全或严重损坏无法修复的；</w:t>
      </w:r>
    </w:p>
    <w:p w14:paraId="1CBB23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3.预计大修费用大于同类新产品价格50%的；</w:t>
      </w:r>
    </w:p>
    <w:p w14:paraId="53C7C3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4.技术状况差且无配件来源的。</w:t>
      </w:r>
    </w:p>
    <w:p w14:paraId="3E8B02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四、补贴标准</w:t>
      </w:r>
    </w:p>
    <w:p w14:paraId="12A915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农机报废更新补贴由报废部分补贴与更新部分补贴两部分构成。报废部分实行定额补贴，具体补贴标准见附件1。更新部分补贴标准，按农机购置与应用补贴政策相关规定执行。所需要资金在中央财政下达我县的农机购置与应用补贴中列入。</w:t>
      </w:r>
    </w:p>
    <w:p w14:paraId="5686B4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五、回收拆解企业</w:t>
      </w:r>
    </w:p>
    <w:p w14:paraId="1FDF10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方正仿宋简体" w:cs="Times New Roman"/>
          <w:color w:val="auto"/>
          <w:sz w:val="32"/>
          <w:szCs w:val="32"/>
          <w:lang w:val="en-US" w:eastAsia="zh-CN"/>
        </w:rPr>
        <w:t>报废农机回收拆解企业（以下简称“回收企业”）应以符合《报废机动车回收管理办法（国务院令第715号）》相关规定，取得报废机动车回收拆解资质的企业为主，也可选择依法具有报废农业机械回收、报废农业机械拆解经营范围的其他企业或合作社。回收企业应当遵守国家有关消防、安全、环保的规定，在经营场所醒目位置公示可享受报废补贴农机类别及补贴标准等相关内容，按照《报废农业机械回收拆解技术规范》开展报废农机回收拆解工作。供销合作社可利用社有企业、基层供销合作社经营服务网点，在农机报废回收、信息收集、资格审查、价格评估、临时存放、转运搬运、回收拆解等环节积极参与。</w:t>
      </w:r>
      <w:r>
        <w:rPr>
          <w:rFonts w:hint="eastAsia" w:ascii="仿宋" w:hAnsi="仿宋" w:eastAsia="仿宋" w:cs="仿宋"/>
          <w:color w:val="auto"/>
          <w:sz w:val="32"/>
          <w:szCs w:val="32"/>
          <w:lang w:eastAsia="zh-CN"/>
        </w:rPr>
        <w:t>回收企业由县农业农村</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lang w:eastAsia="zh-CN"/>
        </w:rPr>
        <w:t>以公开、择优的方式确定，经公示无异议后</w:t>
      </w:r>
      <w:r>
        <w:rPr>
          <w:rFonts w:hint="eastAsia" w:ascii="仿宋" w:hAnsi="仿宋" w:eastAsia="仿宋" w:cs="仿宋"/>
          <w:color w:val="auto"/>
          <w:sz w:val="32"/>
          <w:szCs w:val="32"/>
          <w:lang w:val="en-US" w:eastAsia="zh-CN"/>
        </w:rPr>
        <w:t>统一向社会公布</w:t>
      </w:r>
      <w:r>
        <w:rPr>
          <w:rFonts w:hint="eastAsia" w:ascii="仿宋" w:hAnsi="仿宋" w:eastAsia="仿宋" w:cs="仿宋"/>
          <w:color w:val="auto"/>
          <w:sz w:val="32"/>
          <w:szCs w:val="32"/>
          <w:lang w:eastAsia="zh-CN"/>
        </w:rPr>
        <w:t>。</w:t>
      </w:r>
      <w:r>
        <w:rPr>
          <w:rFonts w:hint="eastAsia" w:ascii="Times New Roman" w:hAnsi="Times New Roman" w:eastAsia="方正仿宋简体" w:cs="Times New Roman"/>
          <w:color w:val="auto"/>
          <w:sz w:val="32"/>
          <w:szCs w:val="32"/>
          <w:lang w:val="en-US" w:eastAsia="zh-CN"/>
        </w:rPr>
        <w:t>对于农用北斗辅助驾驶系统，可根据实际对回收企业资格进行单独审查。</w:t>
      </w:r>
    </w:p>
    <w:p w14:paraId="21238C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六、操作程序</w:t>
      </w:r>
    </w:p>
    <w:p w14:paraId="14829F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（一）报废旧机。</w:t>
      </w:r>
      <w:r>
        <w:rPr>
          <w:rFonts w:hint="eastAsia" w:ascii="Times New Roman" w:hAnsi="Times New Roman" w:eastAsia="方正仿宋简体" w:cs="Times New Roman"/>
          <w:color w:val="auto"/>
          <w:sz w:val="32"/>
          <w:szCs w:val="32"/>
          <w:lang w:val="en-US" w:eastAsia="zh-CN"/>
        </w:rPr>
        <w:t>机主自愿将拟报废的农机交售给回收企业，回收企业应当核对机主信息和拟报废农机信息，向机主出具《四川省报废农业机械回收确认表（样式）》（附件3，以下简称《确认表》），向县农业农村局提供机主和报废农机信息。报废机具残值由农机回收企业与机主按照公平交易原则，共同协商确定。回收企业及时对回收的农机进行拆解并建立档案，形成报废农机销毁记录（附件4），对国家禁止生产销售的发动机等部件进行破坏性处理。拆解档案应包括铭牌或其他能体现农机身份的原始资料，保存期不少于3年。县农业农村局应对回收企业拆解或者销毁农机进行监督。</w:t>
      </w:r>
    </w:p>
    <w:p w14:paraId="480F611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（二）注销登记。</w:t>
      </w:r>
      <w:r>
        <w:rPr>
          <w:rFonts w:hint="eastAsia" w:ascii="Times New Roman" w:hAnsi="Times New Roman" w:eastAsia="方正仿宋简体" w:cs="Times New Roman"/>
          <w:color w:val="auto"/>
          <w:sz w:val="32"/>
          <w:szCs w:val="32"/>
          <w:lang w:val="en-US" w:eastAsia="zh-CN"/>
        </w:rPr>
        <w:t>纳入牌证管理的拖拉机和联合收割机机主（代理人）持《确认表》和行驶证原件、号牌等相关证照，到县级农机监理机构依法办理牌证注销手续。县级农机监理机构核对机主和报废农机信息后，在《确认表》上签注“已办理注销登记”字样并盖章。</w:t>
      </w:r>
    </w:p>
    <w:p w14:paraId="4417EE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（三）兑现补贴。</w:t>
      </w:r>
      <w:r>
        <w:rPr>
          <w:rFonts w:hint="eastAsia" w:ascii="Times New Roman" w:hAnsi="Times New Roman" w:eastAsia="方正仿宋简体" w:cs="Times New Roman"/>
          <w:color w:val="auto"/>
          <w:sz w:val="32"/>
          <w:szCs w:val="32"/>
          <w:lang w:val="en-US" w:eastAsia="zh-CN"/>
        </w:rPr>
        <w:t>机主凭有效的《确认表》，身份证原件、机具来历证明（发票、法院有效判决书或裁定书、承诺书）等，按当地相关规定申请补贴，报废联合收割机、播种机、水稻插秧机并新购置同种类机具，需同步提供新购置机具证明材料。各(乡)镇人民政府、县农业农村局按职责分工进行审核，县财政局向符合要求的机主兑现补贴资金。通过社会保障卡“一卡通”将报废补贴资金兑付给个人，通过对公账户将报废补贴资金兑付给农业生产经营组织。</w:t>
      </w:r>
    </w:p>
    <w:p w14:paraId="4BE442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七、保障措施</w:t>
      </w:r>
    </w:p>
    <w:p w14:paraId="1C604F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（一）加强协同配合。</w:t>
      </w:r>
      <w:r>
        <w:rPr>
          <w:rFonts w:hint="eastAsia" w:ascii="Times New Roman" w:hAnsi="Times New Roman" w:eastAsia="方正仿宋简体" w:cs="Times New Roman"/>
          <w:color w:val="auto"/>
          <w:sz w:val="32"/>
          <w:szCs w:val="32"/>
          <w:lang w:val="en-US" w:eastAsia="zh-CN"/>
        </w:rPr>
        <w:t>县农业农村局、县财政局、县供销合作社联合社要切实加强农机报废更新补贴工作的组织领导，明确职责分工，密切合作，形成工作合力</w:t>
      </w:r>
    </w:p>
    <w:p w14:paraId="5A3E41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（二）强化政策宣传。</w:t>
      </w:r>
      <w:r>
        <w:rPr>
          <w:rFonts w:hint="eastAsia" w:ascii="Times New Roman" w:hAnsi="Times New Roman" w:eastAsia="方正仿宋简体" w:cs="Times New Roman"/>
          <w:color w:val="auto"/>
          <w:sz w:val="32"/>
          <w:szCs w:val="32"/>
          <w:lang w:val="en-US" w:eastAsia="zh-CN"/>
        </w:rPr>
        <w:t>各（乡）镇人民政府要加大政策宣传力度，扩大公众知晓度，让农机报废更新补贴政策切实发挥实效。要强化信息公开管理，对享受报废补贴的信息在四川省农机报废补贴辅助管理系统进行公示（附件5），公示期为5个工作日，将实施方案、补贴额、操作程序、投诉咨询方式等信息全面公开，主动接受公众监督。</w:t>
      </w:r>
    </w:p>
    <w:p w14:paraId="28868E8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（三）优化便民服务。</w:t>
      </w:r>
      <w:r>
        <w:rPr>
          <w:rFonts w:hint="eastAsia" w:ascii="Times New Roman" w:hAnsi="Times New Roman" w:eastAsia="方正仿宋简体" w:cs="Times New Roman"/>
          <w:color w:val="auto"/>
          <w:sz w:val="32"/>
          <w:szCs w:val="32"/>
          <w:lang w:val="en-US" w:eastAsia="zh-CN"/>
        </w:rPr>
        <w:t>鼓励采取“一站式”服务、网上办理、“政务+供销”等便民措施，提高工作效率和服务质量。做好同农机购置与应用补贴信息平台工作的衔接，优化操作程序，简化办理手续，推动实现回收拆解等信息和农机购置与应用相关信息的互联互通，提高补贴申请资料校核效率。鼓励机动车回收拆解企业、农机维修企业、农机合作社按有关规定合作开展农机报废回收工作，鼓励回收企业上门回收、办理业务。</w:t>
      </w:r>
    </w:p>
    <w:p w14:paraId="37EA0C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（四）严格监督管理。</w:t>
      </w:r>
      <w:r>
        <w:rPr>
          <w:rFonts w:hint="eastAsia" w:ascii="Times New Roman" w:hAnsi="Times New Roman" w:eastAsia="方正仿宋简体" w:cs="Times New Roman"/>
          <w:color w:val="auto"/>
          <w:sz w:val="32"/>
          <w:szCs w:val="32"/>
          <w:lang w:val="en-US" w:eastAsia="zh-CN"/>
        </w:rPr>
        <w:t>相关部门要按照各自职责进一步完善农机报废更新补贴工作监管机制，提升信息化监管能力，逐步将农机报废全流程各环节纳入信息化监管范围，通过定期调取回收企业视频监控等方式实行全链条监管，防止机具假报废、流入二手机市场。对无牌证或未纳入牌证管理的报废农机具，要制定风险防控措施，严格审查机主提供的资料，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0F97EB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color w:val="auto"/>
          <w:sz w:val="32"/>
          <w:szCs w:val="32"/>
          <w:lang w:eastAsia="zh-CN"/>
        </w:rPr>
        <w:t>（五）做好总结报送。</w:t>
      </w:r>
      <w:r>
        <w:rPr>
          <w:rFonts w:hint="eastAsia" w:ascii="Times New Roman" w:hAnsi="Times New Roman" w:eastAsia="方正仿宋简体" w:cs="Times New Roman"/>
          <w:color w:val="auto"/>
          <w:sz w:val="32"/>
          <w:szCs w:val="32"/>
          <w:lang w:val="en-US" w:eastAsia="zh-CN"/>
        </w:rPr>
        <w:t>要加强实施进度统计分析，做好半年和全年农机报废更新补贴工作总结，与农机购置与应用补贴工作形成综合材料，于每年7月1日和12月1日前分别报送半年和全年农机报废更新补贴工作总结。</w:t>
      </w:r>
    </w:p>
    <w:p w14:paraId="38C2E4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本方案规定的扩大报废补贴范围、提高报废补贴标准政策实施期限截止到2024年12月31日，如有变动将另行通知。</w:t>
      </w:r>
    </w:p>
    <w:p w14:paraId="75486FCD">
      <w:pPr>
        <w:pStyle w:val="5"/>
        <w:rPr>
          <w:rFonts w:hint="eastAsia" w:ascii="仿宋" w:hAnsi="仿宋" w:eastAsia="仿宋" w:cs="仿宋"/>
          <w:lang w:eastAsia="zh-CN"/>
        </w:rPr>
      </w:pPr>
    </w:p>
    <w:p w14:paraId="476C6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附件：1.叙永县农机报废补贴额一览表</w:t>
      </w:r>
    </w:p>
    <w:p w14:paraId="1B2F9295">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2.农业机械来历承诺书</w:t>
      </w:r>
    </w:p>
    <w:p w14:paraId="397E8843">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3.四川省报废农业机械回收确认表（样式）</w:t>
      </w:r>
    </w:p>
    <w:p w14:paraId="2D88F150">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4.报废农机销毁记录</w:t>
      </w:r>
    </w:p>
    <w:p w14:paraId="61D787E3">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w:t>
      </w:r>
      <w:r>
        <w:rPr>
          <w:rFonts w:hint="eastAsia" w:ascii="Times New Roman" w:hAnsi="Times New Roman" w:eastAsia="方正仿宋简体" w:cs="Times New Roman"/>
          <w:color w:val="auto"/>
          <w:sz w:val="32"/>
          <w:szCs w:val="32"/>
          <w:u w:val="single"/>
          <w:lang w:val="en-US" w:eastAsia="zh-CN"/>
        </w:rPr>
        <w:t xml:space="preserve">    </w:t>
      </w:r>
      <w:r>
        <w:rPr>
          <w:rFonts w:hint="eastAsia" w:ascii="Times New Roman" w:hAnsi="Times New Roman" w:eastAsia="方正仿宋简体" w:cs="Times New Roman"/>
          <w:color w:val="auto"/>
          <w:sz w:val="32"/>
          <w:szCs w:val="32"/>
          <w:lang w:val="en-US" w:eastAsia="zh-CN"/>
        </w:rPr>
        <w:t>年度</w:t>
      </w:r>
      <w:r>
        <w:rPr>
          <w:rFonts w:hint="eastAsia" w:ascii="Times New Roman" w:hAnsi="Times New Roman" w:eastAsia="方正仿宋简体" w:cs="Times New Roman"/>
          <w:color w:val="auto"/>
          <w:sz w:val="32"/>
          <w:szCs w:val="32"/>
          <w:u w:val="single"/>
          <w:lang w:val="en-US" w:eastAsia="zh-CN"/>
        </w:rPr>
        <w:t xml:space="preserve">    </w:t>
      </w:r>
      <w:r>
        <w:rPr>
          <w:rFonts w:hint="eastAsia" w:ascii="Times New Roman" w:hAnsi="Times New Roman" w:eastAsia="方正仿宋简体" w:cs="Times New Roman"/>
          <w:color w:val="auto"/>
          <w:sz w:val="32"/>
          <w:szCs w:val="32"/>
          <w:lang w:val="en-US" w:eastAsia="zh-CN"/>
        </w:rPr>
        <w:t>县（区）享受农机报废补贴的个人</w:t>
      </w:r>
    </w:p>
    <w:p w14:paraId="6050CB2B">
      <w:pPr>
        <w:keepNext w:val="0"/>
        <w:keepLines w:val="0"/>
        <w:pageBreakBefore w:val="0"/>
        <w:widowControl w:val="0"/>
        <w:kinsoku/>
        <w:wordWrap/>
        <w:overflowPunct/>
        <w:topLinePunct w:val="0"/>
        <w:autoSpaceDE/>
        <w:autoSpaceDN/>
        <w:bidi w:val="0"/>
        <w:adjustRightInd/>
        <w:snapToGrid/>
        <w:spacing w:line="578" w:lineRule="exact"/>
        <w:ind w:left="1470" w:leftChars="700" w:firstLine="210" w:firstLineChars="0"/>
        <w:textAlignment w:val="auto"/>
        <w:rPr>
          <w:rFonts w:hint="eastAsia" w:ascii="仿宋" w:hAnsi="仿宋" w:eastAsia="仿宋" w:cs="仿宋"/>
          <w:color w:val="auto"/>
          <w:sz w:val="32"/>
          <w:szCs w:val="32"/>
          <w:lang w:eastAsia="zh-CN"/>
        </w:rPr>
      </w:pPr>
      <w:r>
        <w:rPr>
          <w:rFonts w:hint="eastAsia" w:ascii="Times New Roman" w:hAnsi="Times New Roman" w:eastAsia="方正仿宋简体" w:cs="Times New Roman"/>
          <w:color w:val="auto"/>
          <w:sz w:val="32"/>
          <w:szCs w:val="32"/>
          <w:lang w:val="en-US" w:eastAsia="zh-CN"/>
        </w:rPr>
        <w:t>信息表</w:t>
      </w:r>
    </w:p>
    <w:p w14:paraId="369242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p>
    <w:p w14:paraId="27C3F3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p>
    <w:p w14:paraId="03F943B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p>
    <w:p w14:paraId="7713AD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p>
    <w:p w14:paraId="5F7ABDC2">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699E5312">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方正黑体简体" w:hAnsi="方正黑体简体" w:eastAsia="方正黑体简体" w:cs="方正黑体简体"/>
          <w:color w:val="000000"/>
          <w:kern w:val="0"/>
          <w:sz w:val="32"/>
          <w:szCs w:val="32"/>
          <w:lang w:val="en-US" w:eastAsia="zh-CN" w:bidi="ar-SA"/>
        </w:rPr>
      </w:pPr>
      <w:bookmarkStart w:id="0" w:name="_GoBack"/>
      <w:bookmarkEnd w:id="0"/>
    </w:p>
    <w:p w14:paraId="17017335">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方正黑体简体" w:hAnsi="方正黑体简体" w:eastAsia="方正黑体简体" w:cs="方正黑体简体"/>
          <w:color w:val="000000"/>
          <w:kern w:val="0"/>
          <w:sz w:val="32"/>
          <w:szCs w:val="32"/>
          <w:lang w:val="en-US" w:eastAsia="zh-CN" w:bidi="ar-SA"/>
        </w:rPr>
      </w:pPr>
      <w:r>
        <w:rPr>
          <w:rFonts w:hint="eastAsia" w:ascii="方正黑体简体" w:hAnsi="方正黑体简体" w:eastAsia="方正黑体简体" w:cs="方正黑体简体"/>
          <w:color w:val="000000"/>
          <w:kern w:val="0"/>
          <w:sz w:val="32"/>
          <w:szCs w:val="32"/>
          <w:lang w:val="en-US" w:eastAsia="zh-CN" w:bidi="ar-SA"/>
        </w:rPr>
        <w:t>附件1</w:t>
      </w:r>
    </w:p>
    <w:p w14:paraId="2474E269">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Theme="minorEastAsia" w:hAnsiTheme="minorEastAsia" w:eastAsiaTheme="minorEastAsia" w:cstheme="minorEastAsia"/>
          <w:color w:val="000000"/>
          <w:kern w:val="0"/>
          <w:sz w:val="28"/>
          <w:szCs w:val="28"/>
          <w:lang w:val="en-US" w:eastAsia="zh-CN" w:bidi="ar-SA"/>
        </w:rPr>
      </w:pPr>
    </w:p>
    <w:p w14:paraId="653C22F1">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叙永县农机报废补贴额一览表</w:t>
      </w:r>
    </w:p>
    <w:p w14:paraId="00160C76">
      <w:pPr>
        <w:jc w:val="both"/>
        <w:rPr>
          <w:rFonts w:ascii="仿宋_GB2312" w:hAnsi="仿宋" w:eastAsia="宋体" w:cs="Times New Roman"/>
          <w:color w:val="00000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19"/>
        <w:gridCol w:w="3150"/>
        <w:gridCol w:w="1812"/>
        <w:gridCol w:w="1813"/>
      </w:tblGrid>
      <w:tr w14:paraId="505D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shd w:val="clear" w:color="auto" w:fill="auto"/>
            <w:vAlign w:val="center"/>
          </w:tcPr>
          <w:p w14:paraId="1D4966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r>
              <w:rPr>
                <w:rFonts w:hint="eastAsia" w:ascii="方正黑体简体" w:hAnsi="方正黑体简体" w:eastAsia="方正黑体简体" w:cs="方正黑体简体"/>
                <w:b w:val="0"/>
                <w:bCs/>
                <w:color w:val="000000"/>
                <w:kern w:val="0"/>
                <w:sz w:val="22"/>
                <w:szCs w:val="22"/>
                <w:lang w:eastAsia="zh-CN"/>
              </w:rPr>
              <w:t>序号</w:t>
            </w:r>
          </w:p>
        </w:tc>
        <w:tc>
          <w:tcPr>
            <w:tcW w:w="1419" w:type="dxa"/>
            <w:shd w:val="clear" w:color="auto" w:fill="auto"/>
            <w:vAlign w:val="center"/>
          </w:tcPr>
          <w:p w14:paraId="5AB469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r>
              <w:rPr>
                <w:rFonts w:hint="eastAsia" w:ascii="方正黑体简体" w:hAnsi="方正黑体简体" w:eastAsia="方正黑体简体" w:cs="方正黑体简体"/>
                <w:b w:val="0"/>
                <w:bCs/>
                <w:color w:val="000000"/>
                <w:kern w:val="0"/>
                <w:sz w:val="22"/>
                <w:szCs w:val="22"/>
                <w:lang w:eastAsia="zh-CN"/>
              </w:rPr>
              <w:t>种类</w:t>
            </w:r>
          </w:p>
        </w:tc>
        <w:tc>
          <w:tcPr>
            <w:tcW w:w="3150" w:type="dxa"/>
            <w:shd w:val="clear" w:color="auto" w:fill="auto"/>
            <w:vAlign w:val="center"/>
          </w:tcPr>
          <w:p w14:paraId="4A8C5E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r>
              <w:rPr>
                <w:rFonts w:hint="eastAsia" w:ascii="方正黑体简体" w:hAnsi="方正黑体简体" w:eastAsia="方正黑体简体" w:cs="方正黑体简体"/>
                <w:b w:val="0"/>
                <w:bCs/>
                <w:color w:val="000000"/>
                <w:kern w:val="0"/>
                <w:sz w:val="22"/>
                <w:szCs w:val="22"/>
              </w:rPr>
              <w:t>类别</w:t>
            </w:r>
          </w:p>
        </w:tc>
        <w:tc>
          <w:tcPr>
            <w:tcW w:w="1812" w:type="dxa"/>
            <w:shd w:val="clear" w:color="auto" w:fill="auto"/>
            <w:vAlign w:val="center"/>
          </w:tcPr>
          <w:p w14:paraId="718F5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zh-CN"/>
              </w:rPr>
            </w:pPr>
            <w:r>
              <w:rPr>
                <w:rFonts w:hint="eastAsia" w:ascii="方正黑体简体" w:hAnsi="方正黑体简体" w:eastAsia="方正黑体简体" w:cs="方正黑体简体"/>
                <w:b w:val="0"/>
                <w:bCs/>
                <w:color w:val="000000"/>
                <w:kern w:val="0"/>
                <w:sz w:val="22"/>
                <w:szCs w:val="22"/>
                <w:lang w:eastAsia="zh-CN"/>
              </w:rPr>
              <w:t>报废机具最高</w:t>
            </w:r>
          </w:p>
          <w:p w14:paraId="48DD35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zh-CN"/>
              </w:rPr>
            </w:pPr>
            <w:r>
              <w:rPr>
                <w:rFonts w:hint="eastAsia" w:ascii="方正黑体简体" w:hAnsi="方正黑体简体" w:eastAsia="方正黑体简体" w:cs="方正黑体简体"/>
                <w:b w:val="0"/>
                <w:bCs/>
                <w:color w:val="000000"/>
                <w:kern w:val="0"/>
                <w:sz w:val="22"/>
                <w:szCs w:val="22"/>
                <w:lang w:eastAsia="zh-CN"/>
              </w:rPr>
              <w:t>报废补贴额</w:t>
            </w:r>
          </w:p>
          <w:p w14:paraId="56D814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r>
              <w:rPr>
                <w:rFonts w:hint="eastAsia" w:ascii="方正黑体简体" w:hAnsi="方正黑体简体" w:eastAsia="方正黑体简体" w:cs="方正黑体简体"/>
                <w:b w:val="0"/>
                <w:bCs/>
                <w:color w:val="000000"/>
                <w:kern w:val="0"/>
                <w:sz w:val="22"/>
                <w:szCs w:val="22"/>
                <w:lang w:eastAsia="zh-CN"/>
              </w:rPr>
              <w:t>（元</w:t>
            </w:r>
            <w:r>
              <w:rPr>
                <w:rFonts w:hint="eastAsia" w:ascii="方正黑体简体" w:hAnsi="方正黑体简体" w:eastAsia="方正黑体简体" w:cs="方正黑体简体"/>
                <w:b w:val="0"/>
                <w:bCs/>
                <w:color w:val="000000"/>
                <w:kern w:val="0"/>
                <w:sz w:val="22"/>
                <w:szCs w:val="22"/>
              </w:rPr>
              <w:t>）</w:t>
            </w:r>
          </w:p>
        </w:tc>
        <w:tc>
          <w:tcPr>
            <w:tcW w:w="1813" w:type="dxa"/>
          </w:tcPr>
          <w:p w14:paraId="2A979C08">
            <w:pPr>
              <w:pStyle w:val="5"/>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r>
              <w:rPr>
                <w:rFonts w:hint="eastAsia" w:ascii="方正黑体简体" w:hAnsi="方正黑体简体" w:eastAsia="方正黑体简体" w:cs="方正黑体简体"/>
                <w:b w:val="0"/>
                <w:bCs/>
                <w:color w:val="000000"/>
                <w:kern w:val="0"/>
                <w:sz w:val="22"/>
                <w:szCs w:val="22"/>
                <w:lang w:val="en-US" w:eastAsia="zh-CN" w:bidi="ar-SA"/>
              </w:rPr>
              <w:t>报废并新购置同种类机具最高报废补贴额（元）</w:t>
            </w:r>
          </w:p>
        </w:tc>
      </w:tr>
      <w:tr w14:paraId="4664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shd w:val="clear" w:color="auto" w:fill="auto"/>
            <w:vAlign w:val="center"/>
          </w:tcPr>
          <w:p w14:paraId="502AE9E9">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w:t>
            </w:r>
          </w:p>
        </w:tc>
        <w:tc>
          <w:tcPr>
            <w:tcW w:w="1419" w:type="dxa"/>
            <w:vMerge w:val="restart"/>
            <w:shd w:val="clear" w:color="auto" w:fill="auto"/>
            <w:vAlign w:val="center"/>
          </w:tcPr>
          <w:p w14:paraId="4F2D3C66">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水稻插秧机</w:t>
            </w:r>
          </w:p>
        </w:tc>
        <w:tc>
          <w:tcPr>
            <w:tcW w:w="3150" w:type="dxa"/>
            <w:shd w:val="clear" w:color="auto" w:fill="auto"/>
            <w:vAlign w:val="center"/>
          </w:tcPr>
          <w:p w14:paraId="4C544B6B">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4行手扶步进式</w:t>
            </w:r>
          </w:p>
        </w:tc>
        <w:tc>
          <w:tcPr>
            <w:tcW w:w="1812" w:type="dxa"/>
            <w:shd w:val="clear" w:color="auto" w:fill="auto"/>
            <w:vAlign w:val="center"/>
          </w:tcPr>
          <w:p w14:paraId="47B3D32C">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1740</w:t>
            </w:r>
          </w:p>
        </w:tc>
        <w:tc>
          <w:tcPr>
            <w:tcW w:w="1813" w:type="dxa"/>
            <w:vAlign w:val="center"/>
          </w:tcPr>
          <w:p w14:paraId="2AFA77D4">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2610</w:t>
            </w:r>
          </w:p>
        </w:tc>
      </w:tr>
      <w:tr w14:paraId="1C6F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3316A555">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6EF459FE">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1B2DAC58">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6行及以上手扶步进式</w:t>
            </w:r>
          </w:p>
        </w:tc>
        <w:tc>
          <w:tcPr>
            <w:tcW w:w="1812" w:type="dxa"/>
            <w:shd w:val="clear" w:color="auto" w:fill="auto"/>
            <w:vAlign w:val="center"/>
          </w:tcPr>
          <w:p w14:paraId="37BCB4B1">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2170</w:t>
            </w:r>
          </w:p>
        </w:tc>
        <w:tc>
          <w:tcPr>
            <w:tcW w:w="1813" w:type="dxa"/>
            <w:vAlign w:val="center"/>
          </w:tcPr>
          <w:p w14:paraId="54020D86">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3255</w:t>
            </w:r>
          </w:p>
        </w:tc>
      </w:tr>
      <w:tr w14:paraId="1C29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72ED7BF4">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47C7D0A2">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681D0DD5">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4—</w:t>
            </w:r>
            <w:r>
              <w:rPr>
                <w:rFonts w:hint="default" w:ascii="Times New Roman" w:hAnsi="Times New Roman" w:eastAsia="宋体" w:cs="Times New Roman"/>
                <w:bCs/>
                <w:color w:val="auto"/>
                <w:kern w:val="0"/>
                <w:szCs w:val="21"/>
                <w:lang w:val="en-US" w:eastAsia="zh-CN"/>
              </w:rPr>
              <w:t>5</w:t>
            </w:r>
            <w:r>
              <w:rPr>
                <w:rFonts w:hint="default" w:ascii="Times New Roman" w:hAnsi="Times New Roman" w:eastAsia="宋体" w:cs="Times New Roman"/>
                <w:bCs/>
                <w:color w:val="auto"/>
                <w:kern w:val="0"/>
                <w:szCs w:val="21"/>
                <w:lang w:eastAsia="zh-CN"/>
              </w:rPr>
              <w:t>行四轮乘坐式</w:t>
            </w:r>
          </w:p>
        </w:tc>
        <w:tc>
          <w:tcPr>
            <w:tcW w:w="1812" w:type="dxa"/>
            <w:shd w:val="clear" w:color="auto" w:fill="auto"/>
            <w:vAlign w:val="center"/>
          </w:tcPr>
          <w:p w14:paraId="6B9BBA22">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5400</w:t>
            </w:r>
          </w:p>
        </w:tc>
        <w:tc>
          <w:tcPr>
            <w:tcW w:w="1813" w:type="dxa"/>
            <w:vAlign w:val="center"/>
          </w:tcPr>
          <w:p w14:paraId="2DF00794">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8100</w:t>
            </w:r>
          </w:p>
        </w:tc>
      </w:tr>
      <w:tr w14:paraId="6A3A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2DF7E2A3">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41FB4C2F">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4C564AE6">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6—7行四轮乘坐式</w:t>
            </w:r>
          </w:p>
        </w:tc>
        <w:tc>
          <w:tcPr>
            <w:tcW w:w="1812" w:type="dxa"/>
            <w:shd w:val="clear" w:color="auto" w:fill="auto"/>
            <w:vAlign w:val="center"/>
          </w:tcPr>
          <w:p w14:paraId="3256EA17">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9930</w:t>
            </w:r>
          </w:p>
        </w:tc>
        <w:tc>
          <w:tcPr>
            <w:tcW w:w="1813" w:type="dxa"/>
            <w:vAlign w:val="center"/>
          </w:tcPr>
          <w:p w14:paraId="3B9C7FFF">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14895</w:t>
            </w:r>
          </w:p>
        </w:tc>
      </w:tr>
      <w:tr w14:paraId="541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6D1CD4FC">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49AE0B50">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43B10377">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8行及以上四轮乘坐式</w:t>
            </w:r>
          </w:p>
        </w:tc>
        <w:tc>
          <w:tcPr>
            <w:tcW w:w="1812" w:type="dxa"/>
            <w:shd w:val="clear" w:color="auto" w:fill="auto"/>
            <w:vAlign w:val="center"/>
          </w:tcPr>
          <w:p w14:paraId="7FB1EDCC">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12500</w:t>
            </w:r>
          </w:p>
        </w:tc>
        <w:tc>
          <w:tcPr>
            <w:tcW w:w="1813" w:type="dxa"/>
            <w:vAlign w:val="center"/>
          </w:tcPr>
          <w:p w14:paraId="3E48E3F1">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18750</w:t>
            </w:r>
          </w:p>
        </w:tc>
      </w:tr>
      <w:tr w14:paraId="1F34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shd w:val="clear" w:color="auto" w:fill="auto"/>
            <w:vAlign w:val="center"/>
          </w:tcPr>
          <w:p w14:paraId="20BEF2C8">
            <w:pPr>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rPr>
              <w:t>2</w:t>
            </w:r>
          </w:p>
        </w:tc>
        <w:tc>
          <w:tcPr>
            <w:tcW w:w="1419" w:type="dxa"/>
            <w:vMerge w:val="restart"/>
            <w:shd w:val="clear" w:color="auto" w:fill="auto"/>
            <w:vAlign w:val="center"/>
          </w:tcPr>
          <w:p w14:paraId="0DFAB846">
            <w:pPr>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rPr>
              <w:t>联合收割机</w:t>
            </w:r>
          </w:p>
        </w:tc>
        <w:tc>
          <w:tcPr>
            <w:tcW w:w="3150" w:type="dxa"/>
            <w:shd w:val="clear" w:color="auto" w:fill="auto"/>
            <w:vAlign w:val="center"/>
          </w:tcPr>
          <w:p w14:paraId="5134A161">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喂入量0.5</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rPr>
              <w:t>1kg/s（含）</w:t>
            </w:r>
          </w:p>
          <w:p w14:paraId="6CAABC55">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auto"/>
                <w:kern w:val="0"/>
                <w:szCs w:val="21"/>
              </w:rPr>
              <w:t>自走式全喂入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稻麦</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0FB74874">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3000</w:t>
            </w:r>
          </w:p>
        </w:tc>
        <w:tc>
          <w:tcPr>
            <w:tcW w:w="1813" w:type="dxa"/>
            <w:vAlign w:val="center"/>
          </w:tcPr>
          <w:p w14:paraId="69BA1286">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4500</w:t>
            </w:r>
          </w:p>
        </w:tc>
      </w:tr>
      <w:tr w14:paraId="6A39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2D2EAAA1">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100EE885">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091963B7">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喂入量1</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rPr>
              <w:t>3kg/s（含）</w:t>
            </w:r>
          </w:p>
          <w:p w14:paraId="58F3EEEC">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auto"/>
                <w:kern w:val="0"/>
                <w:szCs w:val="21"/>
              </w:rPr>
              <w:t>自走式全喂入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稻麦</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78A95006">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5500</w:t>
            </w:r>
          </w:p>
        </w:tc>
        <w:tc>
          <w:tcPr>
            <w:tcW w:w="1813" w:type="dxa"/>
            <w:vAlign w:val="center"/>
          </w:tcPr>
          <w:p w14:paraId="30A0050D">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8250</w:t>
            </w:r>
          </w:p>
        </w:tc>
      </w:tr>
      <w:tr w14:paraId="0F56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40877B02">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10073FED">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19831695">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喂入量3</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rPr>
              <w:t>4kg/s(含）</w:t>
            </w:r>
          </w:p>
          <w:p w14:paraId="38B5C4B7">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auto"/>
                <w:kern w:val="0"/>
                <w:szCs w:val="21"/>
              </w:rPr>
              <w:t>自走式全喂入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稻麦</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4BAABB4D">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7300</w:t>
            </w:r>
          </w:p>
        </w:tc>
        <w:tc>
          <w:tcPr>
            <w:tcW w:w="1813" w:type="dxa"/>
            <w:vAlign w:val="center"/>
          </w:tcPr>
          <w:p w14:paraId="6DB10EC7">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10950</w:t>
            </w:r>
          </w:p>
        </w:tc>
      </w:tr>
      <w:tr w14:paraId="372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5EE63E16">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4D0F7339">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5BD8B465">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喂入量4kg/s以上</w:t>
            </w:r>
          </w:p>
          <w:p w14:paraId="66A50924">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auto"/>
                <w:kern w:val="0"/>
                <w:szCs w:val="21"/>
              </w:rPr>
              <w:t>自走式全喂入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稻麦</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64449EBE">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11000</w:t>
            </w:r>
          </w:p>
        </w:tc>
        <w:tc>
          <w:tcPr>
            <w:tcW w:w="1813" w:type="dxa"/>
            <w:vAlign w:val="center"/>
          </w:tcPr>
          <w:p w14:paraId="65372DD6">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16500</w:t>
            </w:r>
          </w:p>
        </w:tc>
      </w:tr>
      <w:tr w14:paraId="3A9E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shd w:val="clear" w:color="auto" w:fill="auto"/>
            <w:vAlign w:val="center"/>
          </w:tcPr>
          <w:p w14:paraId="0B54909A">
            <w:pPr>
              <w:jc w:val="center"/>
              <w:rPr>
                <w:rFonts w:hint="default" w:ascii="Times New Roman" w:hAnsi="Times New Roman" w:eastAsia="宋体" w:cs="Times New Roman"/>
                <w:bCs/>
                <w:color w:val="auto"/>
                <w:kern w:val="0"/>
                <w:sz w:val="21"/>
                <w:szCs w:val="21"/>
                <w:lang w:val="en-US" w:eastAsia="zh-CN" w:bidi="ar-SA"/>
              </w:rPr>
            </w:pPr>
          </w:p>
        </w:tc>
        <w:tc>
          <w:tcPr>
            <w:tcW w:w="1419" w:type="dxa"/>
            <w:vMerge w:val="continue"/>
            <w:shd w:val="clear" w:color="auto" w:fill="auto"/>
            <w:vAlign w:val="center"/>
          </w:tcPr>
          <w:p w14:paraId="7AC269D3">
            <w:pPr>
              <w:jc w:val="center"/>
              <w:rPr>
                <w:rFonts w:hint="default" w:ascii="Times New Roman" w:hAnsi="Times New Roman" w:eastAsia="宋体" w:cs="Times New Roman"/>
                <w:bCs/>
                <w:color w:val="auto"/>
                <w:kern w:val="0"/>
                <w:sz w:val="21"/>
                <w:szCs w:val="21"/>
                <w:lang w:val="en-US" w:eastAsia="zh-CN" w:bidi="ar-SA"/>
              </w:rPr>
            </w:pPr>
          </w:p>
        </w:tc>
        <w:tc>
          <w:tcPr>
            <w:tcW w:w="3150" w:type="dxa"/>
            <w:shd w:val="clear" w:color="auto" w:fill="auto"/>
            <w:vAlign w:val="center"/>
          </w:tcPr>
          <w:p w14:paraId="73614F70">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3行，35马力（含）以上</w:t>
            </w:r>
          </w:p>
          <w:p w14:paraId="3FDE910B">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auto"/>
                <w:kern w:val="0"/>
                <w:szCs w:val="21"/>
              </w:rPr>
              <w:t>自走式半喂入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稻麦</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3CA9E763">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7200</w:t>
            </w:r>
          </w:p>
        </w:tc>
        <w:tc>
          <w:tcPr>
            <w:tcW w:w="1813" w:type="dxa"/>
            <w:vAlign w:val="center"/>
          </w:tcPr>
          <w:p w14:paraId="4C41E0BA">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10800</w:t>
            </w:r>
          </w:p>
        </w:tc>
      </w:tr>
      <w:tr w14:paraId="1123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5EE5BF2F">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0BABE84C">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3CADBF88">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4行（含）以上，35马力（含）</w:t>
            </w:r>
          </w:p>
          <w:p w14:paraId="69A513C6">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以上</w:t>
            </w:r>
            <w:r>
              <w:rPr>
                <w:rFonts w:hint="default" w:ascii="Times New Roman" w:hAnsi="Times New Roman" w:eastAsia="宋体" w:cs="Times New Roman"/>
                <w:bCs/>
                <w:color w:val="auto"/>
                <w:kern w:val="0"/>
                <w:szCs w:val="21"/>
              </w:rPr>
              <w:t>自走式半喂入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稻麦</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4C075017">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17500</w:t>
            </w:r>
          </w:p>
        </w:tc>
        <w:tc>
          <w:tcPr>
            <w:tcW w:w="1813" w:type="dxa"/>
            <w:vAlign w:val="center"/>
          </w:tcPr>
          <w:p w14:paraId="090A675F">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26250</w:t>
            </w:r>
          </w:p>
        </w:tc>
      </w:tr>
      <w:tr w14:paraId="1F07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shd w:val="clear" w:color="auto" w:fill="auto"/>
            <w:vAlign w:val="center"/>
          </w:tcPr>
          <w:p w14:paraId="434D33B6">
            <w:pPr>
              <w:jc w:val="center"/>
              <w:rPr>
                <w:rFonts w:hint="default" w:ascii="Times New Roman" w:hAnsi="Times New Roman" w:eastAsia="宋体" w:cs="Times New Roman"/>
                <w:bCs/>
                <w:color w:val="auto"/>
                <w:kern w:val="0"/>
                <w:sz w:val="21"/>
                <w:szCs w:val="21"/>
                <w:lang w:val="en-US" w:eastAsia="zh-CN" w:bidi="ar-SA"/>
              </w:rPr>
            </w:pPr>
          </w:p>
        </w:tc>
        <w:tc>
          <w:tcPr>
            <w:tcW w:w="1419" w:type="dxa"/>
            <w:vMerge w:val="continue"/>
            <w:shd w:val="clear" w:color="auto" w:fill="auto"/>
            <w:vAlign w:val="center"/>
          </w:tcPr>
          <w:p w14:paraId="5DD29C12">
            <w:pPr>
              <w:jc w:val="center"/>
              <w:rPr>
                <w:rFonts w:hint="default" w:ascii="Times New Roman" w:hAnsi="Times New Roman" w:eastAsia="宋体" w:cs="Times New Roman"/>
                <w:bCs/>
                <w:color w:val="auto"/>
                <w:kern w:val="0"/>
                <w:sz w:val="21"/>
                <w:szCs w:val="21"/>
                <w:lang w:val="en-US" w:eastAsia="zh-CN" w:bidi="ar-SA"/>
              </w:rPr>
            </w:pPr>
          </w:p>
        </w:tc>
        <w:tc>
          <w:tcPr>
            <w:tcW w:w="3150" w:type="dxa"/>
            <w:shd w:val="clear" w:color="auto" w:fill="auto"/>
            <w:vAlign w:val="center"/>
          </w:tcPr>
          <w:p w14:paraId="3361C310">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2行</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bCs/>
                <w:color w:val="auto"/>
                <w:kern w:val="0"/>
                <w:szCs w:val="21"/>
              </w:rPr>
              <w:t>自走式</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玉米</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4C1FCE75">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7200</w:t>
            </w:r>
          </w:p>
        </w:tc>
        <w:tc>
          <w:tcPr>
            <w:tcW w:w="1813" w:type="dxa"/>
            <w:vAlign w:val="center"/>
          </w:tcPr>
          <w:p w14:paraId="50A2DDA0">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10800</w:t>
            </w:r>
          </w:p>
        </w:tc>
      </w:tr>
      <w:tr w14:paraId="00E2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4DD7BF63">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3778FA14">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10250C6E">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3行</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bCs/>
                <w:color w:val="auto"/>
                <w:kern w:val="0"/>
                <w:szCs w:val="21"/>
              </w:rPr>
              <w:t>自走式</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玉米</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332AF252">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12500</w:t>
            </w:r>
          </w:p>
        </w:tc>
        <w:tc>
          <w:tcPr>
            <w:tcW w:w="1813" w:type="dxa"/>
            <w:vAlign w:val="center"/>
          </w:tcPr>
          <w:p w14:paraId="65F0AFAD">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18750</w:t>
            </w:r>
          </w:p>
        </w:tc>
      </w:tr>
      <w:tr w14:paraId="192B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269C1773">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1419" w:type="dxa"/>
            <w:vMerge w:val="continue"/>
            <w:vAlign w:val="center"/>
          </w:tcPr>
          <w:p w14:paraId="40C32946">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黑体简体" w:cs="Times New Roman"/>
                <w:b w:val="0"/>
                <w:bCs/>
                <w:color w:val="000000"/>
                <w:kern w:val="0"/>
                <w:sz w:val="22"/>
                <w:szCs w:val="22"/>
                <w:lang w:val="en-US" w:eastAsia="zh-CN" w:bidi="ar-SA"/>
              </w:rPr>
            </w:pPr>
          </w:p>
        </w:tc>
        <w:tc>
          <w:tcPr>
            <w:tcW w:w="3150" w:type="dxa"/>
            <w:shd w:val="clear" w:color="auto" w:fill="auto"/>
            <w:vAlign w:val="center"/>
          </w:tcPr>
          <w:p w14:paraId="2713AE93">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4行及以上</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bCs/>
                <w:color w:val="auto"/>
                <w:kern w:val="0"/>
                <w:szCs w:val="21"/>
              </w:rPr>
              <w:t>自走式</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rPr>
              <w:t>玉米</w:t>
            </w:r>
            <w:r>
              <w:rPr>
                <w:rFonts w:hint="default" w:ascii="Times New Roman" w:hAnsi="Times New Roman" w:eastAsia="宋体" w:cs="Times New Roman"/>
                <w:bCs/>
                <w:color w:val="auto"/>
                <w:kern w:val="0"/>
                <w:szCs w:val="21"/>
                <w:lang w:eastAsia="zh-CN"/>
              </w:rPr>
              <w:t>）</w:t>
            </w:r>
          </w:p>
        </w:tc>
        <w:tc>
          <w:tcPr>
            <w:tcW w:w="1812" w:type="dxa"/>
            <w:shd w:val="clear" w:color="auto" w:fill="auto"/>
            <w:vAlign w:val="center"/>
          </w:tcPr>
          <w:p w14:paraId="638EB206">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20000</w:t>
            </w:r>
          </w:p>
        </w:tc>
        <w:tc>
          <w:tcPr>
            <w:tcW w:w="1813" w:type="dxa"/>
            <w:vAlign w:val="center"/>
          </w:tcPr>
          <w:p w14:paraId="3F4A5AED">
            <w:pPr>
              <w:widowControl/>
              <w:jc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lang w:val="en-US" w:eastAsia="zh-CN"/>
              </w:rPr>
              <w:t>30000</w:t>
            </w:r>
          </w:p>
        </w:tc>
      </w:tr>
      <w:tr w14:paraId="5286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shd w:val="clear" w:color="auto" w:fill="auto"/>
            <w:vAlign w:val="center"/>
          </w:tcPr>
          <w:p w14:paraId="56F64CC4">
            <w:pPr>
              <w:widowControl/>
              <w:jc w:val="center"/>
              <w:rPr>
                <w:rFonts w:hint="eastAsia"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Cs w:val="21"/>
                <w:lang w:val="en-US" w:eastAsia="zh-CN"/>
              </w:rPr>
              <w:t>3</w:t>
            </w:r>
          </w:p>
        </w:tc>
        <w:tc>
          <w:tcPr>
            <w:tcW w:w="1419" w:type="dxa"/>
            <w:vMerge w:val="restart"/>
            <w:shd w:val="clear" w:color="auto" w:fill="auto"/>
            <w:vAlign w:val="center"/>
          </w:tcPr>
          <w:p w14:paraId="4D9F6D8C">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播种机</w:t>
            </w:r>
          </w:p>
        </w:tc>
        <w:tc>
          <w:tcPr>
            <w:tcW w:w="3150" w:type="dxa"/>
            <w:shd w:val="clear" w:color="auto" w:fill="auto"/>
            <w:vAlign w:val="center"/>
          </w:tcPr>
          <w:p w14:paraId="4929D64A">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6行以下</w:t>
            </w:r>
          </w:p>
        </w:tc>
        <w:tc>
          <w:tcPr>
            <w:tcW w:w="1812" w:type="dxa"/>
            <w:shd w:val="clear" w:color="auto" w:fill="auto"/>
            <w:vAlign w:val="center"/>
          </w:tcPr>
          <w:p w14:paraId="5E28F454">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600</w:t>
            </w:r>
          </w:p>
        </w:tc>
        <w:tc>
          <w:tcPr>
            <w:tcW w:w="1813" w:type="dxa"/>
            <w:vAlign w:val="center"/>
          </w:tcPr>
          <w:p w14:paraId="656EC209">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900</w:t>
            </w:r>
          </w:p>
        </w:tc>
      </w:tr>
      <w:tr w14:paraId="5DC2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60A63CD8">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p>
        </w:tc>
        <w:tc>
          <w:tcPr>
            <w:tcW w:w="1419" w:type="dxa"/>
            <w:vMerge w:val="continue"/>
            <w:vAlign w:val="center"/>
          </w:tcPr>
          <w:p w14:paraId="443A5CD0">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p>
        </w:tc>
        <w:tc>
          <w:tcPr>
            <w:tcW w:w="3150" w:type="dxa"/>
            <w:shd w:val="clear" w:color="auto" w:fill="auto"/>
            <w:vAlign w:val="center"/>
          </w:tcPr>
          <w:p w14:paraId="5C8DC1BF">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6</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val="en-US" w:eastAsia="zh-CN"/>
              </w:rPr>
              <w:t>11行</w:t>
            </w:r>
          </w:p>
        </w:tc>
        <w:tc>
          <w:tcPr>
            <w:tcW w:w="1812" w:type="dxa"/>
            <w:shd w:val="clear" w:color="auto" w:fill="auto"/>
            <w:vAlign w:val="center"/>
          </w:tcPr>
          <w:p w14:paraId="6C40DBCB">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1200</w:t>
            </w:r>
          </w:p>
        </w:tc>
        <w:tc>
          <w:tcPr>
            <w:tcW w:w="1813" w:type="dxa"/>
            <w:vAlign w:val="center"/>
          </w:tcPr>
          <w:p w14:paraId="1734E81F">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1800</w:t>
            </w:r>
          </w:p>
        </w:tc>
      </w:tr>
      <w:tr w14:paraId="67FB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2D9D04F2">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p>
        </w:tc>
        <w:tc>
          <w:tcPr>
            <w:tcW w:w="1419" w:type="dxa"/>
            <w:vMerge w:val="continue"/>
            <w:vAlign w:val="center"/>
          </w:tcPr>
          <w:p w14:paraId="0E33255B">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p>
        </w:tc>
        <w:tc>
          <w:tcPr>
            <w:tcW w:w="3150" w:type="dxa"/>
            <w:shd w:val="clear" w:color="auto" w:fill="auto"/>
            <w:vAlign w:val="center"/>
          </w:tcPr>
          <w:p w14:paraId="262D2DD7">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12</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val="en-US" w:eastAsia="zh-CN"/>
              </w:rPr>
              <w:t>18行</w:t>
            </w:r>
          </w:p>
        </w:tc>
        <w:tc>
          <w:tcPr>
            <w:tcW w:w="1812" w:type="dxa"/>
            <w:shd w:val="clear" w:color="auto" w:fill="auto"/>
            <w:vAlign w:val="center"/>
          </w:tcPr>
          <w:p w14:paraId="2D9B3AA8">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1600</w:t>
            </w:r>
          </w:p>
        </w:tc>
        <w:tc>
          <w:tcPr>
            <w:tcW w:w="1813" w:type="dxa"/>
            <w:vAlign w:val="center"/>
          </w:tcPr>
          <w:p w14:paraId="386897BF">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2400</w:t>
            </w:r>
          </w:p>
        </w:tc>
      </w:tr>
      <w:tr w14:paraId="4A6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568B6090">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p>
        </w:tc>
        <w:tc>
          <w:tcPr>
            <w:tcW w:w="1419" w:type="dxa"/>
            <w:vMerge w:val="continue"/>
            <w:vAlign w:val="center"/>
          </w:tcPr>
          <w:p w14:paraId="1E139EAF">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简体" w:hAnsi="方正黑体简体" w:eastAsia="方正黑体简体" w:cs="方正黑体简体"/>
                <w:b w:val="0"/>
                <w:bCs/>
                <w:color w:val="000000"/>
                <w:kern w:val="0"/>
                <w:sz w:val="22"/>
                <w:szCs w:val="22"/>
                <w:lang w:val="en-US" w:eastAsia="zh-CN" w:bidi="ar-SA"/>
              </w:rPr>
            </w:pPr>
          </w:p>
        </w:tc>
        <w:tc>
          <w:tcPr>
            <w:tcW w:w="3150" w:type="dxa"/>
            <w:shd w:val="clear" w:color="auto" w:fill="auto"/>
            <w:vAlign w:val="center"/>
          </w:tcPr>
          <w:p w14:paraId="3A31F234">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18行以上</w:t>
            </w:r>
          </w:p>
        </w:tc>
        <w:tc>
          <w:tcPr>
            <w:tcW w:w="1812" w:type="dxa"/>
            <w:shd w:val="clear" w:color="auto" w:fill="auto"/>
            <w:vAlign w:val="center"/>
          </w:tcPr>
          <w:p w14:paraId="487FF03D">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2000</w:t>
            </w:r>
          </w:p>
        </w:tc>
        <w:tc>
          <w:tcPr>
            <w:tcW w:w="1813" w:type="dxa"/>
            <w:vAlign w:val="center"/>
          </w:tcPr>
          <w:p w14:paraId="5CD1F1DA">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3000</w:t>
            </w:r>
          </w:p>
        </w:tc>
      </w:tr>
    </w:tbl>
    <w:p w14:paraId="329DDBE6">
      <w:pPr>
        <w:pStyle w:val="5"/>
        <w:ind w:left="0" w:leftChars="0" w:firstLine="0" w:firstLineChars="0"/>
        <w:rPr>
          <w:rFonts w:ascii="仿宋_GB2312" w:hAnsi="仿宋" w:eastAsia="宋体" w:cs="Times New Roman"/>
          <w:color w:val="000000"/>
          <w:sz w:val="24"/>
        </w:rPr>
      </w:pPr>
    </w:p>
    <w:tbl>
      <w:tblPr>
        <w:tblStyle w:val="6"/>
        <w:tblW w:w="8717" w:type="dxa"/>
        <w:jc w:val="center"/>
        <w:tblLayout w:type="fixed"/>
        <w:tblCellMar>
          <w:top w:w="0" w:type="dxa"/>
          <w:left w:w="57" w:type="dxa"/>
          <w:bottom w:w="0" w:type="dxa"/>
          <w:right w:w="57" w:type="dxa"/>
        </w:tblCellMar>
      </w:tblPr>
      <w:tblGrid>
        <w:gridCol w:w="545"/>
        <w:gridCol w:w="1504"/>
        <w:gridCol w:w="4796"/>
        <w:gridCol w:w="1872"/>
      </w:tblGrid>
      <w:tr w14:paraId="36664484">
        <w:tblPrEx>
          <w:tblCellMar>
            <w:top w:w="0" w:type="dxa"/>
            <w:left w:w="57" w:type="dxa"/>
            <w:bottom w:w="0" w:type="dxa"/>
            <w:right w:w="57" w:type="dxa"/>
          </w:tblCellMar>
        </w:tblPrEx>
        <w:trPr>
          <w:trHeight w:val="402" w:hRule="atLeast"/>
          <w:tblHeader/>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726D8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rPr>
            </w:pPr>
            <w:r>
              <w:rPr>
                <w:rFonts w:hint="eastAsia" w:ascii="方正黑体简体" w:hAnsi="方正黑体简体" w:eastAsia="方正黑体简体" w:cs="方正黑体简体"/>
                <w:b w:val="0"/>
                <w:bCs/>
                <w:color w:val="000000"/>
                <w:kern w:val="0"/>
                <w:sz w:val="22"/>
                <w:szCs w:val="22"/>
              </w:rPr>
              <w:t>序号</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EF14F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zh-CN"/>
              </w:rPr>
            </w:pPr>
            <w:r>
              <w:rPr>
                <w:rFonts w:hint="eastAsia" w:ascii="方正黑体简体" w:hAnsi="方正黑体简体" w:eastAsia="方正黑体简体" w:cs="方正黑体简体"/>
                <w:b w:val="0"/>
                <w:bCs/>
                <w:color w:val="000000"/>
                <w:kern w:val="0"/>
                <w:sz w:val="22"/>
                <w:szCs w:val="22"/>
                <w:lang w:eastAsia="zh-CN"/>
              </w:rPr>
              <w:t>种类</w:t>
            </w:r>
          </w:p>
        </w:tc>
        <w:tc>
          <w:tcPr>
            <w:tcW w:w="4796" w:type="dxa"/>
            <w:tcBorders>
              <w:top w:val="single" w:color="auto" w:sz="4" w:space="0"/>
              <w:left w:val="nil"/>
              <w:bottom w:val="single" w:color="auto" w:sz="4" w:space="0"/>
              <w:right w:val="single" w:color="auto" w:sz="4" w:space="0"/>
            </w:tcBorders>
            <w:noWrap w:val="0"/>
            <w:vAlign w:val="center"/>
          </w:tcPr>
          <w:p w14:paraId="029FB5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rPr>
            </w:pPr>
            <w:r>
              <w:rPr>
                <w:rFonts w:hint="eastAsia" w:ascii="方正黑体简体" w:hAnsi="方正黑体简体" w:eastAsia="方正黑体简体" w:cs="方正黑体简体"/>
                <w:b w:val="0"/>
                <w:bCs/>
                <w:color w:val="000000"/>
                <w:kern w:val="0"/>
                <w:sz w:val="22"/>
                <w:szCs w:val="22"/>
              </w:rPr>
              <w:t>类别</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216ECA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rPr>
            </w:pPr>
            <w:r>
              <w:rPr>
                <w:rFonts w:hint="eastAsia" w:ascii="方正黑体简体" w:hAnsi="方正黑体简体" w:eastAsia="方正黑体简体" w:cs="方正黑体简体"/>
                <w:b w:val="0"/>
                <w:bCs/>
                <w:color w:val="000000"/>
                <w:kern w:val="0"/>
                <w:sz w:val="22"/>
                <w:szCs w:val="22"/>
                <w:lang w:eastAsia="zh-CN"/>
              </w:rPr>
              <w:t>报废机具</w:t>
            </w:r>
            <w:r>
              <w:rPr>
                <w:rFonts w:hint="eastAsia" w:ascii="方正黑体简体" w:hAnsi="方正黑体简体" w:eastAsia="方正黑体简体" w:cs="方正黑体简体"/>
                <w:b w:val="0"/>
                <w:bCs/>
                <w:color w:val="000000"/>
                <w:kern w:val="0"/>
                <w:sz w:val="22"/>
                <w:szCs w:val="22"/>
              </w:rPr>
              <w:t>最高报废补贴额（元）</w:t>
            </w:r>
          </w:p>
        </w:tc>
      </w:tr>
      <w:tr w14:paraId="1E6954A3">
        <w:tblPrEx>
          <w:tblCellMar>
            <w:top w:w="0" w:type="dxa"/>
            <w:left w:w="57" w:type="dxa"/>
            <w:bottom w:w="0" w:type="dxa"/>
            <w:right w:w="57"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35EC58">
            <w:pPr>
              <w:widowControl/>
              <w:jc w:val="center"/>
              <w:rPr>
                <w:rFonts w:hint="eastAsia" w:ascii="Times New Roman" w:hAnsi="Times New Roman" w:eastAsia="宋体" w:cs="Times New Roman"/>
                <w:bCs/>
                <w:color w:val="auto"/>
                <w:kern w:val="0"/>
                <w:sz w:val="21"/>
                <w:szCs w:val="21"/>
                <w:lang w:val="en-US" w:eastAsia="zh-CN" w:bidi="ar-SA"/>
              </w:rPr>
            </w:pPr>
            <w:r>
              <w:rPr>
                <w:rFonts w:hint="eastAsia" w:ascii="Times New Roman" w:hAnsi="Times New Roman" w:eastAsia="宋体" w:cs="Times New Roman"/>
                <w:bCs/>
                <w:color w:val="auto"/>
                <w:kern w:val="0"/>
                <w:szCs w:val="21"/>
                <w:lang w:val="en-US" w:eastAsia="zh-CN"/>
              </w:rPr>
              <w:t>4</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7FA06">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农用北斗辅助驾驶系统</w:t>
            </w:r>
          </w:p>
        </w:tc>
        <w:tc>
          <w:tcPr>
            <w:tcW w:w="4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C1E67">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eastAsia="zh-CN"/>
              </w:rPr>
              <w:t>——</w:t>
            </w:r>
          </w:p>
        </w:tc>
        <w:tc>
          <w:tcPr>
            <w:tcW w:w="18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E87CE2">
            <w:pPr>
              <w:widowControl/>
              <w:jc w:val="center"/>
              <w:rPr>
                <w:rFonts w:hint="eastAsia"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Cs w:val="21"/>
                <w:lang w:val="en-US" w:eastAsia="zh-CN"/>
              </w:rPr>
              <w:t>800</w:t>
            </w:r>
          </w:p>
        </w:tc>
      </w:tr>
      <w:tr w14:paraId="3F00CD3E">
        <w:tblPrEx>
          <w:tblCellMar>
            <w:top w:w="0" w:type="dxa"/>
            <w:left w:w="57" w:type="dxa"/>
            <w:bottom w:w="0" w:type="dxa"/>
            <w:right w:w="57" w:type="dxa"/>
          </w:tblCellMar>
        </w:tblPrEx>
        <w:trPr>
          <w:trHeight w:val="567" w:hRule="atLeast"/>
          <w:jc w:val="center"/>
        </w:trPr>
        <w:tc>
          <w:tcPr>
            <w:tcW w:w="545" w:type="dxa"/>
            <w:vMerge w:val="restart"/>
            <w:tcBorders>
              <w:top w:val="nil"/>
              <w:left w:val="single" w:color="auto" w:sz="4" w:space="0"/>
              <w:right w:val="single" w:color="auto" w:sz="4" w:space="0"/>
            </w:tcBorders>
            <w:noWrap w:val="0"/>
            <w:vAlign w:val="center"/>
          </w:tcPr>
          <w:p w14:paraId="090F1645">
            <w:pPr>
              <w:snapToGrid w:val="0"/>
              <w:jc w:val="center"/>
              <w:rPr>
                <w:rFonts w:hint="eastAsia" w:ascii="Times New Roman" w:hAnsi="Times New Roman" w:eastAsia="宋体" w:cs="Times New Roman"/>
                <w:bCs/>
                <w:color w:val="auto"/>
                <w:kern w:val="0"/>
                <w:szCs w:val="21"/>
                <w:lang w:eastAsia="zh-CN"/>
              </w:rPr>
            </w:pPr>
            <w:r>
              <w:rPr>
                <w:rFonts w:hint="eastAsia" w:ascii="Times New Roman" w:hAnsi="Times New Roman" w:eastAsia="宋体" w:cs="Times New Roman"/>
                <w:bCs/>
                <w:color w:val="auto"/>
                <w:kern w:val="0"/>
                <w:szCs w:val="21"/>
                <w:lang w:val="en-US" w:eastAsia="zh-CN"/>
              </w:rPr>
              <w:t>5</w:t>
            </w:r>
          </w:p>
        </w:tc>
        <w:tc>
          <w:tcPr>
            <w:tcW w:w="1504" w:type="dxa"/>
            <w:vMerge w:val="restart"/>
            <w:tcBorders>
              <w:top w:val="nil"/>
              <w:left w:val="single" w:color="auto" w:sz="4" w:space="0"/>
              <w:right w:val="single" w:color="auto" w:sz="4" w:space="0"/>
            </w:tcBorders>
            <w:noWrap w:val="0"/>
            <w:vAlign w:val="center"/>
          </w:tcPr>
          <w:p w14:paraId="4CBD81C1">
            <w:pPr>
              <w:snapToGrid w:val="0"/>
              <w:jc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拖拉机</w:t>
            </w:r>
          </w:p>
        </w:tc>
        <w:tc>
          <w:tcPr>
            <w:tcW w:w="4796" w:type="dxa"/>
            <w:tcBorders>
              <w:top w:val="single" w:color="auto" w:sz="4" w:space="0"/>
              <w:left w:val="nil"/>
              <w:bottom w:val="single" w:color="auto" w:sz="4" w:space="0"/>
              <w:right w:val="single" w:color="auto" w:sz="4" w:space="0"/>
            </w:tcBorders>
            <w:noWrap w:val="0"/>
            <w:vAlign w:val="center"/>
          </w:tcPr>
          <w:p w14:paraId="2C3A104B">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20马力以下</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6D724737">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5</w:t>
            </w:r>
            <w:r>
              <w:rPr>
                <w:rFonts w:hint="default" w:ascii="Times New Roman" w:hAnsi="Times New Roman" w:eastAsia="宋体" w:cs="Times New Roman"/>
                <w:color w:val="auto"/>
                <w:kern w:val="0"/>
                <w:szCs w:val="21"/>
              </w:rPr>
              <w:t>00</w:t>
            </w:r>
          </w:p>
        </w:tc>
      </w:tr>
      <w:tr w14:paraId="4417A13A">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3B9333B2">
            <w:pPr>
              <w:widowControl/>
              <w:jc w:val="center"/>
              <w:rPr>
                <w:rFonts w:hint="default" w:ascii="Times New Roman" w:hAnsi="Times New Roman" w:eastAsia="宋体" w:cs="Times New Roman"/>
                <w:bCs/>
                <w:color w:val="auto"/>
                <w:kern w:val="0"/>
                <w:szCs w:val="21"/>
              </w:rPr>
            </w:pPr>
          </w:p>
        </w:tc>
        <w:tc>
          <w:tcPr>
            <w:tcW w:w="1504" w:type="dxa"/>
            <w:vMerge w:val="continue"/>
            <w:tcBorders>
              <w:left w:val="single" w:color="auto" w:sz="4" w:space="0"/>
              <w:right w:val="single" w:color="auto" w:sz="4" w:space="0"/>
            </w:tcBorders>
            <w:noWrap w:val="0"/>
            <w:vAlign w:val="center"/>
          </w:tcPr>
          <w:p w14:paraId="30C44293">
            <w:pPr>
              <w:widowControl/>
              <w:jc w:val="center"/>
              <w:rPr>
                <w:rFonts w:hint="default" w:ascii="Times New Roman" w:hAnsi="Times New Roman" w:eastAsia="宋体" w:cs="Times New Roman"/>
                <w:bCs/>
                <w:color w:val="auto"/>
                <w:kern w:val="0"/>
                <w:szCs w:val="21"/>
              </w:rPr>
            </w:pPr>
          </w:p>
        </w:tc>
        <w:tc>
          <w:tcPr>
            <w:tcW w:w="4796" w:type="dxa"/>
            <w:tcBorders>
              <w:top w:val="single" w:color="auto" w:sz="4" w:space="0"/>
              <w:left w:val="nil"/>
              <w:bottom w:val="single" w:color="auto" w:sz="4" w:space="0"/>
              <w:right w:val="single" w:color="auto" w:sz="4" w:space="0"/>
            </w:tcBorders>
            <w:noWrap w:val="0"/>
            <w:vAlign w:val="center"/>
          </w:tcPr>
          <w:p w14:paraId="4B5135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20</w:t>
            </w:r>
            <w:r>
              <w:rPr>
                <w:rFonts w:hint="eastAsia" w:ascii="Times New Roman" w:hAnsi="Times New Roman" w:eastAsia="宋体" w:cs="Times New Roman"/>
                <w:color w:val="auto"/>
                <w:kern w:val="0"/>
                <w:szCs w:val="21"/>
                <w:lang w:eastAsia="zh-CN"/>
              </w:rPr>
              <w:t>（含）</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rPr>
              <w:t>50马力（含）</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28BB79F9">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r>
              <w:rPr>
                <w:rFonts w:hint="default" w:ascii="Times New Roman" w:hAnsi="Times New Roman" w:eastAsia="宋体" w:cs="Times New Roman"/>
                <w:color w:val="auto"/>
                <w:kern w:val="0"/>
                <w:szCs w:val="21"/>
                <w:lang w:val="en-US" w:eastAsia="zh-CN"/>
              </w:rPr>
              <w:t>85</w:t>
            </w:r>
            <w:r>
              <w:rPr>
                <w:rFonts w:hint="default" w:ascii="Times New Roman" w:hAnsi="Times New Roman" w:eastAsia="宋体" w:cs="Times New Roman"/>
                <w:color w:val="auto"/>
                <w:kern w:val="0"/>
                <w:szCs w:val="21"/>
              </w:rPr>
              <w:t>0</w:t>
            </w:r>
          </w:p>
        </w:tc>
      </w:tr>
      <w:tr w14:paraId="2FAAE779">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47A47E71">
            <w:pPr>
              <w:widowControl/>
              <w:jc w:val="center"/>
              <w:rPr>
                <w:rFonts w:hint="default" w:ascii="Times New Roman" w:hAnsi="Times New Roman" w:eastAsia="宋体" w:cs="Times New Roman"/>
                <w:bCs/>
                <w:color w:val="auto"/>
                <w:kern w:val="0"/>
                <w:szCs w:val="21"/>
              </w:rPr>
            </w:pPr>
          </w:p>
        </w:tc>
        <w:tc>
          <w:tcPr>
            <w:tcW w:w="1504" w:type="dxa"/>
            <w:vMerge w:val="continue"/>
            <w:tcBorders>
              <w:left w:val="single" w:color="auto" w:sz="4" w:space="0"/>
              <w:right w:val="single" w:color="auto" w:sz="4" w:space="0"/>
            </w:tcBorders>
            <w:noWrap w:val="0"/>
            <w:vAlign w:val="center"/>
          </w:tcPr>
          <w:p w14:paraId="399A9AEE">
            <w:pPr>
              <w:widowControl/>
              <w:jc w:val="center"/>
              <w:rPr>
                <w:rFonts w:hint="default" w:ascii="Times New Roman" w:hAnsi="Times New Roman" w:eastAsia="宋体" w:cs="Times New Roman"/>
                <w:bCs/>
                <w:color w:val="auto"/>
                <w:kern w:val="0"/>
                <w:szCs w:val="21"/>
              </w:rPr>
            </w:pPr>
          </w:p>
        </w:tc>
        <w:tc>
          <w:tcPr>
            <w:tcW w:w="4796" w:type="dxa"/>
            <w:tcBorders>
              <w:top w:val="single" w:color="auto" w:sz="4" w:space="0"/>
              <w:left w:val="nil"/>
              <w:bottom w:val="single" w:color="auto" w:sz="4" w:space="0"/>
              <w:right w:val="single" w:color="auto" w:sz="4" w:space="0"/>
            </w:tcBorders>
            <w:noWrap w:val="0"/>
            <w:vAlign w:val="center"/>
          </w:tcPr>
          <w:p w14:paraId="77B21678">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rPr>
              <w:t>80马力（含）</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6AF1A4F1">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w:t>
            </w:r>
            <w:r>
              <w:rPr>
                <w:rFonts w:hint="default" w:ascii="Times New Roman" w:hAnsi="Times New Roman" w:eastAsia="宋体" w:cs="Times New Roman"/>
                <w:color w:val="auto"/>
                <w:kern w:val="0"/>
                <w:szCs w:val="21"/>
                <w:lang w:val="en-US" w:eastAsia="zh-CN"/>
              </w:rPr>
              <w:t>86</w:t>
            </w:r>
            <w:r>
              <w:rPr>
                <w:rFonts w:hint="default" w:ascii="Times New Roman" w:hAnsi="Times New Roman" w:eastAsia="宋体" w:cs="Times New Roman"/>
                <w:color w:val="auto"/>
                <w:kern w:val="0"/>
                <w:szCs w:val="21"/>
              </w:rPr>
              <w:t>0</w:t>
            </w:r>
          </w:p>
        </w:tc>
      </w:tr>
      <w:tr w14:paraId="1EC2DCCA">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49FC027B">
            <w:pPr>
              <w:widowControl/>
              <w:jc w:val="center"/>
              <w:rPr>
                <w:rFonts w:hint="default" w:ascii="Times New Roman" w:hAnsi="Times New Roman" w:eastAsia="宋体" w:cs="Times New Roman"/>
                <w:bCs/>
                <w:color w:val="auto"/>
                <w:kern w:val="0"/>
                <w:szCs w:val="21"/>
              </w:rPr>
            </w:pPr>
          </w:p>
        </w:tc>
        <w:tc>
          <w:tcPr>
            <w:tcW w:w="1504" w:type="dxa"/>
            <w:vMerge w:val="continue"/>
            <w:tcBorders>
              <w:left w:val="single" w:color="auto" w:sz="4" w:space="0"/>
              <w:right w:val="single" w:color="auto" w:sz="4" w:space="0"/>
            </w:tcBorders>
            <w:noWrap w:val="0"/>
            <w:vAlign w:val="center"/>
          </w:tcPr>
          <w:p w14:paraId="4D53EB3C">
            <w:pPr>
              <w:widowControl/>
              <w:jc w:val="center"/>
              <w:rPr>
                <w:rFonts w:hint="default" w:ascii="Times New Roman" w:hAnsi="Times New Roman" w:eastAsia="宋体" w:cs="Times New Roman"/>
                <w:bCs/>
                <w:color w:val="auto"/>
                <w:kern w:val="0"/>
                <w:szCs w:val="21"/>
              </w:rPr>
            </w:pPr>
          </w:p>
        </w:tc>
        <w:tc>
          <w:tcPr>
            <w:tcW w:w="4796" w:type="dxa"/>
            <w:tcBorders>
              <w:top w:val="single" w:color="auto" w:sz="4" w:space="0"/>
              <w:left w:val="nil"/>
              <w:bottom w:val="single" w:color="auto" w:sz="4" w:space="0"/>
              <w:right w:val="single" w:color="auto" w:sz="4" w:space="0"/>
            </w:tcBorders>
            <w:noWrap w:val="0"/>
            <w:vAlign w:val="center"/>
          </w:tcPr>
          <w:p w14:paraId="764159F0">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80</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rPr>
              <w:t>100马力（含）</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4E9F6825">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r>
              <w:rPr>
                <w:rFonts w:hint="default" w:ascii="Times New Roman" w:hAnsi="Times New Roman" w:eastAsia="宋体" w:cs="Times New Roman"/>
                <w:color w:val="auto"/>
                <w:kern w:val="0"/>
                <w:szCs w:val="21"/>
                <w:lang w:val="en-US" w:eastAsia="zh-CN"/>
              </w:rPr>
              <w:t>84</w:t>
            </w:r>
            <w:r>
              <w:rPr>
                <w:rFonts w:hint="default" w:ascii="Times New Roman" w:hAnsi="Times New Roman" w:eastAsia="宋体" w:cs="Times New Roman"/>
                <w:color w:val="auto"/>
                <w:kern w:val="0"/>
                <w:szCs w:val="21"/>
              </w:rPr>
              <w:t>0</w:t>
            </w:r>
          </w:p>
        </w:tc>
      </w:tr>
      <w:tr w14:paraId="1ABFB522">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38A342B9">
            <w:pPr>
              <w:widowControl/>
              <w:jc w:val="center"/>
              <w:rPr>
                <w:rFonts w:hint="default" w:ascii="Times New Roman" w:hAnsi="Times New Roman" w:eastAsia="宋体" w:cs="Times New Roman"/>
                <w:bCs/>
                <w:color w:val="auto"/>
                <w:kern w:val="0"/>
                <w:szCs w:val="21"/>
              </w:rPr>
            </w:pPr>
          </w:p>
        </w:tc>
        <w:tc>
          <w:tcPr>
            <w:tcW w:w="1504" w:type="dxa"/>
            <w:vMerge w:val="continue"/>
            <w:tcBorders>
              <w:left w:val="single" w:color="auto" w:sz="4" w:space="0"/>
              <w:right w:val="single" w:color="auto" w:sz="4" w:space="0"/>
            </w:tcBorders>
            <w:noWrap w:val="0"/>
            <w:vAlign w:val="center"/>
          </w:tcPr>
          <w:p w14:paraId="7B73D1A1">
            <w:pPr>
              <w:widowControl/>
              <w:jc w:val="center"/>
              <w:rPr>
                <w:rFonts w:hint="default" w:ascii="Times New Roman" w:hAnsi="Times New Roman" w:eastAsia="宋体" w:cs="Times New Roman"/>
                <w:bCs/>
                <w:color w:val="auto"/>
                <w:kern w:val="0"/>
                <w:szCs w:val="21"/>
              </w:rPr>
            </w:pPr>
          </w:p>
        </w:tc>
        <w:tc>
          <w:tcPr>
            <w:tcW w:w="4796" w:type="dxa"/>
            <w:tcBorders>
              <w:top w:val="single" w:color="auto" w:sz="4" w:space="0"/>
              <w:left w:val="nil"/>
              <w:bottom w:val="single" w:color="auto" w:sz="4" w:space="0"/>
              <w:right w:val="single" w:color="auto" w:sz="4" w:space="0"/>
            </w:tcBorders>
            <w:noWrap w:val="0"/>
            <w:vAlign w:val="center"/>
          </w:tcPr>
          <w:p w14:paraId="52BC24AB">
            <w:pPr>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100</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lang w:val="en-US" w:eastAsia="zh-CN"/>
              </w:rPr>
              <w:t>160</w:t>
            </w:r>
            <w:r>
              <w:rPr>
                <w:rFonts w:hint="default" w:ascii="Times New Roman" w:hAnsi="Times New Roman" w:eastAsia="宋体" w:cs="Times New Roman"/>
                <w:color w:val="auto"/>
                <w:kern w:val="0"/>
                <w:szCs w:val="21"/>
              </w:rPr>
              <w:t>马力</w:t>
            </w:r>
            <w:r>
              <w:rPr>
                <w:rFonts w:hint="default" w:ascii="Times New Roman" w:hAnsi="Times New Roman" w:eastAsia="宋体" w:cs="Times New Roman"/>
                <w:color w:val="auto"/>
                <w:kern w:val="0"/>
                <w:szCs w:val="21"/>
                <w:lang w:eastAsia="zh-CN"/>
              </w:rPr>
              <w:t>（含）</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4610F4C0">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314</w:t>
            </w:r>
            <w:r>
              <w:rPr>
                <w:rFonts w:hint="default" w:ascii="Times New Roman" w:hAnsi="Times New Roman" w:eastAsia="宋体" w:cs="Times New Roman"/>
                <w:color w:val="auto"/>
                <w:kern w:val="0"/>
                <w:szCs w:val="21"/>
              </w:rPr>
              <w:t>0</w:t>
            </w:r>
          </w:p>
        </w:tc>
      </w:tr>
      <w:tr w14:paraId="2F1372A1">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4A742EA5">
            <w:pPr>
              <w:widowControl/>
              <w:jc w:val="center"/>
              <w:rPr>
                <w:rFonts w:hint="default" w:ascii="Times New Roman" w:hAnsi="Times New Roman" w:eastAsia="宋体" w:cs="Times New Roman"/>
                <w:bCs/>
                <w:color w:val="auto"/>
                <w:kern w:val="0"/>
                <w:szCs w:val="21"/>
              </w:rPr>
            </w:pPr>
          </w:p>
        </w:tc>
        <w:tc>
          <w:tcPr>
            <w:tcW w:w="1504" w:type="dxa"/>
            <w:vMerge w:val="continue"/>
            <w:tcBorders>
              <w:left w:val="single" w:color="auto" w:sz="4" w:space="0"/>
              <w:right w:val="single" w:color="auto" w:sz="4" w:space="0"/>
            </w:tcBorders>
            <w:noWrap w:val="0"/>
            <w:vAlign w:val="center"/>
          </w:tcPr>
          <w:p w14:paraId="356F18CF">
            <w:pPr>
              <w:widowControl/>
              <w:jc w:val="center"/>
              <w:rPr>
                <w:rFonts w:hint="default" w:ascii="Times New Roman" w:hAnsi="Times New Roman" w:eastAsia="宋体" w:cs="Times New Roman"/>
                <w:bCs/>
                <w:color w:val="auto"/>
                <w:kern w:val="0"/>
                <w:szCs w:val="21"/>
              </w:rPr>
            </w:pPr>
          </w:p>
        </w:tc>
        <w:tc>
          <w:tcPr>
            <w:tcW w:w="4796" w:type="dxa"/>
            <w:tcBorders>
              <w:top w:val="single" w:color="auto" w:sz="4" w:space="0"/>
              <w:left w:val="nil"/>
              <w:bottom w:val="single" w:color="auto" w:sz="4" w:space="0"/>
              <w:right w:val="single" w:color="auto" w:sz="4" w:space="0"/>
            </w:tcBorders>
            <w:noWrap w:val="0"/>
            <w:vAlign w:val="center"/>
          </w:tcPr>
          <w:p w14:paraId="5905152A">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6</w:t>
            </w:r>
            <w:r>
              <w:rPr>
                <w:rFonts w:hint="default" w:ascii="Times New Roman" w:hAnsi="Times New Roman" w:eastAsia="宋体" w:cs="Times New Roman"/>
                <w:color w:val="auto"/>
                <w:kern w:val="0"/>
                <w:szCs w:val="21"/>
              </w:rPr>
              <w:t>0</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kern w:val="0"/>
                <w:szCs w:val="21"/>
                <w:lang w:val="en-US" w:eastAsia="zh-CN"/>
              </w:rPr>
              <w:t>200</w:t>
            </w:r>
            <w:r>
              <w:rPr>
                <w:rFonts w:hint="default" w:ascii="Times New Roman" w:hAnsi="Times New Roman" w:eastAsia="宋体" w:cs="Times New Roman"/>
                <w:color w:val="auto"/>
                <w:kern w:val="0"/>
                <w:szCs w:val="21"/>
              </w:rPr>
              <w:t>马力</w:t>
            </w:r>
            <w:r>
              <w:rPr>
                <w:rFonts w:hint="default" w:ascii="Times New Roman" w:hAnsi="Times New Roman" w:eastAsia="宋体" w:cs="Times New Roman"/>
                <w:color w:val="auto"/>
                <w:kern w:val="0"/>
                <w:szCs w:val="21"/>
                <w:lang w:eastAsia="zh-CN"/>
              </w:rPr>
              <w:t>（含）</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25E298E2">
            <w:pPr>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18000</w:t>
            </w:r>
          </w:p>
        </w:tc>
      </w:tr>
      <w:tr w14:paraId="16D9F15B">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6B42ACC0">
            <w:pPr>
              <w:widowControl/>
              <w:jc w:val="center"/>
              <w:rPr>
                <w:rFonts w:hint="default" w:ascii="Times New Roman" w:hAnsi="Times New Roman" w:eastAsia="宋体" w:cs="Times New Roman"/>
                <w:bCs/>
                <w:color w:val="auto"/>
                <w:kern w:val="0"/>
                <w:szCs w:val="21"/>
              </w:rPr>
            </w:pPr>
          </w:p>
        </w:tc>
        <w:tc>
          <w:tcPr>
            <w:tcW w:w="1504" w:type="dxa"/>
            <w:vMerge w:val="continue"/>
            <w:tcBorders>
              <w:left w:val="single" w:color="auto" w:sz="4" w:space="0"/>
              <w:bottom w:val="single" w:color="auto" w:sz="4" w:space="0"/>
              <w:right w:val="single" w:color="auto" w:sz="4" w:space="0"/>
            </w:tcBorders>
            <w:noWrap w:val="0"/>
            <w:vAlign w:val="center"/>
          </w:tcPr>
          <w:p w14:paraId="3AF12612">
            <w:pPr>
              <w:widowControl/>
              <w:jc w:val="center"/>
              <w:rPr>
                <w:rFonts w:hint="default" w:ascii="Times New Roman" w:hAnsi="Times New Roman" w:eastAsia="宋体" w:cs="Times New Roman"/>
                <w:bCs/>
                <w:color w:val="auto"/>
                <w:kern w:val="0"/>
                <w:szCs w:val="21"/>
              </w:rPr>
            </w:pPr>
          </w:p>
        </w:tc>
        <w:tc>
          <w:tcPr>
            <w:tcW w:w="4796" w:type="dxa"/>
            <w:tcBorders>
              <w:top w:val="single" w:color="auto" w:sz="4" w:space="0"/>
              <w:left w:val="nil"/>
              <w:bottom w:val="single" w:color="auto" w:sz="4" w:space="0"/>
              <w:right w:val="single" w:color="auto" w:sz="4" w:space="0"/>
            </w:tcBorders>
            <w:noWrap w:val="0"/>
            <w:vAlign w:val="center"/>
          </w:tcPr>
          <w:p w14:paraId="07875DC4">
            <w:pPr>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200马力以上</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4B27EEA7">
            <w:pPr>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20000</w:t>
            </w:r>
          </w:p>
        </w:tc>
      </w:tr>
      <w:tr w14:paraId="50996A1B">
        <w:tblPrEx>
          <w:tblCellMar>
            <w:top w:w="0" w:type="dxa"/>
            <w:left w:w="57" w:type="dxa"/>
            <w:bottom w:w="0" w:type="dxa"/>
            <w:right w:w="57" w:type="dxa"/>
          </w:tblCellMar>
        </w:tblPrEx>
        <w:trPr>
          <w:trHeight w:val="56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4B1CC2B2">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6</w:t>
            </w:r>
          </w:p>
        </w:tc>
        <w:tc>
          <w:tcPr>
            <w:tcW w:w="1504" w:type="dxa"/>
            <w:vMerge w:val="restart"/>
            <w:tcBorders>
              <w:top w:val="single" w:color="auto" w:sz="4" w:space="0"/>
              <w:left w:val="single" w:color="auto" w:sz="4" w:space="0"/>
              <w:right w:val="single" w:color="auto" w:sz="4" w:space="0"/>
            </w:tcBorders>
            <w:noWrap w:val="0"/>
            <w:vAlign w:val="center"/>
          </w:tcPr>
          <w:p w14:paraId="5A0A9C86">
            <w:pPr>
              <w:widowControl/>
              <w:jc w:val="center"/>
              <w:rPr>
                <w:rFonts w:hint="default" w:ascii="Times New Roman" w:hAnsi="Times New Roman" w:eastAsia="宋体" w:cs="Times New Roman"/>
                <w:bCs/>
                <w:color w:val="auto"/>
                <w:kern w:val="0"/>
                <w:szCs w:val="21"/>
                <w:lang w:eastAsia="zh-CN"/>
              </w:rPr>
            </w:pPr>
            <w:r>
              <w:rPr>
                <w:rFonts w:hint="eastAsia" w:ascii="Times New Roman" w:hAnsi="Times New Roman" w:eastAsia="宋体" w:cs="Times New Roman"/>
                <w:bCs/>
                <w:color w:val="auto"/>
                <w:kern w:val="0"/>
                <w:szCs w:val="21"/>
                <w:lang w:eastAsia="zh-CN"/>
              </w:rPr>
              <w:t>机动</w:t>
            </w:r>
            <w:r>
              <w:rPr>
                <w:rFonts w:hint="default" w:ascii="Times New Roman" w:hAnsi="Times New Roman" w:eastAsia="宋体" w:cs="Times New Roman"/>
                <w:bCs/>
                <w:color w:val="auto"/>
                <w:kern w:val="0"/>
                <w:szCs w:val="21"/>
                <w:lang w:eastAsia="zh-CN"/>
              </w:rPr>
              <w:t>喷雾</w:t>
            </w:r>
            <w:r>
              <w:rPr>
                <w:rFonts w:hint="eastAsia" w:ascii="Times New Roman" w:hAnsi="Times New Roman" w:eastAsia="宋体" w:cs="Times New Roman"/>
                <w:bCs/>
                <w:color w:val="auto"/>
                <w:kern w:val="0"/>
                <w:szCs w:val="21"/>
                <w:lang w:eastAsia="zh-CN"/>
              </w:rPr>
              <w:t>（粉）</w:t>
            </w:r>
            <w:r>
              <w:rPr>
                <w:rFonts w:hint="default" w:ascii="Times New Roman" w:hAnsi="Times New Roman" w:eastAsia="宋体" w:cs="Times New Roman"/>
                <w:bCs/>
                <w:color w:val="auto"/>
                <w:kern w:val="0"/>
                <w:szCs w:val="21"/>
                <w:lang w:eastAsia="zh-CN"/>
              </w:rPr>
              <w:t>机</w:t>
            </w:r>
          </w:p>
        </w:tc>
        <w:tc>
          <w:tcPr>
            <w:tcW w:w="4796" w:type="dxa"/>
            <w:tcBorders>
              <w:top w:val="single" w:color="auto" w:sz="4" w:space="0"/>
              <w:left w:val="nil"/>
              <w:bottom w:val="single" w:color="auto" w:sz="4" w:space="0"/>
              <w:right w:val="single" w:color="auto" w:sz="4" w:space="0"/>
            </w:tcBorders>
            <w:noWrap w:val="0"/>
            <w:vAlign w:val="center"/>
          </w:tcPr>
          <w:p w14:paraId="50F1689C">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1</w:t>
            </w:r>
            <w:r>
              <w:rPr>
                <w:rFonts w:hint="eastAsia" w:ascii="Times New Roman" w:hAnsi="Times New Roman" w:eastAsia="宋体" w:cs="Times New Roman"/>
                <w:bCs/>
                <w:color w:val="auto"/>
                <w:kern w:val="0"/>
                <w:szCs w:val="21"/>
                <w:lang w:val="en-US" w:eastAsia="zh-CN"/>
              </w:rPr>
              <w:t>8</w:t>
            </w:r>
            <w:r>
              <w:rPr>
                <w:rFonts w:hint="default" w:ascii="Times New Roman" w:hAnsi="Times New Roman" w:eastAsia="宋体" w:cs="Times New Roman"/>
                <w:bCs/>
                <w:color w:val="auto"/>
                <w:kern w:val="0"/>
                <w:szCs w:val="21"/>
                <w:lang w:eastAsia="zh-CN"/>
              </w:rPr>
              <w:t>m</w:t>
            </w:r>
            <w:r>
              <w:rPr>
                <w:rFonts w:hint="eastAsia" w:ascii="Times New Roman" w:hAnsi="Times New Roman" w:eastAsia="宋体" w:cs="Times New Roman"/>
                <w:bCs/>
                <w:color w:val="auto"/>
                <w:kern w:val="0"/>
                <w:szCs w:val="21"/>
                <w:lang w:eastAsia="zh-CN"/>
              </w:rPr>
              <w:t>以下</w:t>
            </w:r>
            <w:r>
              <w:rPr>
                <w:rFonts w:hint="default" w:ascii="Times New Roman" w:hAnsi="Times New Roman" w:eastAsia="宋体" w:cs="Times New Roman"/>
                <w:bCs/>
                <w:color w:val="auto"/>
                <w:kern w:val="0"/>
                <w:szCs w:val="21"/>
                <w:lang w:eastAsia="zh-CN"/>
              </w:rPr>
              <w:t>悬挂式喷杆喷雾机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40B4FDBB">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180</w:t>
            </w:r>
          </w:p>
        </w:tc>
      </w:tr>
      <w:tr w14:paraId="16555E26">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15E39082">
            <w:pPr>
              <w:widowControl/>
              <w:jc w:val="center"/>
              <w:rPr>
                <w:rFonts w:hint="default" w:ascii="Times New Roman" w:hAnsi="Times New Roman" w:eastAsia="宋体" w:cs="Times New Roman"/>
                <w:bCs/>
                <w:color w:val="auto"/>
                <w:kern w:val="0"/>
                <w:szCs w:val="21"/>
                <w:lang w:val="en-US" w:eastAsia="zh-CN"/>
              </w:rPr>
            </w:pPr>
          </w:p>
        </w:tc>
        <w:tc>
          <w:tcPr>
            <w:tcW w:w="1504" w:type="dxa"/>
            <w:vMerge w:val="continue"/>
            <w:tcBorders>
              <w:left w:val="single" w:color="auto" w:sz="4" w:space="0"/>
              <w:right w:val="single" w:color="auto" w:sz="4" w:space="0"/>
            </w:tcBorders>
            <w:noWrap w:val="0"/>
            <w:vAlign w:val="center"/>
          </w:tcPr>
          <w:p w14:paraId="18FF5809">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4CC818E0">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1</w:t>
            </w:r>
            <w:r>
              <w:rPr>
                <w:rFonts w:hint="eastAsia" w:ascii="Times New Roman" w:hAnsi="Times New Roman" w:eastAsia="宋体" w:cs="Times New Roman"/>
                <w:bCs/>
                <w:color w:val="auto"/>
                <w:kern w:val="0"/>
                <w:szCs w:val="21"/>
                <w:lang w:val="en-US" w:eastAsia="zh-CN"/>
              </w:rPr>
              <w:t>8</w:t>
            </w:r>
            <w:r>
              <w:rPr>
                <w:rFonts w:hint="default" w:ascii="Times New Roman" w:hAnsi="Times New Roman" w:eastAsia="宋体" w:cs="Times New Roman"/>
                <w:bCs/>
                <w:color w:val="auto"/>
                <w:kern w:val="0"/>
                <w:szCs w:val="21"/>
                <w:lang w:eastAsia="zh-CN"/>
              </w:rPr>
              <w:t>m及以上悬挂式喷杆喷雾机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05E707FE">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1320</w:t>
            </w:r>
          </w:p>
        </w:tc>
      </w:tr>
      <w:tr w14:paraId="2C9C3A16">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74AE4909">
            <w:pPr>
              <w:widowControl/>
              <w:jc w:val="center"/>
              <w:rPr>
                <w:rFonts w:hint="default" w:ascii="Times New Roman" w:hAnsi="Times New Roman" w:eastAsia="宋体" w:cs="Times New Roman"/>
                <w:bCs/>
                <w:color w:val="auto"/>
                <w:kern w:val="0"/>
                <w:szCs w:val="21"/>
                <w:lang w:eastAsia="zh-CN"/>
              </w:rPr>
            </w:pPr>
          </w:p>
        </w:tc>
        <w:tc>
          <w:tcPr>
            <w:tcW w:w="1504" w:type="dxa"/>
            <w:vMerge w:val="continue"/>
            <w:tcBorders>
              <w:left w:val="single" w:color="auto" w:sz="4" w:space="0"/>
              <w:right w:val="single" w:color="auto" w:sz="4" w:space="0"/>
            </w:tcBorders>
            <w:noWrap w:val="0"/>
            <w:vAlign w:val="center"/>
          </w:tcPr>
          <w:p w14:paraId="65A16A82">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6CD9ECB4">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1</w:t>
            </w:r>
            <w:r>
              <w:rPr>
                <w:rFonts w:hint="eastAsia" w:ascii="Times New Roman" w:hAnsi="Times New Roman" w:eastAsia="宋体" w:cs="Times New Roman"/>
                <w:bCs/>
                <w:color w:val="auto"/>
                <w:kern w:val="0"/>
                <w:szCs w:val="21"/>
                <w:lang w:val="en-US" w:eastAsia="zh-CN"/>
              </w:rPr>
              <w:t>8</w:t>
            </w:r>
            <w:r>
              <w:rPr>
                <w:rFonts w:hint="default" w:ascii="Times New Roman" w:hAnsi="Times New Roman" w:eastAsia="宋体" w:cs="Times New Roman"/>
                <w:bCs/>
                <w:color w:val="auto"/>
                <w:kern w:val="0"/>
                <w:szCs w:val="21"/>
                <w:lang w:eastAsia="zh-CN"/>
              </w:rPr>
              <w:t>m及以上</w:t>
            </w:r>
            <w:r>
              <w:rPr>
                <w:rFonts w:hint="eastAsia" w:ascii="Times New Roman" w:hAnsi="Times New Roman" w:eastAsia="宋体" w:cs="Times New Roman"/>
                <w:bCs/>
                <w:color w:val="auto"/>
                <w:kern w:val="0"/>
                <w:szCs w:val="21"/>
                <w:lang w:eastAsia="zh-CN"/>
              </w:rPr>
              <w:t>牵引式</w:t>
            </w:r>
            <w:r>
              <w:rPr>
                <w:rFonts w:hint="default" w:ascii="Times New Roman" w:hAnsi="Times New Roman" w:eastAsia="宋体" w:cs="Times New Roman"/>
                <w:bCs/>
                <w:color w:val="auto"/>
                <w:kern w:val="0"/>
                <w:szCs w:val="21"/>
                <w:lang w:eastAsia="zh-CN"/>
              </w:rPr>
              <w:t>喷杆喷雾机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7EFE3B14">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2310</w:t>
            </w:r>
          </w:p>
        </w:tc>
      </w:tr>
      <w:tr w14:paraId="686AFCAA">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4A3444CB">
            <w:pPr>
              <w:widowControl/>
              <w:jc w:val="center"/>
              <w:rPr>
                <w:rFonts w:hint="default" w:ascii="Times New Roman" w:hAnsi="Times New Roman" w:eastAsia="宋体" w:cs="Times New Roman"/>
                <w:bCs/>
                <w:color w:val="auto"/>
                <w:kern w:val="0"/>
                <w:szCs w:val="21"/>
                <w:lang w:val="en-US" w:eastAsia="zh-CN"/>
              </w:rPr>
            </w:pPr>
          </w:p>
        </w:tc>
        <w:tc>
          <w:tcPr>
            <w:tcW w:w="1504" w:type="dxa"/>
            <w:vMerge w:val="continue"/>
            <w:tcBorders>
              <w:left w:val="single" w:color="auto" w:sz="4" w:space="0"/>
              <w:right w:val="single" w:color="auto" w:sz="4" w:space="0"/>
            </w:tcBorders>
            <w:noWrap w:val="0"/>
            <w:vAlign w:val="center"/>
          </w:tcPr>
          <w:p w14:paraId="7FEE0550">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72AA1597">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18马力</w:t>
            </w:r>
            <w:r>
              <w:rPr>
                <w:rFonts w:hint="eastAsia" w:ascii="Times New Roman" w:hAnsi="Times New Roman" w:eastAsia="宋体" w:cs="Times New Roman"/>
                <w:bCs/>
                <w:color w:val="auto"/>
                <w:kern w:val="0"/>
                <w:szCs w:val="21"/>
                <w:lang w:eastAsia="zh-CN"/>
              </w:rPr>
              <w:t>以下</w:t>
            </w:r>
            <w:r>
              <w:rPr>
                <w:rFonts w:hint="default" w:ascii="Times New Roman" w:hAnsi="Times New Roman" w:eastAsia="宋体" w:cs="Times New Roman"/>
                <w:bCs/>
                <w:color w:val="auto"/>
                <w:kern w:val="0"/>
                <w:szCs w:val="21"/>
                <w:lang w:eastAsia="zh-CN"/>
              </w:rPr>
              <w:t>自走式</w:t>
            </w:r>
            <w:r>
              <w:rPr>
                <w:rFonts w:hint="eastAsia" w:ascii="Times New Roman" w:hAnsi="Times New Roman" w:eastAsia="宋体" w:cs="Times New Roman"/>
                <w:bCs/>
                <w:color w:val="auto"/>
                <w:kern w:val="0"/>
                <w:szCs w:val="21"/>
                <w:lang w:eastAsia="zh-CN"/>
              </w:rPr>
              <w:t>四轮转向</w:t>
            </w:r>
            <w:r>
              <w:rPr>
                <w:rFonts w:hint="default" w:ascii="Times New Roman" w:hAnsi="Times New Roman" w:eastAsia="宋体" w:cs="Times New Roman"/>
                <w:bCs/>
                <w:color w:val="auto"/>
                <w:kern w:val="0"/>
                <w:szCs w:val="21"/>
                <w:lang w:eastAsia="zh-CN"/>
              </w:rPr>
              <w:t>喷杆喷雾机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494019C8">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1620</w:t>
            </w:r>
          </w:p>
        </w:tc>
      </w:tr>
      <w:tr w14:paraId="6826E44E">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3E459A86">
            <w:pPr>
              <w:widowControl/>
              <w:jc w:val="center"/>
              <w:rPr>
                <w:rFonts w:hint="default" w:ascii="Times New Roman" w:hAnsi="Times New Roman" w:eastAsia="宋体" w:cs="Times New Roman"/>
                <w:bCs/>
                <w:color w:val="auto"/>
                <w:kern w:val="0"/>
                <w:szCs w:val="21"/>
                <w:lang w:val="en-US" w:eastAsia="zh-CN"/>
              </w:rPr>
            </w:pPr>
          </w:p>
        </w:tc>
        <w:tc>
          <w:tcPr>
            <w:tcW w:w="1504" w:type="dxa"/>
            <w:vMerge w:val="continue"/>
            <w:tcBorders>
              <w:left w:val="single" w:color="auto" w:sz="4" w:space="0"/>
              <w:bottom w:val="single" w:color="auto" w:sz="4" w:space="0"/>
              <w:right w:val="single" w:color="auto" w:sz="4" w:space="0"/>
            </w:tcBorders>
            <w:noWrap w:val="0"/>
            <w:vAlign w:val="center"/>
          </w:tcPr>
          <w:p w14:paraId="22269019">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23FF3CED">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18马力及以上自走式</w:t>
            </w:r>
            <w:r>
              <w:rPr>
                <w:rFonts w:hint="eastAsia" w:ascii="Times New Roman" w:hAnsi="Times New Roman" w:eastAsia="宋体" w:cs="Times New Roman"/>
                <w:bCs/>
                <w:color w:val="auto"/>
                <w:kern w:val="0"/>
                <w:szCs w:val="21"/>
                <w:lang w:eastAsia="zh-CN"/>
              </w:rPr>
              <w:t>四轮转向</w:t>
            </w:r>
            <w:r>
              <w:rPr>
                <w:rFonts w:hint="default" w:ascii="Times New Roman" w:hAnsi="Times New Roman" w:eastAsia="宋体" w:cs="Times New Roman"/>
                <w:bCs/>
                <w:color w:val="auto"/>
                <w:kern w:val="0"/>
                <w:szCs w:val="21"/>
                <w:lang w:eastAsia="zh-CN"/>
              </w:rPr>
              <w:t>喷杆喷雾机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5351EC5B">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5380</w:t>
            </w:r>
          </w:p>
        </w:tc>
      </w:tr>
      <w:tr w14:paraId="58383FE1">
        <w:tblPrEx>
          <w:tblCellMar>
            <w:top w:w="0" w:type="dxa"/>
            <w:left w:w="57" w:type="dxa"/>
            <w:bottom w:w="0" w:type="dxa"/>
            <w:right w:w="57" w:type="dxa"/>
          </w:tblCellMar>
        </w:tblPrEx>
        <w:trPr>
          <w:trHeight w:val="56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07C11613">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7</w:t>
            </w:r>
          </w:p>
        </w:tc>
        <w:tc>
          <w:tcPr>
            <w:tcW w:w="1504" w:type="dxa"/>
            <w:vMerge w:val="restart"/>
            <w:tcBorders>
              <w:top w:val="single" w:color="auto" w:sz="4" w:space="0"/>
              <w:left w:val="single" w:color="auto" w:sz="4" w:space="0"/>
              <w:right w:val="single" w:color="auto" w:sz="4" w:space="0"/>
            </w:tcBorders>
            <w:noWrap w:val="0"/>
            <w:vAlign w:val="center"/>
          </w:tcPr>
          <w:p w14:paraId="0093552E">
            <w:pPr>
              <w:widowControl/>
              <w:jc w:val="center"/>
              <w:rPr>
                <w:rFonts w:hint="default" w:ascii="Times New Roman" w:hAnsi="Times New Roman" w:eastAsia="宋体" w:cs="Times New Roman"/>
                <w:bCs/>
                <w:color w:val="auto"/>
                <w:kern w:val="0"/>
                <w:szCs w:val="21"/>
                <w:lang w:eastAsia="zh-CN"/>
              </w:rPr>
            </w:pPr>
            <w:r>
              <w:rPr>
                <w:rFonts w:hint="eastAsia" w:ascii="Times New Roman" w:hAnsi="Times New Roman" w:eastAsia="宋体" w:cs="Times New Roman"/>
                <w:bCs/>
                <w:color w:val="auto"/>
                <w:kern w:val="0"/>
                <w:szCs w:val="21"/>
                <w:lang w:eastAsia="zh-CN"/>
              </w:rPr>
              <w:t>机动</w:t>
            </w:r>
            <w:r>
              <w:rPr>
                <w:rFonts w:hint="default" w:ascii="Times New Roman" w:hAnsi="Times New Roman" w:eastAsia="宋体" w:cs="Times New Roman"/>
                <w:bCs/>
                <w:color w:val="auto"/>
                <w:kern w:val="0"/>
                <w:szCs w:val="21"/>
                <w:lang w:eastAsia="zh-CN"/>
              </w:rPr>
              <w:t>脱粒机</w:t>
            </w:r>
          </w:p>
        </w:tc>
        <w:tc>
          <w:tcPr>
            <w:tcW w:w="4796" w:type="dxa"/>
            <w:tcBorders>
              <w:top w:val="single" w:color="auto" w:sz="4" w:space="0"/>
              <w:left w:val="nil"/>
              <w:bottom w:val="single" w:color="auto" w:sz="4" w:space="0"/>
              <w:right w:val="single" w:color="auto" w:sz="4" w:space="0"/>
            </w:tcBorders>
            <w:noWrap w:val="0"/>
            <w:vAlign w:val="center"/>
          </w:tcPr>
          <w:p w14:paraId="56073109">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稻麦脱粒机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67C3FDD7">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50</w:t>
            </w:r>
          </w:p>
        </w:tc>
      </w:tr>
      <w:tr w14:paraId="39175AB3">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14D90777">
            <w:pPr>
              <w:widowControl/>
              <w:jc w:val="center"/>
              <w:rPr>
                <w:rFonts w:hint="default" w:ascii="Times New Roman" w:hAnsi="Times New Roman" w:eastAsia="宋体" w:cs="Times New Roman"/>
                <w:bCs/>
                <w:color w:val="auto"/>
                <w:kern w:val="0"/>
                <w:szCs w:val="21"/>
                <w:lang w:val="en-US" w:eastAsia="zh-CN"/>
              </w:rPr>
            </w:pPr>
          </w:p>
        </w:tc>
        <w:tc>
          <w:tcPr>
            <w:tcW w:w="1504" w:type="dxa"/>
            <w:vMerge w:val="continue"/>
            <w:tcBorders>
              <w:left w:val="single" w:color="auto" w:sz="4" w:space="0"/>
              <w:bottom w:val="single" w:color="auto" w:sz="4" w:space="0"/>
              <w:right w:val="single" w:color="auto" w:sz="4" w:space="0"/>
            </w:tcBorders>
            <w:noWrap w:val="0"/>
            <w:vAlign w:val="center"/>
          </w:tcPr>
          <w:p w14:paraId="6212C22D">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527C6CCC">
            <w:pPr>
              <w:widowControl/>
              <w:jc w:val="center"/>
              <w:rPr>
                <w:rFonts w:hint="default" w:ascii="Times New Roman" w:hAnsi="Times New Roman" w:eastAsia="宋体" w:cs="Times New Roman"/>
                <w:bCs/>
                <w:color w:val="auto"/>
                <w:kern w:val="0"/>
                <w:szCs w:val="21"/>
                <w:lang w:eastAsia="zh-CN"/>
              </w:rPr>
            </w:pPr>
            <w:r>
              <w:rPr>
                <w:rFonts w:hint="eastAsia" w:ascii="Times New Roman" w:hAnsi="Times New Roman" w:eastAsia="宋体" w:cs="Times New Roman"/>
                <w:bCs/>
                <w:color w:val="auto"/>
                <w:kern w:val="0"/>
                <w:szCs w:val="21"/>
                <w:lang w:eastAsia="zh-CN"/>
              </w:rPr>
              <w:t>玉米脱粒机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4CD69C10">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20</w:t>
            </w:r>
          </w:p>
        </w:tc>
      </w:tr>
      <w:tr w14:paraId="6834664F">
        <w:tblPrEx>
          <w:tblCellMar>
            <w:top w:w="0" w:type="dxa"/>
            <w:left w:w="57" w:type="dxa"/>
            <w:bottom w:w="0" w:type="dxa"/>
            <w:right w:w="57" w:type="dxa"/>
          </w:tblCellMar>
        </w:tblPrEx>
        <w:trPr>
          <w:trHeight w:val="56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58D1B47D">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8</w:t>
            </w:r>
          </w:p>
        </w:tc>
        <w:tc>
          <w:tcPr>
            <w:tcW w:w="1504" w:type="dxa"/>
            <w:vMerge w:val="restart"/>
            <w:tcBorders>
              <w:top w:val="single" w:color="auto" w:sz="4" w:space="0"/>
              <w:left w:val="single" w:color="auto" w:sz="4" w:space="0"/>
              <w:right w:val="single" w:color="auto" w:sz="4" w:space="0"/>
            </w:tcBorders>
            <w:noWrap w:val="0"/>
            <w:vAlign w:val="center"/>
          </w:tcPr>
          <w:p w14:paraId="799C3462">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饲料（草）粉碎机</w:t>
            </w:r>
          </w:p>
        </w:tc>
        <w:tc>
          <w:tcPr>
            <w:tcW w:w="4796" w:type="dxa"/>
            <w:tcBorders>
              <w:top w:val="single" w:color="auto" w:sz="4" w:space="0"/>
              <w:left w:val="nil"/>
              <w:bottom w:val="single" w:color="auto" w:sz="4" w:space="0"/>
              <w:right w:val="single" w:color="auto" w:sz="4" w:space="0"/>
            </w:tcBorders>
            <w:noWrap w:val="0"/>
            <w:vAlign w:val="center"/>
          </w:tcPr>
          <w:p w14:paraId="30FB017C">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400mm以下饲料粉碎机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662C2DAA">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40</w:t>
            </w:r>
          </w:p>
        </w:tc>
      </w:tr>
      <w:tr w14:paraId="067702E4">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30E960F3">
            <w:pPr>
              <w:widowControl/>
              <w:jc w:val="center"/>
              <w:rPr>
                <w:rFonts w:hint="default" w:ascii="Times New Roman" w:hAnsi="Times New Roman" w:eastAsia="宋体" w:cs="Times New Roman"/>
                <w:bCs/>
                <w:color w:val="auto"/>
                <w:kern w:val="0"/>
                <w:szCs w:val="21"/>
                <w:lang w:eastAsia="zh-CN"/>
              </w:rPr>
            </w:pPr>
          </w:p>
        </w:tc>
        <w:tc>
          <w:tcPr>
            <w:tcW w:w="1504" w:type="dxa"/>
            <w:vMerge w:val="continue"/>
            <w:tcBorders>
              <w:left w:val="single" w:color="auto" w:sz="4" w:space="0"/>
              <w:right w:val="single" w:color="auto" w:sz="4" w:space="0"/>
            </w:tcBorders>
            <w:noWrap w:val="0"/>
            <w:vAlign w:val="center"/>
          </w:tcPr>
          <w:p w14:paraId="72ABB5A5">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504DBECB">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400—550mm饲料粉碎机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74C9EFFE">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170</w:t>
            </w:r>
          </w:p>
        </w:tc>
      </w:tr>
      <w:tr w14:paraId="1A15F627">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right w:val="single" w:color="auto" w:sz="4" w:space="0"/>
            </w:tcBorders>
            <w:noWrap w:val="0"/>
            <w:vAlign w:val="center"/>
          </w:tcPr>
          <w:p w14:paraId="31A17859">
            <w:pPr>
              <w:widowControl/>
              <w:jc w:val="center"/>
              <w:rPr>
                <w:rFonts w:hint="default" w:ascii="Times New Roman" w:hAnsi="Times New Roman" w:eastAsia="宋体" w:cs="Times New Roman"/>
                <w:bCs/>
                <w:color w:val="auto"/>
                <w:kern w:val="0"/>
                <w:szCs w:val="21"/>
                <w:lang w:eastAsia="zh-CN"/>
              </w:rPr>
            </w:pPr>
          </w:p>
        </w:tc>
        <w:tc>
          <w:tcPr>
            <w:tcW w:w="1504" w:type="dxa"/>
            <w:vMerge w:val="continue"/>
            <w:tcBorders>
              <w:left w:val="single" w:color="auto" w:sz="4" w:space="0"/>
              <w:right w:val="single" w:color="auto" w:sz="4" w:space="0"/>
            </w:tcBorders>
            <w:noWrap w:val="0"/>
            <w:vAlign w:val="center"/>
          </w:tcPr>
          <w:p w14:paraId="512AC3B8">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49685D57">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550mm及以上饲料粉碎机</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3B34FE6A">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240</w:t>
            </w:r>
          </w:p>
        </w:tc>
      </w:tr>
      <w:tr w14:paraId="792E9386">
        <w:tblPrEx>
          <w:tblCellMar>
            <w:top w:w="0" w:type="dxa"/>
            <w:left w:w="57" w:type="dxa"/>
            <w:bottom w:w="0" w:type="dxa"/>
            <w:right w:w="57" w:type="dxa"/>
          </w:tblCellMar>
        </w:tblPrEx>
        <w:trPr>
          <w:trHeight w:val="56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7B476122">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9</w:t>
            </w:r>
          </w:p>
        </w:tc>
        <w:tc>
          <w:tcPr>
            <w:tcW w:w="1504" w:type="dxa"/>
            <w:vMerge w:val="restart"/>
            <w:tcBorders>
              <w:top w:val="single" w:color="auto" w:sz="4" w:space="0"/>
              <w:left w:val="single" w:color="auto" w:sz="4" w:space="0"/>
              <w:right w:val="single" w:color="auto" w:sz="4" w:space="0"/>
            </w:tcBorders>
            <w:noWrap w:val="0"/>
            <w:vAlign w:val="center"/>
          </w:tcPr>
          <w:p w14:paraId="04B0B9B3">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铡草机</w:t>
            </w:r>
          </w:p>
        </w:tc>
        <w:tc>
          <w:tcPr>
            <w:tcW w:w="4796" w:type="dxa"/>
            <w:tcBorders>
              <w:top w:val="single" w:color="auto" w:sz="4" w:space="0"/>
              <w:left w:val="nil"/>
              <w:bottom w:val="single" w:color="auto" w:sz="4" w:space="0"/>
              <w:right w:val="single" w:color="auto" w:sz="4" w:space="0"/>
            </w:tcBorders>
            <w:noWrap w:val="0"/>
            <w:vAlign w:val="center"/>
          </w:tcPr>
          <w:p w14:paraId="116A5943">
            <w:pPr>
              <w:widowControl/>
              <w:jc w:val="center"/>
              <w:rPr>
                <w:rFonts w:hint="default"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zh-CN"/>
              </w:rPr>
              <w:t>1—</w:t>
            </w:r>
            <w:r>
              <w:rPr>
                <w:rFonts w:hint="eastAsia" w:ascii="Times New Roman" w:hAnsi="Times New Roman" w:eastAsia="宋体" w:cs="Times New Roman"/>
                <w:bCs/>
                <w:color w:val="auto"/>
                <w:kern w:val="0"/>
                <w:szCs w:val="21"/>
                <w:lang w:val="en-US" w:eastAsia="zh-CN"/>
              </w:rPr>
              <w:t>9</w:t>
            </w:r>
            <w:r>
              <w:rPr>
                <w:rFonts w:hint="default" w:ascii="Times New Roman" w:hAnsi="Times New Roman" w:eastAsia="宋体" w:cs="Times New Roman"/>
                <w:bCs/>
                <w:color w:val="auto"/>
                <w:kern w:val="0"/>
                <w:szCs w:val="21"/>
                <w:lang w:eastAsia="zh-CN"/>
              </w:rPr>
              <w:t>t/h</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28CC22FB">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170</w:t>
            </w:r>
          </w:p>
        </w:tc>
      </w:tr>
      <w:tr w14:paraId="4A565214">
        <w:tblPrEx>
          <w:tblCellMar>
            <w:top w:w="0" w:type="dxa"/>
            <w:left w:w="57" w:type="dxa"/>
            <w:bottom w:w="0" w:type="dxa"/>
            <w:right w:w="57" w:type="dxa"/>
          </w:tblCellMar>
        </w:tblPrEx>
        <w:trPr>
          <w:trHeight w:val="56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73864CD2">
            <w:pPr>
              <w:widowControl/>
              <w:jc w:val="center"/>
              <w:rPr>
                <w:rFonts w:hint="default" w:ascii="Times New Roman" w:hAnsi="Times New Roman" w:eastAsia="宋体" w:cs="Times New Roman"/>
                <w:bCs/>
                <w:color w:val="auto"/>
                <w:kern w:val="0"/>
                <w:szCs w:val="21"/>
                <w:lang w:eastAsia="zh-CN"/>
              </w:rPr>
            </w:pPr>
          </w:p>
        </w:tc>
        <w:tc>
          <w:tcPr>
            <w:tcW w:w="1504" w:type="dxa"/>
            <w:vMerge w:val="continue"/>
            <w:tcBorders>
              <w:left w:val="single" w:color="auto" w:sz="4" w:space="0"/>
              <w:bottom w:val="single" w:color="auto" w:sz="4" w:space="0"/>
              <w:right w:val="single" w:color="auto" w:sz="4" w:space="0"/>
            </w:tcBorders>
            <w:noWrap w:val="0"/>
            <w:vAlign w:val="center"/>
          </w:tcPr>
          <w:p w14:paraId="7B032238">
            <w:pPr>
              <w:widowControl/>
              <w:jc w:val="center"/>
              <w:rPr>
                <w:rFonts w:hint="default" w:ascii="Times New Roman" w:hAnsi="Times New Roman" w:eastAsia="宋体" w:cs="Times New Roman"/>
                <w:bCs/>
                <w:color w:val="auto"/>
                <w:kern w:val="0"/>
                <w:szCs w:val="21"/>
                <w:lang w:eastAsia="zh-CN"/>
              </w:rPr>
            </w:pPr>
          </w:p>
        </w:tc>
        <w:tc>
          <w:tcPr>
            <w:tcW w:w="4796" w:type="dxa"/>
            <w:tcBorders>
              <w:top w:val="single" w:color="auto" w:sz="4" w:space="0"/>
              <w:left w:val="nil"/>
              <w:bottom w:val="single" w:color="auto" w:sz="4" w:space="0"/>
              <w:right w:val="single" w:color="auto" w:sz="4" w:space="0"/>
            </w:tcBorders>
            <w:noWrap w:val="0"/>
            <w:vAlign w:val="center"/>
          </w:tcPr>
          <w:p w14:paraId="2A5B07EA">
            <w:pPr>
              <w:widowControl/>
              <w:jc w:val="center"/>
              <w:rPr>
                <w:rFonts w:hint="default" w:ascii="Times New Roman" w:hAnsi="Times New Roman" w:eastAsia="宋体" w:cs="Times New Roman"/>
                <w:bCs/>
                <w:color w:val="auto"/>
                <w:kern w:val="0"/>
                <w:szCs w:val="21"/>
                <w:lang w:eastAsia="zh-CN"/>
              </w:rPr>
            </w:pPr>
            <w:r>
              <w:rPr>
                <w:rFonts w:hint="eastAsia" w:ascii="Times New Roman" w:hAnsi="Times New Roman" w:eastAsia="宋体" w:cs="Times New Roman"/>
                <w:bCs/>
                <w:color w:val="auto"/>
                <w:kern w:val="0"/>
                <w:szCs w:val="21"/>
                <w:lang w:val="en-US" w:eastAsia="zh-CN"/>
              </w:rPr>
              <w:t>9</w:t>
            </w:r>
            <w:r>
              <w:rPr>
                <w:rFonts w:hint="default" w:ascii="Times New Roman" w:hAnsi="Times New Roman" w:eastAsia="宋体" w:cs="Times New Roman"/>
                <w:bCs/>
                <w:color w:val="auto"/>
                <w:kern w:val="0"/>
                <w:szCs w:val="21"/>
                <w:lang w:eastAsia="zh-CN"/>
              </w:rPr>
              <w:t>t/h及以上</w:t>
            </w:r>
          </w:p>
        </w:tc>
        <w:tc>
          <w:tcPr>
            <w:tcW w:w="1872" w:type="dxa"/>
            <w:tcBorders>
              <w:top w:val="single" w:color="auto" w:sz="4" w:space="0"/>
              <w:left w:val="single" w:color="auto" w:sz="4" w:space="0"/>
              <w:bottom w:val="single" w:color="auto" w:sz="4" w:space="0"/>
              <w:right w:val="single" w:color="auto" w:sz="4" w:space="0"/>
            </w:tcBorders>
            <w:noWrap w:val="0"/>
            <w:vAlign w:val="center"/>
          </w:tcPr>
          <w:p w14:paraId="0456B0D0">
            <w:pPr>
              <w:widowControl/>
              <w:jc w:val="center"/>
              <w:rPr>
                <w:rFonts w:hint="default" w:ascii="Times New Roman" w:hAnsi="Times New Roman" w:eastAsia="宋体" w:cs="Times New Roman"/>
                <w:bCs/>
                <w:color w:val="auto"/>
                <w:kern w:val="0"/>
                <w:szCs w:val="21"/>
                <w:lang w:val="en-US" w:eastAsia="zh-CN"/>
              </w:rPr>
            </w:pPr>
            <w:r>
              <w:rPr>
                <w:rFonts w:hint="eastAsia" w:ascii="Times New Roman" w:hAnsi="Times New Roman" w:eastAsia="宋体" w:cs="Times New Roman"/>
                <w:bCs/>
                <w:color w:val="auto"/>
                <w:kern w:val="0"/>
                <w:szCs w:val="21"/>
                <w:lang w:val="en-US" w:eastAsia="zh-CN"/>
              </w:rPr>
              <w:t>510</w:t>
            </w:r>
          </w:p>
        </w:tc>
      </w:tr>
    </w:tbl>
    <w:p w14:paraId="7744E1E4">
      <w:pPr>
        <w:pStyle w:val="5"/>
        <w:ind w:left="0" w:leftChars="0" w:firstLine="0" w:firstLineChars="0"/>
        <w:rPr>
          <w:rFonts w:ascii="仿宋_GB2312" w:hAnsi="仿宋_GB2312" w:eastAsia="仿宋_GB2312" w:cs="仿宋_GB2312"/>
          <w:color w:val="000000"/>
          <w:sz w:val="22"/>
          <w:szCs w:val="22"/>
        </w:rPr>
      </w:pPr>
    </w:p>
    <w:tbl>
      <w:tblPr>
        <w:tblStyle w:val="10"/>
        <w:tblW w:w="8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1487"/>
        <w:gridCol w:w="4790"/>
        <w:gridCol w:w="1887"/>
      </w:tblGrid>
      <w:tr w14:paraId="498C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06" w:type="dxa"/>
            <w:vAlign w:val="center"/>
          </w:tcPr>
          <w:p w14:paraId="3001DE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en-US"/>
              </w:rPr>
            </w:pPr>
            <w:r>
              <w:rPr>
                <w:rFonts w:hint="eastAsia" w:ascii="方正黑体简体" w:hAnsi="方正黑体简体" w:eastAsia="方正黑体简体" w:cs="方正黑体简体"/>
                <w:b w:val="0"/>
                <w:bCs/>
                <w:color w:val="000000"/>
                <w:kern w:val="0"/>
                <w:sz w:val="22"/>
                <w:szCs w:val="22"/>
                <w:lang w:eastAsia="en-US"/>
              </w:rPr>
              <w:t>序号</w:t>
            </w:r>
          </w:p>
        </w:tc>
        <w:tc>
          <w:tcPr>
            <w:tcW w:w="1487" w:type="dxa"/>
            <w:vAlign w:val="center"/>
          </w:tcPr>
          <w:p w14:paraId="51C12E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en-US"/>
              </w:rPr>
            </w:pPr>
            <w:r>
              <w:rPr>
                <w:rFonts w:hint="eastAsia" w:ascii="方正黑体简体" w:hAnsi="方正黑体简体" w:eastAsia="方正黑体简体" w:cs="方正黑体简体"/>
                <w:b w:val="0"/>
                <w:bCs/>
                <w:color w:val="000000"/>
                <w:kern w:val="0"/>
                <w:sz w:val="22"/>
                <w:szCs w:val="22"/>
                <w:lang w:eastAsia="en-US"/>
              </w:rPr>
              <w:t>种类</w:t>
            </w:r>
          </w:p>
        </w:tc>
        <w:tc>
          <w:tcPr>
            <w:tcW w:w="4790" w:type="dxa"/>
            <w:vAlign w:val="center"/>
          </w:tcPr>
          <w:p w14:paraId="3B5C78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en-US"/>
              </w:rPr>
            </w:pPr>
            <w:r>
              <w:rPr>
                <w:rFonts w:hint="eastAsia" w:ascii="方正黑体简体" w:hAnsi="方正黑体简体" w:eastAsia="方正黑体简体" w:cs="方正黑体简体"/>
                <w:b w:val="0"/>
                <w:bCs/>
                <w:color w:val="000000"/>
                <w:kern w:val="0"/>
                <w:sz w:val="22"/>
                <w:szCs w:val="22"/>
                <w:lang w:eastAsia="en-US"/>
              </w:rPr>
              <w:t>类别</w:t>
            </w:r>
          </w:p>
        </w:tc>
        <w:tc>
          <w:tcPr>
            <w:tcW w:w="1887" w:type="dxa"/>
            <w:vAlign w:val="center"/>
          </w:tcPr>
          <w:p w14:paraId="1F1A62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color w:val="000000"/>
                <w:kern w:val="0"/>
                <w:sz w:val="22"/>
                <w:szCs w:val="22"/>
                <w:lang w:eastAsia="en-US"/>
              </w:rPr>
            </w:pPr>
            <w:r>
              <w:rPr>
                <w:rFonts w:hint="eastAsia" w:ascii="方正黑体简体" w:hAnsi="方正黑体简体" w:eastAsia="方正黑体简体" w:cs="方正黑体简体"/>
                <w:b w:val="0"/>
                <w:bCs/>
                <w:color w:val="000000"/>
                <w:kern w:val="0"/>
                <w:sz w:val="22"/>
                <w:szCs w:val="22"/>
                <w:lang w:eastAsia="en-US"/>
              </w:rPr>
              <w:t>报废机具最高报废补贴额(元)</w:t>
            </w:r>
          </w:p>
        </w:tc>
      </w:tr>
      <w:tr w14:paraId="3048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restart"/>
            <w:tcBorders>
              <w:bottom w:val="nil"/>
            </w:tcBorders>
            <w:vAlign w:val="center"/>
          </w:tcPr>
          <w:p w14:paraId="4133ED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10</w:t>
            </w:r>
          </w:p>
        </w:tc>
        <w:tc>
          <w:tcPr>
            <w:tcW w:w="1487" w:type="dxa"/>
            <w:vMerge w:val="restart"/>
            <w:tcBorders>
              <w:bottom w:val="nil"/>
            </w:tcBorders>
            <w:vAlign w:val="center"/>
          </w:tcPr>
          <w:p w14:paraId="3F0674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旋耕机</w:t>
            </w:r>
          </w:p>
        </w:tc>
        <w:tc>
          <w:tcPr>
            <w:tcW w:w="4790" w:type="dxa"/>
            <w:vAlign w:val="center"/>
          </w:tcPr>
          <w:p w14:paraId="7B63DA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单轴1</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1.5m旋耕机</w:t>
            </w:r>
          </w:p>
        </w:tc>
        <w:tc>
          <w:tcPr>
            <w:tcW w:w="1887" w:type="dxa"/>
            <w:vAlign w:val="center"/>
          </w:tcPr>
          <w:p w14:paraId="147ABD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100</w:t>
            </w:r>
          </w:p>
        </w:tc>
      </w:tr>
      <w:tr w14:paraId="46CAB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0B9A94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23DB74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72F4E3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单轴1.5</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2m旋耕机</w:t>
            </w:r>
          </w:p>
        </w:tc>
        <w:tc>
          <w:tcPr>
            <w:tcW w:w="1887" w:type="dxa"/>
            <w:vAlign w:val="center"/>
          </w:tcPr>
          <w:p w14:paraId="0F748F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280</w:t>
            </w:r>
          </w:p>
        </w:tc>
      </w:tr>
      <w:tr w14:paraId="1169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7FA5C5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0221B9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21F3A8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单轴2</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2.5m旋耕机</w:t>
            </w:r>
          </w:p>
        </w:tc>
        <w:tc>
          <w:tcPr>
            <w:tcW w:w="1887" w:type="dxa"/>
            <w:vAlign w:val="center"/>
          </w:tcPr>
          <w:p w14:paraId="626D23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540</w:t>
            </w:r>
          </w:p>
        </w:tc>
      </w:tr>
      <w:tr w14:paraId="774D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497FC1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54911A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611278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单轴2.5m及以上旋耕机</w:t>
            </w:r>
          </w:p>
        </w:tc>
        <w:tc>
          <w:tcPr>
            <w:tcW w:w="1887" w:type="dxa"/>
            <w:vAlign w:val="center"/>
          </w:tcPr>
          <w:p w14:paraId="153800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690</w:t>
            </w:r>
          </w:p>
        </w:tc>
      </w:tr>
      <w:tr w14:paraId="1CE2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6C7D53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0A01B3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4261BD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双轴1</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1.5m旋耕机</w:t>
            </w:r>
          </w:p>
        </w:tc>
        <w:tc>
          <w:tcPr>
            <w:tcW w:w="1887" w:type="dxa"/>
            <w:vAlign w:val="center"/>
          </w:tcPr>
          <w:p w14:paraId="444A12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180</w:t>
            </w:r>
          </w:p>
        </w:tc>
      </w:tr>
      <w:tr w14:paraId="3F41A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45452D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3EB0AA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65BE33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双轴1.5</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2m旋耕机</w:t>
            </w:r>
          </w:p>
        </w:tc>
        <w:tc>
          <w:tcPr>
            <w:tcW w:w="1887" w:type="dxa"/>
            <w:vAlign w:val="center"/>
          </w:tcPr>
          <w:p w14:paraId="2166BA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480</w:t>
            </w:r>
          </w:p>
        </w:tc>
      </w:tr>
      <w:tr w14:paraId="092A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35761B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494334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4CB569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双轴2</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2.5m旋耕机</w:t>
            </w:r>
          </w:p>
        </w:tc>
        <w:tc>
          <w:tcPr>
            <w:tcW w:w="1887" w:type="dxa"/>
            <w:vAlign w:val="center"/>
          </w:tcPr>
          <w:p w14:paraId="03F8E0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930</w:t>
            </w:r>
          </w:p>
        </w:tc>
      </w:tr>
      <w:tr w14:paraId="1D3EA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4EDD87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44C043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1C62CE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双轴2.5m及以上旋耕机</w:t>
            </w:r>
          </w:p>
        </w:tc>
        <w:tc>
          <w:tcPr>
            <w:tcW w:w="1887" w:type="dxa"/>
            <w:vAlign w:val="center"/>
          </w:tcPr>
          <w:p w14:paraId="2379F1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1020</w:t>
            </w:r>
          </w:p>
        </w:tc>
      </w:tr>
      <w:tr w14:paraId="7E44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59129E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231CEF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4BA095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1.2</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2m履带自走式</w:t>
            </w:r>
          </w:p>
        </w:tc>
        <w:tc>
          <w:tcPr>
            <w:tcW w:w="1887" w:type="dxa"/>
            <w:vAlign w:val="center"/>
          </w:tcPr>
          <w:p w14:paraId="43709F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2670</w:t>
            </w:r>
          </w:p>
        </w:tc>
      </w:tr>
      <w:tr w14:paraId="478B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tcBorders>
            <w:vAlign w:val="center"/>
          </w:tcPr>
          <w:p w14:paraId="75C866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tcBorders>
            <w:vAlign w:val="center"/>
          </w:tcPr>
          <w:p w14:paraId="584270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368B01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2m及以上履带自走式</w:t>
            </w:r>
          </w:p>
        </w:tc>
        <w:tc>
          <w:tcPr>
            <w:tcW w:w="1887" w:type="dxa"/>
            <w:vAlign w:val="center"/>
          </w:tcPr>
          <w:p w14:paraId="11DCDD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5430</w:t>
            </w:r>
          </w:p>
        </w:tc>
      </w:tr>
      <w:tr w14:paraId="46B17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Align w:val="center"/>
          </w:tcPr>
          <w:p w14:paraId="23B16A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11</w:t>
            </w:r>
          </w:p>
        </w:tc>
        <w:tc>
          <w:tcPr>
            <w:tcW w:w="1487" w:type="dxa"/>
            <w:vAlign w:val="center"/>
          </w:tcPr>
          <w:p w14:paraId="6C5D8A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微耕机</w:t>
            </w:r>
          </w:p>
        </w:tc>
        <w:tc>
          <w:tcPr>
            <w:tcW w:w="4790" w:type="dxa"/>
            <w:vAlign w:val="center"/>
          </w:tcPr>
          <w:p w14:paraId="01F392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887" w:type="dxa"/>
            <w:vAlign w:val="center"/>
          </w:tcPr>
          <w:p w14:paraId="698EE0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200</w:t>
            </w:r>
          </w:p>
        </w:tc>
      </w:tr>
      <w:tr w14:paraId="7AE60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Align w:val="center"/>
          </w:tcPr>
          <w:p w14:paraId="24A3BB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12</w:t>
            </w:r>
          </w:p>
        </w:tc>
        <w:tc>
          <w:tcPr>
            <w:tcW w:w="1487" w:type="dxa"/>
            <w:vAlign w:val="center"/>
          </w:tcPr>
          <w:p w14:paraId="507E4C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植保无人驾驶</w:t>
            </w:r>
          </w:p>
          <w:p w14:paraId="57DC9B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航空器</w:t>
            </w:r>
          </w:p>
        </w:tc>
        <w:tc>
          <w:tcPr>
            <w:tcW w:w="4790" w:type="dxa"/>
            <w:vAlign w:val="center"/>
          </w:tcPr>
          <w:p w14:paraId="66D51A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887" w:type="dxa"/>
            <w:vAlign w:val="center"/>
          </w:tcPr>
          <w:p w14:paraId="09CC1D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2400</w:t>
            </w:r>
          </w:p>
        </w:tc>
      </w:tr>
      <w:tr w14:paraId="42A25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restart"/>
            <w:tcBorders>
              <w:bottom w:val="nil"/>
            </w:tcBorders>
            <w:vAlign w:val="center"/>
          </w:tcPr>
          <w:p w14:paraId="666459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13</w:t>
            </w:r>
          </w:p>
        </w:tc>
        <w:tc>
          <w:tcPr>
            <w:tcW w:w="1487" w:type="dxa"/>
            <w:vMerge w:val="restart"/>
            <w:tcBorders>
              <w:bottom w:val="nil"/>
            </w:tcBorders>
            <w:vAlign w:val="center"/>
          </w:tcPr>
          <w:p w14:paraId="4D9AF6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秸秆粉碎还田机</w:t>
            </w:r>
          </w:p>
        </w:tc>
        <w:tc>
          <w:tcPr>
            <w:tcW w:w="4790" w:type="dxa"/>
            <w:vAlign w:val="center"/>
          </w:tcPr>
          <w:p w14:paraId="11585F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1.5m以下</w:t>
            </w:r>
          </w:p>
        </w:tc>
        <w:tc>
          <w:tcPr>
            <w:tcW w:w="1887" w:type="dxa"/>
            <w:vAlign w:val="center"/>
          </w:tcPr>
          <w:p w14:paraId="7A5328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270</w:t>
            </w:r>
          </w:p>
        </w:tc>
      </w:tr>
      <w:tr w14:paraId="6459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7FF0F1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122452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429E64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1.5</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2.5m</w:t>
            </w:r>
          </w:p>
        </w:tc>
        <w:tc>
          <w:tcPr>
            <w:tcW w:w="1887" w:type="dxa"/>
            <w:vAlign w:val="center"/>
          </w:tcPr>
          <w:p w14:paraId="24FAEF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580</w:t>
            </w:r>
          </w:p>
        </w:tc>
      </w:tr>
      <w:tr w14:paraId="01507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tcBorders>
            <w:vAlign w:val="center"/>
          </w:tcPr>
          <w:p w14:paraId="394CFA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tcBorders>
            <w:vAlign w:val="center"/>
          </w:tcPr>
          <w:p w14:paraId="5FDCEB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51799D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2.5m及以上</w:t>
            </w:r>
          </w:p>
        </w:tc>
        <w:tc>
          <w:tcPr>
            <w:tcW w:w="1887" w:type="dxa"/>
            <w:vAlign w:val="center"/>
          </w:tcPr>
          <w:p w14:paraId="226ACD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810</w:t>
            </w:r>
          </w:p>
        </w:tc>
      </w:tr>
      <w:tr w14:paraId="67E1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restart"/>
            <w:tcBorders>
              <w:bottom w:val="nil"/>
            </w:tcBorders>
            <w:vAlign w:val="center"/>
          </w:tcPr>
          <w:p w14:paraId="6C838D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14</w:t>
            </w:r>
          </w:p>
        </w:tc>
        <w:tc>
          <w:tcPr>
            <w:tcW w:w="1487" w:type="dxa"/>
            <w:vMerge w:val="restart"/>
            <w:tcBorders>
              <w:bottom w:val="nil"/>
            </w:tcBorders>
            <w:vAlign w:val="center"/>
          </w:tcPr>
          <w:p w14:paraId="747C1A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Cs/>
                <w:color w:val="auto"/>
                <w:kern w:val="0"/>
                <w:szCs w:val="21"/>
                <w:lang w:eastAsia="zh-CN"/>
              </w:rPr>
            </w:pPr>
            <w:r>
              <w:rPr>
                <w:rFonts w:hint="default" w:ascii="Times New Roman" w:hAnsi="Times New Roman" w:eastAsia="宋体" w:cs="Times New Roman"/>
                <w:bCs/>
                <w:color w:val="auto"/>
                <w:kern w:val="0"/>
                <w:szCs w:val="21"/>
                <w:lang w:eastAsia="en-US"/>
              </w:rPr>
              <w:t>谷物</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粮食</w:t>
            </w:r>
            <w:r>
              <w:rPr>
                <w:rFonts w:hint="eastAsia" w:ascii="Times New Roman" w:hAnsi="Times New Roman" w:eastAsia="宋体" w:cs="Times New Roman"/>
                <w:bCs/>
                <w:color w:val="auto"/>
                <w:kern w:val="0"/>
                <w:szCs w:val="21"/>
                <w:lang w:eastAsia="zh-CN"/>
              </w:rPr>
              <w:t>）</w:t>
            </w:r>
          </w:p>
          <w:p w14:paraId="57EB91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干燥机</w:t>
            </w:r>
          </w:p>
        </w:tc>
        <w:tc>
          <w:tcPr>
            <w:tcW w:w="4790" w:type="dxa"/>
            <w:vAlign w:val="center"/>
          </w:tcPr>
          <w:p w14:paraId="006616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3</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5t平床式</w:t>
            </w:r>
          </w:p>
        </w:tc>
        <w:tc>
          <w:tcPr>
            <w:tcW w:w="1887" w:type="dxa"/>
            <w:vAlign w:val="center"/>
          </w:tcPr>
          <w:p w14:paraId="30A63E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1350</w:t>
            </w:r>
          </w:p>
        </w:tc>
      </w:tr>
      <w:tr w14:paraId="2377E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6E3207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4903CC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52A76E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5t及以上平床式</w:t>
            </w:r>
          </w:p>
        </w:tc>
        <w:tc>
          <w:tcPr>
            <w:tcW w:w="1887" w:type="dxa"/>
            <w:vAlign w:val="center"/>
          </w:tcPr>
          <w:p w14:paraId="07C698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2580</w:t>
            </w:r>
          </w:p>
        </w:tc>
      </w:tr>
      <w:tr w14:paraId="2CB9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22ABF9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232B91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1AC967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4t循环式</w:t>
            </w:r>
          </w:p>
        </w:tc>
        <w:tc>
          <w:tcPr>
            <w:tcW w:w="1887" w:type="dxa"/>
            <w:vAlign w:val="center"/>
          </w:tcPr>
          <w:p w14:paraId="5D312C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1620</w:t>
            </w:r>
          </w:p>
        </w:tc>
      </w:tr>
      <w:tr w14:paraId="0A6AE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17ED46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70CD33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178EA3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4</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10t循环式</w:t>
            </w:r>
          </w:p>
        </w:tc>
        <w:tc>
          <w:tcPr>
            <w:tcW w:w="1887" w:type="dxa"/>
            <w:vAlign w:val="center"/>
          </w:tcPr>
          <w:p w14:paraId="22F045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4770</w:t>
            </w:r>
          </w:p>
        </w:tc>
      </w:tr>
      <w:tr w14:paraId="56FC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5162A2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7E7455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353E13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10</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20t循环式</w:t>
            </w:r>
          </w:p>
        </w:tc>
        <w:tc>
          <w:tcPr>
            <w:tcW w:w="1887" w:type="dxa"/>
            <w:vAlign w:val="center"/>
          </w:tcPr>
          <w:p w14:paraId="6C79B7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6780</w:t>
            </w:r>
          </w:p>
        </w:tc>
      </w:tr>
      <w:tr w14:paraId="20DC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6B1D1F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53DDB6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479C45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20</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30t循环式</w:t>
            </w:r>
          </w:p>
        </w:tc>
        <w:tc>
          <w:tcPr>
            <w:tcW w:w="1887" w:type="dxa"/>
            <w:vAlign w:val="center"/>
          </w:tcPr>
          <w:p w14:paraId="3BF193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8700</w:t>
            </w:r>
          </w:p>
        </w:tc>
      </w:tr>
      <w:tr w14:paraId="0367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2F73B4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54C1AA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6ED6C7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30t及以上循环式</w:t>
            </w:r>
          </w:p>
        </w:tc>
        <w:tc>
          <w:tcPr>
            <w:tcW w:w="1887" w:type="dxa"/>
            <w:vAlign w:val="center"/>
          </w:tcPr>
          <w:p w14:paraId="6AA2FC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14070</w:t>
            </w:r>
          </w:p>
        </w:tc>
      </w:tr>
      <w:tr w14:paraId="1BD9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490B04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2268BA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7448AB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50t/d以下连续式</w:t>
            </w:r>
          </w:p>
        </w:tc>
        <w:tc>
          <w:tcPr>
            <w:tcW w:w="1887" w:type="dxa"/>
            <w:vAlign w:val="center"/>
          </w:tcPr>
          <w:p w14:paraId="0904CE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4500</w:t>
            </w:r>
          </w:p>
        </w:tc>
      </w:tr>
      <w:tr w14:paraId="3A48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bottom w:val="nil"/>
            </w:tcBorders>
            <w:vAlign w:val="center"/>
          </w:tcPr>
          <w:p w14:paraId="3DFC03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bottom w:val="nil"/>
            </w:tcBorders>
            <w:vAlign w:val="center"/>
          </w:tcPr>
          <w:p w14:paraId="1A478E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23C0DD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50t/d</w:t>
            </w:r>
            <w:r>
              <w:rPr>
                <w:rFonts w:hint="eastAsia" w:ascii="Times New Roman" w:hAnsi="Times New Roman" w:eastAsia="宋体" w:cs="Times New Roman"/>
                <w:bCs/>
                <w:color w:val="auto"/>
                <w:kern w:val="0"/>
                <w:szCs w:val="21"/>
                <w:lang w:eastAsia="zh-CN"/>
              </w:rPr>
              <w:t>—</w:t>
            </w:r>
            <w:r>
              <w:rPr>
                <w:rFonts w:hint="default" w:ascii="Times New Roman" w:hAnsi="Times New Roman" w:eastAsia="宋体" w:cs="Times New Roman"/>
                <w:bCs/>
                <w:color w:val="auto"/>
                <w:kern w:val="0"/>
                <w:szCs w:val="21"/>
                <w:lang w:eastAsia="en-US"/>
              </w:rPr>
              <w:t>100t/d连续式</w:t>
            </w:r>
          </w:p>
        </w:tc>
        <w:tc>
          <w:tcPr>
            <w:tcW w:w="1887" w:type="dxa"/>
            <w:vAlign w:val="center"/>
          </w:tcPr>
          <w:p w14:paraId="243F80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9300</w:t>
            </w:r>
          </w:p>
        </w:tc>
      </w:tr>
      <w:tr w14:paraId="0F5E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tcBorders>
            <w:vAlign w:val="center"/>
          </w:tcPr>
          <w:p w14:paraId="62EB5D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tcBorders>
            <w:vAlign w:val="center"/>
          </w:tcPr>
          <w:p w14:paraId="639D08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1A3563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100t/d及以上连续式</w:t>
            </w:r>
          </w:p>
        </w:tc>
        <w:tc>
          <w:tcPr>
            <w:tcW w:w="1887" w:type="dxa"/>
            <w:vAlign w:val="center"/>
          </w:tcPr>
          <w:p w14:paraId="73760F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20000</w:t>
            </w:r>
          </w:p>
        </w:tc>
      </w:tr>
      <w:tr w14:paraId="4197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restart"/>
            <w:tcBorders>
              <w:bottom w:val="nil"/>
            </w:tcBorders>
            <w:vAlign w:val="center"/>
          </w:tcPr>
          <w:p w14:paraId="16334E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15</w:t>
            </w:r>
          </w:p>
        </w:tc>
        <w:tc>
          <w:tcPr>
            <w:tcW w:w="1487" w:type="dxa"/>
            <w:vMerge w:val="restart"/>
            <w:tcBorders>
              <w:bottom w:val="nil"/>
            </w:tcBorders>
            <w:vAlign w:val="center"/>
          </w:tcPr>
          <w:p w14:paraId="68477B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碾米机</w:t>
            </w:r>
          </w:p>
        </w:tc>
        <w:tc>
          <w:tcPr>
            <w:tcW w:w="4790" w:type="dxa"/>
            <w:vAlign w:val="center"/>
          </w:tcPr>
          <w:p w14:paraId="33ABCB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碾米机</w:t>
            </w:r>
          </w:p>
        </w:tc>
        <w:tc>
          <w:tcPr>
            <w:tcW w:w="1887" w:type="dxa"/>
            <w:vAlign w:val="center"/>
          </w:tcPr>
          <w:p w14:paraId="3EC281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150</w:t>
            </w:r>
          </w:p>
        </w:tc>
      </w:tr>
      <w:tr w14:paraId="0338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06" w:type="dxa"/>
            <w:vMerge w:val="continue"/>
            <w:tcBorders>
              <w:top w:val="nil"/>
            </w:tcBorders>
            <w:vAlign w:val="center"/>
          </w:tcPr>
          <w:p w14:paraId="702195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1487" w:type="dxa"/>
            <w:vMerge w:val="continue"/>
            <w:tcBorders>
              <w:top w:val="nil"/>
            </w:tcBorders>
            <w:vAlign w:val="center"/>
          </w:tcPr>
          <w:p w14:paraId="58B125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val="en-US" w:eastAsia="en-US"/>
              </w:rPr>
            </w:pPr>
          </w:p>
        </w:tc>
        <w:tc>
          <w:tcPr>
            <w:tcW w:w="4790" w:type="dxa"/>
            <w:vAlign w:val="center"/>
          </w:tcPr>
          <w:p w14:paraId="4AA246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垄碾组合米机</w:t>
            </w:r>
          </w:p>
          <w:p w14:paraId="58B0F3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(具备剥壳、清选、碾米、抛光功能)</w:t>
            </w:r>
          </w:p>
        </w:tc>
        <w:tc>
          <w:tcPr>
            <w:tcW w:w="1887" w:type="dxa"/>
            <w:vAlign w:val="center"/>
          </w:tcPr>
          <w:p w14:paraId="64393B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0"/>
                <w:szCs w:val="21"/>
                <w:lang w:eastAsia="en-US"/>
              </w:rPr>
            </w:pPr>
            <w:r>
              <w:rPr>
                <w:rFonts w:hint="default" w:ascii="Times New Roman" w:hAnsi="Times New Roman" w:eastAsia="宋体" w:cs="Times New Roman"/>
                <w:bCs/>
                <w:color w:val="auto"/>
                <w:kern w:val="0"/>
                <w:szCs w:val="21"/>
                <w:lang w:eastAsia="en-US"/>
              </w:rPr>
              <w:t>2520</w:t>
            </w:r>
          </w:p>
        </w:tc>
      </w:tr>
    </w:tbl>
    <w:p w14:paraId="5EF03A71">
      <w:pPr>
        <w:jc w:val="left"/>
        <w:rPr>
          <w:rFonts w:hint="eastAsia" w:ascii="方正黑体简体" w:hAnsi="方正黑体简体" w:eastAsia="方正黑体简体" w:cs="方正黑体简体"/>
          <w:color w:val="000000"/>
          <w:kern w:val="0"/>
          <w:sz w:val="32"/>
          <w:szCs w:val="32"/>
          <w:lang w:val="en-US" w:eastAsia="zh-CN" w:bidi="ar-SA"/>
        </w:rPr>
      </w:pPr>
    </w:p>
    <w:p w14:paraId="1BDA9271">
      <w:pPr>
        <w:jc w:val="left"/>
        <w:rPr>
          <w:rFonts w:hint="eastAsia" w:ascii="仿宋_GB2312" w:hAnsi="仿宋_GB2312" w:eastAsia="仿宋_GB2312" w:cs="仿宋_GB2312"/>
          <w:color w:val="000000"/>
          <w:sz w:val="32"/>
          <w:szCs w:val="32"/>
        </w:rPr>
      </w:pPr>
      <w:r>
        <w:rPr>
          <w:rFonts w:hint="eastAsia" w:ascii="方正黑体简体" w:hAnsi="方正黑体简体" w:eastAsia="方正黑体简体" w:cs="方正黑体简体"/>
          <w:color w:val="000000"/>
          <w:kern w:val="0"/>
          <w:sz w:val="32"/>
          <w:szCs w:val="32"/>
          <w:lang w:val="en-US" w:eastAsia="zh-CN" w:bidi="ar-SA"/>
        </w:rPr>
        <w:t>附件2</w:t>
      </w:r>
    </w:p>
    <w:p w14:paraId="79A10E0A">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农业机械来历承诺书</w:t>
      </w:r>
    </w:p>
    <w:p w14:paraId="158F2810">
      <w:pPr>
        <w:ind w:firstLine="640" w:firstLineChars="200"/>
        <w:jc w:val="center"/>
        <w:rPr>
          <w:rFonts w:hint="eastAsia" w:ascii="仿宋" w:hAnsi="仿宋" w:eastAsia="仿宋" w:cs="仿宋"/>
          <w:color w:val="000000"/>
          <w:sz w:val="32"/>
          <w:szCs w:val="32"/>
        </w:rPr>
      </w:pPr>
    </w:p>
    <w:p w14:paraId="15AC3F85">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本人________（身份证：________________________；住址_________________________；联系电话：_________________）于____年____月____日在__________________处，购买整机出厂编号为__________________，发动机编号</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rPr>
        <w:t>________________的__________________</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型号__________________，今申请报废。</w:t>
      </w:r>
    </w:p>
    <w:p w14:paraId="205214B5">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我承诺，该农业机械确系本人合法所得，如不属实，愿承担一切法律责任。</w:t>
      </w:r>
    </w:p>
    <w:p w14:paraId="4929CBEE">
      <w:pPr>
        <w:ind w:firstLine="640" w:firstLineChars="200"/>
        <w:jc w:val="left"/>
        <w:rPr>
          <w:rFonts w:hint="eastAsia" w:ascii="仿宋" w:hAnsi="仿宋" w:eastAsia="仿宋" w:cs="仿宋"/>
          <w:color w:val="000000"/>
          <w:sz w:val="32"/>
          <w:szCs w:val="32"/>
        </w:rPr>
      </w:pPr>
    </w:p>
    <w:p w14:paraId="66BBD6F9">
      <w:pPr>
        <w:ind w:firstLine="640" w:firstLineChars="200"/>
        <w:jc w:val="left"/>
        <w:rPr>
          <w:rFonts w:hint="eastAsia" w:ascii="仿宋" w:hAnsi="仿宋" w:eastAsia="仿宋" w:cs="仿宋"/>
          <w:color w:val="000000"/>
          <w:sz w:val="32"/>
          <w:szCs w:val="32"/>
        </w:rPr>
      </w:pPr>
    </w:p>
    <w:p w14:paraId="486BB76E">
      <w:pPr>
        <w:ind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承诺人：__________（签名）</w:t>
      </w:r>
    </w:p>
    <w:p w14:paraId="0A3D1A22">
      <w:pPr>
        <w:ind w:firstLine="640" w:firstLineChars="200"/>
        <w:jc w:val="right"/>
        <w:rPr>
          <w:rFonts w:hint="eastAsia" w:ascii="仿宋_GB2312" w:hAnsi="仿宋_GB2312" w:eastAsia="仿宋" w:cs="仿宋_GB2312"/>
          <w:color w:val="000000"/>
          <w:sz w:val="32"/>
          <w:szCs w:val="32"/>
          <w:lang w:eastAsia="zh-CN"/>
        </w:rPr>
      </w:pPr>
      <w:r>
        <w:rPr>
          <w:rFonts w:hint="eastAsia" w:ascii="仿宋" w:hAnsi="仿宋" w:eastAsia="仿宋" w:cs="仿宋"/>
          <w:color w:val="000000"/>
          <w:sz w:val="32"/>
          <w:szCs w:val="32"/>
        </w:rPr>
        <w:t>______年____月___</w:t>
      </w:r>
      <w:r>
        <w:rPr>
          <w:rFonts w:hint="eastAsia" w:ascii="仿宋" w:hAnsi="仿宋" w:eastAsia="仿宋" w:cs="仿宋"/>
          <w:color w:val="000000"/>
          <w:sz w:val="32"/>
          <w:szCs w:val="32"/>
          <w:lang w:eastAsia="zh-CN"/>
        </w:rPr>
        <w:t>日</w:t>
      </w:r>
    </w:p>
    <w:p w14:paraId="364E643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51D4D03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62B44A3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42DD911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6848DFF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32BBD8EB">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简体" w:hAnsi="方正黑体简体" w:eastAsia="方正黑体简体" w:cs="方正黑体简体"/>
          <w:color w:val="000000"/>
          <w:kern w:val="0"/>
          <w:sz w:val="32"/>
          <w:szCs w:val="32"/>
          <w:lang w:val="en-US" w:eastAsia="zh-CN" w:bidi="ar-SA"/>
        </w:rPr>
      </w:pPr>
    </w:p>
    <w:p w14:paraId="0B4972D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eastAsiaTheme="minorEastAsia"/>
          <w:color w:val="000000"/>
          <w:kern w:val="0"/>
          <w:sz w:val="32"/>
          <w:szCs w:val="32"/>
          <w:lang w:val="en-US" w:eastAsia="zh-CN" w:bidi="ar-SA"/>
        </w:rPr>
      </w:pPr>
      <w:r>
        <w:rPr>
          <w:rFonts w:hint="eastAsia" w:ascii="方正黑体简体" w:hAnsi="方正黑体简体" w:eastAsia="方正黑体简体" w:cs="方正黑体简体"/>
          <w:color w:val="000000"/>
          <w:kern w:val="0"/>
          <w:sz w:val="32"/>
          <w:szCs w:val="32"/>
          <w:lang w:val="en-US" w:eastAsia="zh-CN" w:bidi="ar-SA"/>
        </w:rPr>
        <w:t>附件3</w:t>
      </w:r>
    </w:p>
    <w:p w14:paraId="746A0592">
      <w:pPr>
        <w:pStyle w:val="5"/>
        <w:rPr>
          <w:rFonts w:hint="eastAsia"/>
        </w:rPr>
      </w:pPr>
    </w:p>
    <w:p w14:paraId="252301F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四川省报废农业机械回收确认表</w:t>
      </w:r>
      <w:r>
        <w:rPr>
          <w:rFonts w:hint="eastAsia" w:ascii="方正小标宋简体" w:hAnsi="方正小标宋简体" w:eastAsia="方正小标宋简体" w:cs="方正小标宋简体"/>
          <w:color w:val="000000"/>
          <w:sz w:val="44"/>
          <w:szCs w:val="44"/>
          <w:lang w:eastAsia="zh-CN"/>
        </w:rPr>
        <w:t>（样式）</w:t>
      </w:r>
    </w:p>
    <w:p w14:paraId="72D0DD98">
      <w:pPr>
        <w:spacing w:line="380" w:lineRule="exact"/>
        <w:rPr>
          <w:rFonts w:hint="eastAsia" w:ascii="方正仿宋_GBK" w:hAnsi="方正仿宋_GBK" w:eastAsia="方正仿宋_GBK" w:cs="方正仿宋_GBK"/>
          <w:color w:val="000000"/>
          <w:sz w:val="24"/>
        </w:rPr>
      </w:pPr>
    </w:p>
    <w:p w14:paraId="1021C8BA">
      <w:pPr>
        <w:spacing w:line="380" w:lineRule="exac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回收确认表编号：</w:t>
      </w:r>
    </w:p>
    <w:tbl>
      <w:tblPr>
        <w:tblStyle w:val="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127"/>
        <w:gridCol w:w="1713"/>
        <w:gridCol w:w="1984"/>
        <w:gridCol w:w="1809"/>
        <w:gridCol w:w="1178"/>
      </w:tblGrid>
      <w:tr w14:paraId="0FBA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9" w:type="dxa"/>
            <w:noWrap w:val="0"/>
            <w:vAlign w:val="center"/>
          </w:tcPr>
          <w:p w14:paraId="33504B0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机主姓名/</w:t>
            </w:r>
          </w:p>
          <w:p w14:paraId="328A4E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单位名称</w:t>
            </w:r>
          </w:p>
        </w:tc>
        <w:tc>
          <w:tcPr>
            <w:tcW w:w="2840" w:type="dxa"/>
            <w:gridSpan w:val="2"/>
            <w:noWrap w:val="0"/>
            <w:vAlign w:val="center"/>
          </w:tcPr>
          <w:p w14:paraId="14B0CF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黑体简体" w:hAnsi="方正黑体简体" w:eastAsia="方正黑体简体" w:cs="方正黑体简体"/>
                <w:color w:val="000000"/>
                <w:sz w:val="24"/>
              </w:rPr>
            </w:pPr>
          </w:p>
        </w:tc>
        <w:tc>
          <w:tcPr>
            <w:tcW w:w="1984" w:type="dxa"/>
            <w:noWrap w:val="0"/>
            <w:vAlign w:val="center"/>
          </w:tcPr>
          <w:p w14:paraId="113F561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机主身份证号</w:t>
            </w:r>
          </w:p>
          <w:p w14:paraId="7F7E689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/组织机构代码</w:t>
            </w:r>
          </w:p>
        </w:tc>
        <w:tc>
          <w:tcPr>
            <w:tcW w:w="2987" w:type="dxa"/>
            <w:gridSpan w:val="2"/>
            <w:noWrap w:val="0"/>
            <w:vAlign w:val="center"/>
          </w:tcPr>
          <w:p w14:paraId="7AF53F7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28AA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9" w:type="dxa"/>
            <w:noWrap w:val="0"/>
            <w:vAlign w:val="center"/>
          </w:tcPr>
          <w:p w14:paraId="6927FDDB">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机主地址</w:t>
            </w:r>
          </w:p>
        </w:tc>
        <w:tc>
          <w:tcPr>
            <w:tcW w:w="7811" w:type="dxa"/>
            <w:gridSpan w:val="5"/>
            <w:noWrap w:val="0"/>
            <w:vAlign w:val="center"/>
          </w:tcPr>
          <w:p w14:paraId="3E6561D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3922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49" w:type="dxa"/>
            <w:noWrap w:val="0"/>
            <w:vAlign w:val="center"/>
          </w:tcPr>
          <w:p w14:paraId="1D83A38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机具品牌型号</w:t>
            </w:r>
          </w:p>
        </w:tc>
        <w:tc>
          <w:tcPr>
            <w:tcW w:w="2840" w:type="dxa"/>
            <w:gridSpan w:val="2"/>
            <w:noWrap w:val="0"/>
            <w:vAlign w:val="center"/>
          </w:tcPr>
          <w:p w14:paraId="5A5306D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c>
          <w:tcPr>
            <w:tcW w:w="1984" w:type="dxa"/>
            <w:noWrap w:val="0"/>
            <w:vAlign w:val="center"/>
          </w:tcPr>
          <w:p w14:paraId="3272D2A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机主联系电话</w:t>
            </w:r>
          </w:p>
        </w:tc>
        <w:tc>
          <w:tcPr>
            <w:tcW w:w="2987" w:type="dxa"/>
            <w:gridSpan w:val="2"/>
            <w:noWrap w:val="0"/>
            <w:vAlign w:val="center"/>
          </w:tcPr>
          <w:p w14:paraId="34184290">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1C1E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9" w:type="dxa"/>
            <w:noWrap w:val="0"/>
            <w:vAlign w:val="center"/>
          </w:tcPr>
          <w:p w14:paraId="2A2CB14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出厂编号</w:t>
            </w:r>
          </w:p>
        </w:tc>
        <w:tc>
          <w:tcPr>
            <w:tcW w:w="2840" w:type="dxa"/>
            <w:gridSpan w:val="2"/>
            <w:noWrap w:val="0"/>
            <w:vAlign w:val="center"/>
          </w:tcPr>
          <w:p w14:paraId="38299ABC">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c>
          <w:tcPr>
            <w:tcW w:w="1984" w:type="dxa"/>
            <w:shd w:val="clear" w:color="auto" w:fill="auto"/>
            <w:noWrap w:val="0"/>
            <w:vAlign w:val="center"/>
          </w:tcPr>
          <w:p w14:paraId="00DD7398">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kern w:val="2"/>
                <w:sz w:val="24"/>
                <w:szCs w:val="24"/>
                <w:lang w:val="en-US" w:eastAsia="zh-CN" w:bidi="ar-SA"/>
              </w:rPr>
            </w:pPr>
            <w:r>
              <w:rPr>
                <w:rFonts w:hint="eastAsia" w:ascii="方正黑体简体" w:hAnsi="方正黑体简体" w:eastAsia="方正黑体简体" w:cs="方正黑体简体"/>
                <w:color w:val="000000"/>
                <w:sz w:val="24"/>
              </w:rPr>
              <w:t>机型/类别</w:t>
            </w:r>
          </w:p>
        </w:tc>
        <w:tc>
          <w:tcPr>
            <w:tcW w:w="2987" w:type="dxa"/>
            <w:gridSpan w:val="2"/>
            <w:noWrap w:val="0"/>
            <w:vAlign w:val="center"/>
          </w:tcPr>
          <w:p w14:paraId="2179FC16">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705C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9" w:type="dxa"/>
            <w:noWrap w:val="0"/>
            <w:vAlign w:val="center"/>
          </w:tcPr>
          <w:p w14:paraId="55613CB8">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底盘（车架）号</w:t>
            </w:r>
          </w:p>
        </w:tc>
        <w:tc>
          <w:tcPr>
            <w:tcW w:w="2840" w:type="dxa"/>
            <w:gridSpan w:val="2"/>
            <w:noWrap w:val="0"/>
            <w:vAlign w:val="center"/>
          </w:tcPr>
          <w:p w14:paraId="397500EA">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c>
          <w:tcPr>
            <w:tcW w:w="1984" w:type="dxa"/>
            <w:shd w:val="clear" w:color="auto" w:fill="auto"/>
            <w:noWrap w:val="0"/>
            <w:vAlign w:val="center"/>
          </w:tcPr>
          <w:p w14:paraId="3433EE9F">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kern w:val="2"/>
                <w:sz w:val="24"/>
                <w:szCs w:val="24"/>
                <w:lang w:val="en-US" w:eastAsia="zh-CN" w:bidi="ar-SA"/>
              </w:rPr>
            </w:pPr>
            <w:r>
              <w:rPr>
                <w:rFonts w:hint="eastAsia" w:ascii="方正黑体简体" w:hAnsi="方正黑体简体" w:eastAsia="方正黑体简体" w:cs="方正黑体简体"/>
                <w:color w:val="000000"/>
                <w:sz w:val="24"/>
              </w:rPr>
              <w:t>发动机号</w:t>
            </w:r>
          </w:p>
        </w:tc>
        <w:tc>
          <w:tcPr>
            <w:tcW w:w="2987" w:type="dxa"/>
            <w:gridSpan w:val="2"/>
            <w:noWrap w:val="0"/>
            <w:vAlign w:val="center"/>
          </w:tcPr>
          <w:p w14:paraId="5BA250E9">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34CE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9" w:type="dxa"/>
            <w:noWrap w:val="0"/>
            <w:vAlign w:val="center"/>
          </w:tcPr>
          <w:p w14:paraId="3F45037B">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出厂日期</w:t>
            </w:r>
          </w:p>
        </w:tc>
        <w:tc>
          <w:tcPr>
            <w:tcW w:w="2840" w:type="dxa"/>
            <w:gridSpan w:val="2"/>
            <w:noWrap w:val="0"/>
            <w:vAlign w:val="center"/>
          </w:tcPr>
          <w:p w14:paraId="28960EB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c>
          <w:tcPr>
            <w:tcW w:w="1984" w:type="dxa"/>
            <w:shd w:val="clear" w:color="auto" w:fill="auto"/>
            <w:noWrap w:val="0"/>
            <w:vAlign w:val="center"/>
          </w:tcPr>
          <w:p w14:paraId="096EB6E4">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kern w:val="2"/>
                <w:sz w:val="24"/>
                <w:szCs w:val="24"/>
                <w:lang w:val="en-US" w:eastAsia="zh-CN" w:bidi="ar-SA"/>
              </w:rPr>
            </w:pPr>
            <w:r>
              <w:rPr>
                <w:rFonts w:hint="eastAsia" w:ascii="方正黑体简体" w:hAnsi="方正黑体简体" w:eastAsia="方正黑体简体" w:cs="方正黑体简体"/>
                <w:color w:val="000000"/>
                <w:sz w:val="24"/>
              </w:rPr>
              <w:t>牌照号码</w:t>
            </w:r>
          </w:p>
        </w:tc>
        <w:tc>
          <w:tcPr>
            <w:tcW w:w="2987" w:type="dxa"/>
            <w:gridSpan w:val="2"/>
            <w:noWrap w:val="0"/>
            <w:vAlign w:val="center"/>
          </w:tcPr>
          <w:p w14:paraId="422D0B25">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7828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49" w:type="dxa"/>
            <w:noWrap w:val="0"/>
            <w:vAlign w:val="center"/>
          </w:tcPr>
          <w:p w14:paraId="24817F76">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回收日期</w:t>
            </w:r>
          </w:p>
        </w:tc>
        <w:tc>
          <w:tcPr>
            <w:tcW w:w="2840" w:type="dxa"/>
            <w:gridSpan w:val="2"/>
            <w:noWrap w:val="0"/>
            <w:vAlign w:val="center"/>
          </w:tcPr>
          <w:p w14:paraId="7EA67A31">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c>
          <w:tcPr>
            <w:tcW w:w="1984" w:type="dxa"/>
            <w:shd w:val="clear" w:color="auto" w:fill="auto"/>
            <w:noWrap w:val="0"/>
            <w:vAlign w:val="center"/>
          </w:tcPr>
          <w:p w14:paraId="529470BA">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初次注册</w:t>
            </w:r>
          </w:p>
          <w:p w14:paraId="2BA127A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kern w:val="2"/>
                <w:sz w:val="24"/>
                <w:szCs w:val="24"/>
                <w:lang w:val="en-US" w:eastAsia="zh-CN" w:bidi="ar-SA"/>
              </w:rPr>
            </w:pPr>
            <w:r>
              <w:rPr>
                <w:rFonts w:hint="eastAsia" w:ascii="方正黑体简体" w:hAnsi="方正黑体简体" w:eastAsia="方正黑体简体" w:cs="方正黑体简体"/>
                <w:color w:val="000000"/>
                <w:sz w:val="24"/>
              </w:rPr>
              <w:t>登记日期</w:t>
            </w:r>
          </w:p>
        </w:tc>
        <w:tc>
          <w:tcPr>
            <w:tcW w:w="2987" w:type="dxa"/>
            <w:gridSpan w:val="2"/>
            <w:noWrap w:val="0"/>
            <w:vAlign w:val="center"/>
          </w:tcPr>
          <w:p w14:paraId="7CC110A0">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方正黑体简体" w:hAnsi="方正黑体简体" w:eastAsia="方正黑体简体" w:cs="方正黑体简体"/>
                <w:color w:val="000000"/>
                <w:sz w:val="24"/>
              </w:rPr>
            </w:pPr>
          </w:p>
        </w:tc>
      </w:tr>
      <w:tr w14:paraId="75E7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49" w:type="dxa"/>
            <w:vMerge w:val="restart"/>
            <w:noWrap w:val="0"/>
            <w:vAlign w:val="center"/>
          </w:tcPr>
          <w:p w14:paraId="71FED445">
            <w:pPr>
              <w:spacing w:line="3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报废条件核实情况（在对应条件后面划“√”）</w:t>
            </w:r>
          </w:p>
        </w:tc>
        <w:tc>
          <w:tcPr>
            <w:tcW w:w="1127" w:type="dxa"/>
            <w:noWrap w:val="0"/>
            <w:vAlign w:val="center"/>
          </w:tcPr>
          <w:p w14:paraId="1DAC6243">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序号</w:t>
            </w:r>
          </w:p>
        </w:tc>
        <w:tc>
          <w:tcPr>
            <w:tcW w:w="5506" w:type="dxa"/>
            <w:gridSpan w:val="3"/>
            <w:noWrap w:val="0"/>
            <w:vAlign w:val="center"/>
          </w:tcPr>
          <w:p w14:paraId="663B66AB">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报废条件</w:t>
            </w:r>
          </w:p>
        </w:tc>
        <w:tc>
          <w:tcPr>
            <w:tcW w:w="1178" w:type="dxa"/>
            <w:noWrap w:val="0"/>
            <w:vAlign w:val="center"/>
          </w:tcPr>
          <w:p w14:paraId="5862007D">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核实结果</w:t>
            </w:r>
          </w:p>
        </w:tc>
      </w:tr>
      <w:tr w14:paraId="6AFD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49" w:type="dxa"/>
            <w:vMerge w:val="continue"/>
            <w:noWrap w:val="0"/>
            <w:vAlign w:val="center"/>
          </w:tcPr>
          <w:p w14:paraId="6786EDCD">
            <w:pPr>
              <w:spacing w:line="380" w:lineRule="exact"/>
              <w:rPr>
                <w:rFonts w:hint="eastAsia" w:ascii="方正黑体简体" w:hAnsi="方正黑体简体" w:eastAsia="方正黑体简体" w:cs="方正黑体简体"/>
                <w:bCs/>
                <w:color w:val="000000"/>
                <w:sz w:val="24"/>
              </w:rPr>
            </w:pPr>
          </w:p>
        </w:tc>
        <w:tc>
          <w:tcPr>
            <w:tcW w:w="1127" w:type="dxa"/>
            <w:noWrap w:val="0"/>
            <w:vAlign w:val="center"/>
          </w:tcPr>
          <w:p w14:paraId="72DDCF4C">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1</w:t>
            </w:r>
          </w:p>
        </w:tc>
        <w:tc>
          <w:tcPr>
            <w:tcW w:w="5506" w:type="dxa"/>
            <w:gridSpan w:val="3"/>
            <w:noWrap w:val="0"/>
            <w:vAlign w:val="center"/>
          </w:tcPr>
          <w:p w14:paraId="414D2B31">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bCs/>
                <w:color w:val="000000"/>
                <w:sz w:val="24"/>
                <w:lang w:eastAsia="zh-CN"/>
              </w:rPr>
            </w:pPr>
            <w:r>
              <w:rPr>
                <w:rFonts w:hint="eastAsia" w:ascii="方正黑体简体" w:hAnsi="方正黑体简体" w:eastAsia="方正黑体简体" w:cs="方正黑体简体"/>
                <w:bCs/>
                <w:color w:val="000000"/>
                <w:kern w:val="0"/>
                <w:szCs w:val="21"/>
                <w:lang w:eastAsia="zh-CN"/>
              </w:rPr>
              <w:t>符合农业机械报废相关政策标准的</w:t>
            </w:r>
          </w:p>
        </w:tc>
        <w:tc>
          <w:tcPr>
            <w:tcW w:w="1178" w:type="dxa"/>
            <w:noWrap w:val="0"/>
            <w:vAlign w:val="center"/>
          </w:tcPr>
          <w:p w14:paraId="6B3203E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bCs/>
                <w:color w:val="000000"/>
                <w:sz w:val="24"/>
              </w:rPr>
            </w:pPr>
          </w:p>
        </w:tc>
      </w:tr>
      <w:tr w14:paraId="68A3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49" w:type="dxa"/>
            <w:vMerge w:val="continue"/>
            <w:noWrap w:val="0"/>
            <w:vAlign w:val="center"/>
          </w:tcPr>
          <w:p w14:paraId="40331D44">
            <w:pPr>
              <w:spacing w:line="380" w:lineRule="exact"/>
              <w:rPr>
                <w:rFonts w:hint="eastAsia" w:ascii="方正黑体简体" w:hAnsi="方正黑体简体" w:eastAsia="方正黑体简体" w:cs="方正黑体简体"/>
                <w:bCs/>
                <w:color w:val="000000"/>
                <w:sz w:val="24"/>
              </w:rPr>
            </w:pPr>
          </w:p>
        </w:tc>
        <w:tc>
          <w:tcPr>
            <w:tcW w:w="1127" w:type="dxa"/>
            <w:noWrap w:val="0"/>
            <w:vAlign w:val="center"/>
          </w:tcPr>
          <w:p w14:paraId="4E7DE6FA">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2</w:t>
            </w:r>
          </w:p>
        </w:tc>
        <w:tc>
          <w:tcPr>
            <w:tcW w:w="5506" w:type="dxa"/>
            <w:gridSpan w:val="3"/>
            <w:noWrap w:val="0"/>
            <w:vAlign w:val="center"/>
          </w:tcPr>
          <w:p w14:paraId="6A7C4F0D">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lang w:eastAsia="zh-CN"/>
              </w:rPr>
              <w:t>影响安全或</w:t>
            </w:r>
            <w:r>
              <w:rPr>
                <w:rFonts w:hint="eastAsia" w:ascii="方正黑体简体" w:hAnsi="方正黑体简体" w:eastAsia="方正黑体简体" w:cs="方正黑体简体"/>
                <w:bCs/>
                <w:color w:val="000000"/>
                <w:kern w:val="0"/>
                <w:szCs w:val="21"/>
              </w:rPr>
              <w:t>严重损坏无法修复的</w:t>
            </w:r>
          </w:p>
        </w:tc>
        <w:tc>
          <w:tcPr>
            <w:tcW w:w="1178" w:type="dxa"/>
            <w:noWrap w:val="0"/>
            <w:vAlign w:val="center"/>
          </w:tcPr>
          <w:p w14:paraId="0A5BCC3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bCs/>
                <w:color w:val="000000"/>
                <w:sz w:val="24"/>
              </w:rPr>
            </w:pPr>
          </w:p>
        </w:tc>
      </w:tr>
      <w:tr w14:paraId="2AB8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49" w:type="dxa"/>
            <w:vMerge w:val="continue"/>
            <w:noWrap w:val="0"/>
            <w:vAlign w:val="center"/>
          </w:tcPr>
          <w:p w14:paraId="6B6692A7">
            <w:pPr>
              <w:spacing w:line="380" w:lineRule="exact"/>
              <w:rPr>
                <w:rFonts w:hint="eastAsia" w:ascii="方正黑体简体" w:hAnsi="方正黑体简体" w:eastAsia="方正黑体简体" w:cs="方正黑体简体"/>
                <w:bCs/>
                <w:color w:val="000000"/>
                <w:sz w:val="24"/>
              </w:rPr>
            </w:pPr>
          </w:p>
        </w:tc>
        <w:tc>
          <w:tcPr>
            <w:tcW w:w="1127" w:type="dxa"/>
            <w:noWrap w:val="0"/>
            <w:vAlign w:val="center"/>
          </w:tcPr>
          <w:p w14:paraId="47DAC294">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3</w:t>
            </w:r>
          </w:p>
        </w:tc>
        <w:tc>
          <w:tcPr>
            <w:tcW w:w="5506" w:type="dxa"/>
            <w:gridSpan w:val="3"/>
            <w:noWrap w:val="0"/>
            <w:vAlign w:val="center"/>
          </w:tcPr>
          <w:p w14:paraId="3FDBD8C7">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预计维修费用大于同类新产品价格</w:t>
            </w:r>
            <w:r>
              <w:rPr>
                <w:rStyle w:val="11"/>
                <w:rFonts w:hint="eastAsia" w:ascii="方正黑体简体" w:hAnsi="方正黑体简体" w:eastAsia="方正黑体简体" w:cs="方正黑体简体"/>
                <w:bCs/>
                <w:color w:val="000000"/>
                <w:sz w:val="21"/>
                <w:szCs w:val="21"/>
              </w:rPr>
              <w:t>50%</w:t>
            </w:r>
            <w:r>
              <w:rPr>
                <w:rStyle w:val="12"/>
                <w:rFonts w:hint="eastAsia" w:ascii="方正黑体简体" w:hAnsi="方正黑体简体" w:eastAsia="方正黑体简体" w:cs="方正黑体简体"/>
                <w:bCs/>
                <w:color w:val="000000"/>
                <w:sz w:val="21"/>
                <w:szCs w:val="21"/>
              </w:rPr>
              <w:t>的</w:t>
            </w:r>
          </w:p>
        </w:tc>
        <w:tc>
          <w:tcPr>
            <w:tcW w:w="1178" w:type="dxa"/>
            <w:noWrap w:val="0"/>
            <w:vAlign w:val="center"/>
          </w:tcPr>
          <w:p w14:paraId="7482EE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bCs/>
                <w:color w:val="000000"/>
                <w:sz w:val="24"/>
              </w:rPr>
            </w:pPr>
          </w:p>
        </w:tc>
      </w:tr>
      <w:tr w14:paraId="0E38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49" w:type="dxa"/>
            <w:vMerge w:val="continue"/>
            <w:noWrap w:val="0"/>
            <w:vAlign w:val="center"/>
          </w:tcPr>
          <w:p w14:paraId="3C4FB085">
            <w:pPr>
              <w:spacing w:line="380" w:lineRule="exact"/>
              <w:rPr>
                <w:rFonts w:hint="eastAsia" w:ascii="方正黑体简体" w:hAnsi="方正黑体简体" w:eastAsia="方正黑体简体" w:cs="方正黑体简体"/>
                <w:bCs/>
                <w:color w:val="000000"/>
                <w:sz w:val="24"/>
              </w:rPr>
            </w:pPr>
          </w:p>
        </w:tc>
        <w:tc>
          <w:tcPr>
            <w:tcW w:w="1127" w:type="dxa"/>
            <w:noWrap w:val="0"/>
            <w:vAlign w:val="center"/>
          </w:tcPr>
          <w:p w14:paraId="0679FBC2">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4</w:t>
            </w:r>
          </w:p>
        </w:tc>
        <w:tc>
          <w:tcPr>
            <w:tcW w:w="5506" w:type="dxa"/>
            <w:gridSpan w:val="3"/>
            <w:noWrap w:val="0"/>
            <w:vAlign w:val="center"/>
          </w:tcPr>
          <w:p w14:paraId="39A2D372">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bCs/>
                <w:color w:val="000000"/>
                <w:sz w:val="24"/>
                <w:lang w:eastAsia="zh-CN"/>
              </w:rPr>
            </w:pPr>
            <w:r>
              <w:rPr>
                <w:rFonts w:hint="eastAsia" w:ascii="方正黑体简体" w:hAnsi="方正黑体简体" w:eastAsia="方正黑体简体" w:cs="方正黑体简体"/>
                <w:bCs/>
                <w:color w:val="000000"/>
                <w:kern w:val="0"/>
                <w:szCs w:val="21"/>
              </w:rPr>
              <w:t>技术状况差</w:t>
            </w:r>
            <w:r>
              <w:rPr>
                <w:rFonts w:hint="eastAsia" w:ascii="方正黑体简体" w:hAnsi="方正黑体简体" w:eastAsia="方正黑体简体" w:cs="方正黑体简体"/>
                <w:bCs/>
                <w:color w:val="000000"/>
                <w:kern w:val="0"/>
                <w:szCs w:val="21"/>
                <w:lang w:eastAsia="zh-CN"/>
              </w:rPr>
              <w:t>且无配件来源的</w:t>
            </w:r>
          </w:p>
        </w:tc>
        <w:tc>
          <w:tcPr>
            <w:tcW w:w="1178" w:type="dxa"/>
            <w:noWrap w:val="0"/>
            <w:vAlign w:val="center"/>
          </w:tcPr>
          <w:p w14:paraId="7212999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黑体简体" w:hAnsi="方正黑体简体" w:eastAsia="方正黑体简体" w:cs="方正黑体简体"/>
                <w:bCs/>
                <w:color w:val="000000"/>
                <w:sz w:val="24"/>
              </w:rPr>
            </w:pPr>
          </w:p>
        </w:tc>
      </w:tr>
      <w:tr w14:paraId="03E0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49" w:type="dxa"/>
            <w:vMerge w:val="continue"/>
            <w:noWrap w:val="0"/>
            <w:vAlign w:val="center"/>
          </w:tcPr>
          <w:p w14:paraId="72FBB737">
            <w:pPr>
              <w:spacing w:line="380" w:lineRule="exact"/>
              <w:rPr>
                <w:rFonts w:hint="eastAsia" w:ascii="方正黑体简体" w:hAnsi="方正黑体简体" w:eastAsia="方正黑体简体" w:cs="方正黑体简体"/>
                <w:bCs/>
                <w:color w:val="000000"/>
                <w:sz w:val="24"/>
              </w:rPr>
            </w:pPr>
          </w:p>
        </w:tc>
        <w:tc>
          <w:tcPr>
            <w:tcW w:w="1127" w:type="dxa"/>
            <w:noWrap w:val="0"/>
            <w:vAlign w:val="center"/>
          </w:tcPr>
          <w:p w14:paraId="4E4A3FD3">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kern w:val="0"/>
                <w:szCs w:val="21"/>
              </w:rPr>
            </w:pPr>
            <w:r>
              <w:rPr>
                <w:rFonts w:hint="eastAsia" w:ascii="方正黑体简体" w:hAnsi="方正黑体简体" w:eastAsia="方正黑体简体" w:cs="方正黑体简体"/>
                <w:bCs/>
                <w:color w:val="000000"/>
                <w:kern w:val="0"/>
                <w:szCs w:val="21"/>
              </w:rPr>
              <w:t>核实人</w:t>
            </w:r>
          </w:p>
          <w:p w14:paraId="72071392">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（签字）</w:t>
            </w:r>
          </w:p>
        </w:tc>
        <w:tc>
          <w:tcPr>
            <w:tcW w:w="6684" w:type="dxa"/>
            <w:gridSpan w:val="4"/>
            <w:noWrap w:val="0"/>
            <w:vAlign w:val="top"/>
          </w:tcPr>
          <w:p w14:paraId="3B6C5CE7">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bCs/>
                <w:color w:val="000000"/>
                <w:kern w:val="0"/>
                <w:szCs w:val="21"/>
              </w:rPr>
            </w:pPr>
          </w:p>
          <w:p w14:paraId="2A6AFA8A">
            <w:pPr>
              <w:pStyle w:val="5"/>
              <w:ind w:left="0" w:leftChars="0" w:firstLine="0" w:firstLineChars="0"/>
              <w:rPr>
                <w:rFonts w:hint="eastAsia"/>
              </w:rPr>
            </w:pPr>
          </w:p>
          <w:p w14:paraId="6998C008">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bCs/>
                <w:color w:val="000000"/>
                <w:sz w:val="24"/>
              </w:rPr>
            </w:pPr>
            <w:r>
              <w:rPr>
                <w:rFonts w:hint="eastAsia" w:ascii="方正黑体简体" w:hAnsi="方正黑体简体" w:eastAsia="方正黑体简体" w:cs="方正黑体简体"/>
                <w:bCs/>
                <w:color w:val="000000"/>
                <w:kern w:val="0"/>
                <w:szCs w:val="21"/>
              </w:rPr>
              <w:t>回收企业技术人员（签字）：年月日</w:t>
            </w:r>
          </w:p>
        </w:tc>
      </w:tr>
      <w:tr w14:paraId="4666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2976" w:type="dxa"/>
            <w:gridSpan w:val="2"/>
            <w:noWrap w:val="0"/>
            <w:vAlign w:val="center"/>
          </w:tcPr>
          <w:p w14:paraId="0AE93252">
            <w:pPr>
              <w:spacing w:line="380" w:lineRule="exact"/>
              <w:jc w:val="center"/>
              <w:rPr>
                <w:rFonts w:hint="eastAsia" w:ascii="方正黑体简体" w:hAnsi="方正黑体简体" w:eastAsia="方正黑体简体" w:cs="方正黑体简体"/>
                <w:color w:val="000000"/>
                <w:sz w:val="24"/>
              </w:rPr>
            </w:pPr>
          </w:p>
          <w:p w14:paraId="38EAEDB1">
            <w:pPr>
              <w:spacing w:line="380" w:lineRule="exact"/>
              <w:jc w:val="center"/>
              <w:rPr>
                <w:rFonts w:hint="eastAsia" w:ascii="方正黑体简体" w:hAnsi="方正黑体简体" w:eastAsia="方正黑体简体" w:cs="方正黑体简体"/>
                <w:color w:val="000000"/>
                <w:sz w:val="24"/>
              </w:rPr>
            </w:pPr>
          </w:p>
          <w:p w14:paraId="50B2E18D">
            <w:pPr>
              <w:spacing w:line="380" w:lineRule="exact"/>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农机回收企业（章）</w:t>
            </w:r>
          </w:p>
          <w:p w14:paraId="594BDA0A">
            <w:pPr>
              <w:spacing w:line="380" w:lineRule="exact"/>
              <w:ind w:firstLine="600" w:firstLineChars="250"/>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经办人：</w:t>
            </w:r>
          </w:p>
          <w:p w14:paraId="5252C07E">
            <w:pPr>
              <w:spacing w:line="380" w:lineRule="exact"/>
              <w:rPr>
                <w:rFonts w:hint="eastAsia" w:ascii="方正黑体简体" w:hAnsi="方正黑体简体" w:eastAsia="方正黑体简体" w:cs="方正黑体简体"/>
                <w:color w:val="000000"/>
                <w:sz w:val="24"/>
              </w:rPr>
            </w:pPr>
          </w:p>
          <w:p w14:paraId="36D3B747">
            <w:pPr>
              <w:spacing w:line="38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年月日</w:t>
            </w:r>
          </w:p>
        </w:tc>
        <w:tc>
          <w:tcPr>
            <w:tcW w:w="6684" w:type="dxa"/>
            <w:gridSpan w:val="4"/>
            <w:noWrap w:val="0"/>
            <w:vAlign w:val="center"/>
          </w:tcPr>
          <w:p w14:paraId="145DE711">
            <w:pPr>
              <w:spacing w:line="380" w:lineRule="exact"/>
              <w:rPr>
                <w:rFonts w:hint="eastAsia" w:ascii="方正黑体简体" w:hAnsi="方正黑体简体" w:eastAsia="方正黑体简体" w:cs="方正黑体简体"/>
                <w:color w:val="000000"/>
                <w:sz w:val="24"/>
              </w:rPr>
            </w:pPr>
          </w:p>
          <w:p w14:paraId="3C9F7F08">
            <w:pPr>
              <w:spacing w:line="380" w:lineRule="exact"/>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已办理注销登记。</w:t>
            </w:r>
          </w:p>
          <w:p w14:paraId="26419D31">
            <w:pPr>
              <w:spacing w:line="380" w:lineRule="exact"/>
              <w:rPr>
                <w:rFonts w:hint="eastAsia" w:ascii="方正黑体简体" w:hAnsi="方正黑体简体" w:eastAsia="方正黑体简体" w:cs="方正黑体简体"/>
                <w:color w:val="000000"/>
                <w:sz w:val="24"/>
              </w:rPr>
            </w:pPr>
          </w:p>
          <w:p w14:paraId="18E20931">
            <w:pPr>
              <w:spacing w:line="380" w:lineRule="exact"/>
              <w:ind w:firstLine="720" w:firstLineChars="300"/>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农机监理单位（章）</w:t>
            </w:r>
          </w:p>
          <w:p w14:paraId="5C643A97">
            <w:pPr>
              <w:spacing w:line="380" w:lineRule="exact"/>
              <w:ind w:firstLine="720" w:firstLineChars="300"/>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经办人：</w:t>
            </w:r>
          </w:p>
          <w:p w14:paraId="48784831">
            <w:pPr>
              <w:spacing w:line="380" w:lineRule="exact"/>
              <w:ind w:firstLine="1800" w:firstLineChars="750"/>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年月日</w:t>
            </w:r>
          </w:p>
          <w:p w14:paraId="4E0D1743">
            <w:pPr>
              <w:spacing w:line="380" w:lineRule="exact"/>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（此栏仅适用于已上牌证的拖拉机和联合收割机）</w:t>
            </w:r>
          </w:p>
        </w:tc>
      </w:tr>
    </w:tbl>
    <w:p w14:paraId="14F8CDC5">
      <w:pPr>
        <w:widowControl/>
        <w:spacing w:line="38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说明：1.此表为样表，各</w:t>
      </w:r>
      <w:r>
        <w:rPr>
          <w:rFonts w:hint="eastAsia" w:ascii="Times New Roman" w:hAnsi="Times New Roman" w:eastAsia="方正仿宋简体" w:cs="Times New Roman"/>
          <w:color w:val="000000"/>
          <w:sz w:val="24"/>
          <w:szCs w:val="24"/>
          <w:lang w:eastAsia="zh-CN"/>
        </w:rPr>
        <w:t>区县</w:t>
      </w:r>
      <w:r>
        <w:rPr>
          <w:rFonts w:hint="default" w:ascii="Times New Roman" w:hAnsi="Times New Roman" w:eastAsia="方正仿宋简体" w:cs="Times New Roman"/>
          <w:color w:val="000000"/>
          <w:sz w:val="24"/>
          <w:szCs w:val="24"/>
        </w:rPr>
        <w:t>可结合实际，对表格的格式内容进行调整完善。2.本表一式四联：一联农机回收企业存查；二联机主存查；三联签注农机监理机构印章后，到主管部门办理申请补贴手续；四联交核发地农机监理机构办理注销手续。</w:t>
      </w:r>
    </w:p>
    <w:p w14:paraId="51441D5A">
      <w:pPr>
        <w:widowControl/>
        <w:spacing w:line="380" w:lineRule="exact"/>
        <w:jc w:val="left"/>
        <w:rPr>
          <w:rFonts w:hint="eastAsia" w:ascii="方正黑体简体" w:hAnsi="方正黑体简体" w:eastAsia="方正黑体简体" w:cs="方正黑体简体"/>
          <w:color w:val="000000"/>
          <w:kern w:val="0"/>
          <w:sz w:val="32"/>
          <w:szCs w:val="32"/>
          <w:lang w:val="en-US" w:eastAsia="zh-CN" w:bidi="ar-SA"/>
        </w:rPr>
      </w:pPr>
    </w:p>
    <w:p w14:paraId="68559A39">
      <w:pPr>
        <w:widowControl/>
        <w:spacing w:line="380" w:lineRule="exact"/>
        <w:jc w:val="left"/>
        <w:rPr>
          <w:rFonts w:hint="eastAsia" w:ascii="方正黑体简体" w:hAnsi="方正黑体简体" w:eastAsia="方正黑体简体" w:cs="方正黑体简体"/>
          <w:color w:val="000000"/>
          <w:kern w:val="0"/>
          <w:sz w:val="32"/>
          <w:szCs w:val="32"/>
          <w:lang w:val="en-US" w:eastAsia="zh-CN" w:bidi="ar-SA"/>
        </w:rPr>
      </w:pPr>
      <w:r>
        <w:rPr>
          <w:rFonts w:hint="eastAsia" w:ascii="方正黑体简体" w:hAnsi="方正黑体简体" w:eastAsia="方正黑体简体" w:cs="方正黑体简体"/>
          <w:color w:val="000000"/>
          <w:kern w:val="0"/>
          <w:sz w:val="32"/>
          <w:szCs w:val="32"/>
          <w:lang w:val="en-US" w:eastAsia="zh-CN" w:bidi="ar-SA"/>
        </w:rPr>
        <w:t>附件4</w:t>
      </w:r>
    </w:p>
    <w:p w14:paraId="499C6366">
      <w:pPr>
        <w:widowControl/>
        <w:spacing w:line="600" w:lineRule="exact"/>
        <w:jc w:val="center"/>
        <w:rPr>
          <w:rFonts w:ascii="方正小标宋简体" w:hAnsi="Calibri" w:eastAsia="方正小标宋简体" w:cs="Times New Roman"/>
          <w:bCs/>
          <w:color w:val="000000"/>
          <w:kern w:val="0"/>
          <w:sz w:val="44"/>
          <w:szCs w:val="44"/>
        </w:rPr>
      </w:pPr>
      <w:r>
        <w:rPr>
          <w:rFonts w:hint="eastAsia" w:ascii="方正小标宋简体" w:hAnsi="Calibri" w:eastAsia="方正小标宋简体" w:cs="Times New Roman"/>
          <w:bCs/>
          <w:color w:val="000000"/>
          <w:kern w:val="0"/>
          <w:sz w:val="44"/>
          <w:szCs w:val="44"/>
        </w:rPr>
        <w:t>报废农机销毁记录</w:t>
      </w:r>
    </w:p>
    <w:p w14:paraId="4629F613">
      <w:pPr>
        <w:spacing w:line="600" w:lineRule="exact"/>
        <w:rPr>
          <w:rFonts w:ascii="Calibri" w:hAnsi="Calibri" w:eastAsia="仿宋_GB2312" w:cs="Times New Roman"/>
          <w:color w:val="000000"/>
          <w:kern w:val="0"/>
          <w:sz w:val="32"/>
          <w:szCs w:val="32"/>
        </w:rPr>
      </w:pPr>
    </w:p>
    <w:p w14:paraId="42B14A51">
      <w:pPr>
        <w:spacing w:line="360" w:lineRule="auto"/>
        <w:rPr>
          <w:rFonts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一、农业机械类别：</w:t>
      </w:r>
    </w:p>
    <w:p w14:paraId="63F63947">
      <w:pPr>
        <w:spacing w:line="360" w:lineRule="auto"/>
        <w:rPr>
          <w:rFonts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二、农业机械型号：</w:t>
      </w:r>
    </w:p>
    <w:p w14:paraId="7B4D6FCD">
      <w:pPr>
        <w:spacing w:line="360" w:lineRule="auto"/>
        <w:rPr>
          <w:rFonts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三、机具号牌号码：</w:t>
      </w:r>
    </w:p>
    <w:p w14:paraId="6C655F18">
      <w:pPr>
        <w:spacing w:line="360" w:lineRule="auto"/>
        <w:rPr>
          <w:rFonts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四、农业机械机主：</w:t>
      </w:r>
    </w:p>
    <w:p w14:paraId="0E593C32">
      <w:pPr>
        <w:spacing w:line="360" w:lineRule="auto"/>
        <w:rPr>
          <w:rFonts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五、解体日期：</w:t>
      </w:r>
    </w:p>
    <w:tbl>
      <w:tblPr>
        <w:tblStyle w:val="7"/>
        <w:tblpPr w:leftFromText="180" w:rightFromText="180" w:vertAnchor="text" w:horzAnchor="page" w:tblpX="1577"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1510"/>
        <w:gridCol w:w="1510"/>
        <w:gridCol w:w="3021"/>
      </w:tblGrid>
      <w:tr w14:paraId="61AF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530" w:type="dxa"/>
            <w:gridSpan w:val="2"/>
            <w:vAlign w:val="center"/>
          </w:tcPr>
          <w:p w14:paraId="48E3F222">
            <w:pPr>
              <w:jc w:val="center"/>
              <w:rPr>
                <w:rFonts w:ascii="Calibri" w:hAnsi="Calibri" w:eastAsia="宋体" w:cs="Times New Roman"/>
                <w:vanish/>
                <w:color w:val="000000"/>
                <w:vertAlign w:val="baseline"/>
              </w:rPr>
            </w:pPr>
            <w:r>
              <w:rPr>
                <w:rFonts w:hint="eastAsia" w:ascii="Calibri" w:hAnsi="Calibri" w:eastAsia="仿宋_GB2312" w:cs="Times New Roman"/>
                <w:color w:val="000000"/>
                <w:kern w:val="0"/>
                <w:sz w:val="32"/>
                <w:szCs w:val="32"/>
              </w:rPr>
              <w:t>发动机号码拓印膜粘贴处</w:t>
            </w:r>
          </w:p>
        </w:tc>
        <w:tc>
          <w:tcPr>
            <w:tcW w:w="4531" w:type="dxa"/>
            <w:gridSpan w:val="2"/>
            <w:vAlign w:val="center"/>
          </w:tcPr>
          <w:p w14:paraId="1BA9648D">
            <w:pPr>
              <w:jc w:val="center"/>
              <w:rPr>
                <w:rFonts w:hint="eastAsia"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出厂编号（机身或底盘）</w:t>
            </w:r>
          </w:p>
          <w:p w14:paraId="45098FB1">
            <w:pPr>
              <w:jc w:val="center"/>
              <w:rPr>
                <w:rFonts w:ascii="Calibri" w:hAnsi="Calibri" w:eastAsia="宋体" w:cs="Times New Roman"/>
                <w:vanish/>
                <w:color w:val="000000"/>
                <w:vertAlign w:val="baseline"/>
              </w:rPr>
            </w:pPr>
            <w:r>
              <w:rPr>
                <w:rFonts w:hint="eastAsia" w:ascii="Calibri" w:hAnsi="Calibri" w:eastAsia="仿宋_GB2312" w:cs="Times New Roman"/>
                <w:color w:val="000000"/>
                <w:kern w:val="0"/>
                <w:sz w:val="32"/>
                <w:szCs w:val="32"/>
              </w:rPr>
              <w:t>号码拓印膜粘贴处</w:t>
            </w:r>
          </w:p>
        </w:tc>
      </w:tr>
      <w:tr w14:paraId="11B7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3020" w:type="dxa"/>
            <w:vAlign w:val="center"/>
          </w:tcPr>
          <w:p w14:paraId="034FFA3D">
            <w:pPr>
              <w:jc w:val="center"/>
              <w:rPr>
                <w:rFonts w:hint="eastAsia"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整机拆解前</w:t>
            </w:r>
          </w:p>
          <w:p w14:paraId="66CA801D">
            <w:pPr>
              <w:jc w:val="center"/>
              <w:rPr>
                <w:rFonts w:ascii="Calibri" w:hAnsi="Calibri" w:eastAsia="宋体" w:cs="Times New Roman"/>
                <w:vanish/>
                <w:color w:val="000000"/>
                <w:vertAlign w:val="baseline"/>
              </w:rPr>
            </w:pPr>
            <w:r>
              <w:rPr>
                <w:rFonts w:hint="eastAsia" w:ascii="Calibri" w:hAnsi="Calibri" w:eastAsia="仿宋_GB2312" w:cs="Times New Roman"/>
                <w:color w:val="000000"/>
                <w:kern w:val="0"/>
                <w:sz w:val="32"/>
                <w:szCs w:val="32"/>
              </w:rPr>
              <w:t>照片粘贴处</w:t>
            </w:r>
          </w:p>
        </w:tc>
        <w:tc>
          <w:tcPr>
            <w:tcW w:w="3020" w:type="dxa"/>
            <w:gridSpan w:val="2"/>
            <w:vAlign w:val="center"/>
          </w:tcPr>
          <w:p w14:paraId="17707F92">
            <w:pPr>
              <w:jc w:val="center"/>
              <w:rPr>
                <w:rFonts w:hint="eastAsia" w:ascii="Calibri" w:hAnsi="Calibri" w:eastAsia="仿宋_GB2312" w:cs="Times New Roman"/>
                <w:color w:val="000000"/>
                <w:kern w:val="0"/>
                <w:sz w:val="32"/>
                <w:szCs w:val="32"/>
                <w:lang w:eastAsia="zh-CN"/>
              </w:rPr>
            </w:pPr>
            <w:r>
              <w:rPr>
                <w:rFonts w:hint="eastAsia" w:ascii="Calibri" w:hAnsi="Calibri" w:eastAsia="仿宋_GB2312" w:cs="Times New Roman"/>
                <w:color w:val="000000"/>
                <w:kern w:val="0"/>
                <w:sz w:val="32"/>
                <w:szCs w:val="32"/>
              </w:rPr>
              <w:t>整机拆解</w:t>
            </w:r>
            <w:r>
              <w:rPr>
                <w:rFonts w:hint="eastAsia" w:ascii="Calibri" w:hAnsi="Calibri" w:eastAsia="仿宋_GB2312" w:cs="Times New Roman"/>
                <w:color w:val="000000"/>
                <w:kern w:val="0"/>
                <w:sz w:val="32"/>
                <w:szCs w:val="32"/>
                <w:lang w:eastAsia="zh-CN"/>
              </w:rPr>
              <w:t>中</w:t>
            </w:r>
          </w:p>
          <w:p w14:paraId="460F7E09">
            <w:pPr>
              <w:jc w:val="center"/>
              <w:rPr>
                <w:rFonts w:ascii="Calibri" w:hAnsi="Calibri" w:eastAsia="宋体" w:cs="Times New Roman"/>
                <w:vanish/>
                <w:color w:val="000000"/>
                <w:vertAlign w:val="baseline"/>
              </w:rPr>
            </w:pPr>
            <w:r>
              <w:rPr>
                <w:rFonts w:hint="eastAsia" w:ascii="Calibri" w:hAnsi="Calibri" w:eastAsia="仿宋_GB2312" w:cs="Times New Roman"/>
                <w:color w:val="000000"/>
                <w:kern w:val="0"/>
                <w:sz w:val="32"/>
                <w:szCs w:val="32"/>
              </w:rPr>
              <w:t>照片粘贴处</w:t>
            </w:r>
          </w:p>
        </w:tc>
        <w:tc>
          <w:tcPr>
            <w:tcW w:w="3021" w:type="dxa"/>
            <w:vAlign w:val="center"/>
          </w:tcPr>
          <w:p w14:paraId="0B60A253">
            <w:pPr>
              <w:jc w:val="center"/>
              <w:rPr>
                <w:rFonts w:hint="eastAsia"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整机拆解后</w:t>
            </w:r>
          </w:p>
          <w:p w14:paraId="15C296AA">
            <w:pPr>
              <w:jc w:val="center"/>
              <w:rPr>
                <w:rFonts w:hint="eastAsia"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照片粘贴处</w:t>
            </w:r>
          </w:p>
        </w:tc>
      </w:tr>
    </w:tbl>
    <w:p w14:paraId="7AF47ECA">
      <w:pPr>
        <w:rPr>
          <w:rFonts w:ascii="Calibri" w:hAnsi="Calibri" w:eastAsia="宋体" w:cs="Times New Roman"/>
          <w:vanish/>
          <w:color w:val="000000"/>
        </w:rPr>
      </w:pPr>
    </w:p>
    <w:p w14:paraId="4A629501">
      <w:pPr>
        <w:spacing w:line="432" w:lineRule="auto"/>
        <w:ind w:firstLine="2400" w:firstLineChars="750"/>
        <w:rPr>
          <w:rFonts w:ascii="Calibri" w:hAnsi="Calibri" w:eastAsia="仿宋_GB2312" w:cs="Times New Roman"/>
          <w:color w:val="000000"/>
          <w:kern w:val="0"/>
          <w:sz w:val="32"/>
          <w:szCs w:val="32"/>
        </w:rPr>
      </w:pPr>
      <w:r>
        <w:rPr>
          <w:rFonts w:hint="eastAsia" w:ascii="Calibri" w:hAnsi="Calibri" w:eastAsia="仿宋_GB2312" w:cs="Times New Roman"/>
          <w:color w:val="000000"/>
          <w:kern w:val="0"/>
          <w:sz w:val="32"/>
          <w:szCs w:val="32"/>
        </w:rPr>
        <w:t>销毁单位名称（加盖</w:t>
      </w:r>
      <w:r>
        <w:rPr>
          <w:rFonts w:hint="eastAsia" w:ascii="Calibri" w:hAnsi="Calibri" w:eastAsia="仿宋_GB2312" w:cs="Times New Roman"/>
          <w:color w:val="000000"/>
          <w:kern w:val="0"/>
          <w:sz w:val="32"/>
          <w:szCs w:val="32"/>
          <w:lang w:eastAsia="zh-CN"/>
        </w:rPr>
        <w:t>公</w:t>
      </w:r>
      <w:r>
        <w:rPr>
          <w:rFonts w:hint="eastAsia" w:ascii="Calibri" w:hAnsi="Calibri" w:eastAsia="仿宋_GB2312" w:cs="Times New Roman"/>
          <w:color w:val="000000"/>
          <w:kern w:val="0"/>
          <w:sz w:val="32"/>
          <w:szCs w:val="32"/>
        </w:rPr>
        <w:t>章）：</w:t>
      </w:r>
    </w:p>
    <w:p w14:paraId="5E0772B5">
      <w:pPr>
        <w:spacing w:line="432" w:lineRule="auto"/>
        <w:ind w:firstLine="4640" w:firstLineChars="1450"/>
        <w:rPr>
          <w:rFonts w:ascii="Calibri" w:hAnsi="Calibri" w:eastAsia="仿宋_GB2312" w:cs="Times New Roman"/>
          <w:bCs/>
          <w:color w:val="000000"/>
          <w:kern w:val="0"/>
          <w:sz w:val="28"/>
          <w:szCs w:val="28"/>
        </w:rPr>
      </w:pPr>
      <w:r>
        <w:rPr>
          <w:rFonts w:hint="eastAsia" w:ascii="Calibri" w:hAnsi="Calibri" w:eastAsia="仿宋_GB2312" w:cs="Times New Roman"/>
          <w:color w:val="000000"/>
          <w:kern w:val="0"/>
          <w:sz w:val="32"/>
          <w:szCs w:val="32"/>
        </w:rPr>
        <w:t>日期：年月日</w:t>
      </w:r>
    </w:p>
    <w:p w14:paraId="079B66A7">
      <w:pPr>
        <w:spacing w:line="240" w:lineRule="auto"/>
        <w:ind w:firstLine="0" w:firstLineChars="0"/>
        <w:rPr>
          <w:rFonts w:hint="default" w:ascii="Times New Roman" w:hAnsi="Times New Roman" w:eastAsia="方正仿宋简体" w:cs="Times New Roman"/>
          <w:sz w:val="32"/>
          <w:szCs w:val="32"/>
          <w:lang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r>
        <w:rPr>
          <w:rFonts w:hint="eastAsia" w:ascii="Calibri" w:hAnsi="Calibri" w:eastAsia="仿宋_GB2312" w:cs="Times New Roman"/>
          <w:bCs/>
          <w:color w:val="000000"/>
          <w:kern w:val="0"/>
          <w:sz w:val="28"/>
          <w:szCs w:val="28"/>
        </w:rPr>
        <w:t>说明：</w:t>
      </w:r>
      <w:r>
        <w:rPr>
          <w:rFonts w:hint="eastAsia" w:ascii="Calibri" w:hAnsi="Calibri" w:eastAsia="仿宋_GB2312" w:cs="Times New Roman"/>
          <w:color w:val="000000"/>
          <w:kern w:val="0"/>
          <w:sz w:val="28"/>
          <w:szCs w:val="28"/>
        </w:rPr>
        <w:t>本记录一式二份</w:t>
      </w:r>
      <w:r>
        <w:rPr>
          <w:rFonts w:hint="eastAsia" w:ascii="Calibri" w:hAnsi="Calibri" w:eastAsia="仿宋_GB2312" w:cs="Times New Roman"/>
          <w:color w:val="000000"/>
          <w:kern w:val="0"/>
          <w:sz w:val="28"/>
          <w:szCs w:val="28"/>
          <w:lang w:eastAsia="zh-CN"/>
        </w:rPr>
        <w:t>，</w:t>
      </w:r>
      <w:r>
        <w:rPr>
          <w:rFonts w:hint="eastAsia" w:ascii="Calibri" w:hAnsi="Calibri" w:eastAsia="仿宋_GB2312" w:cs="Times New Roman"/>
          <w:color w:val="000000"/>
          <w:kern w:val="0"/>
          <w:sz w:val="28"/>
          <w:szCs w:val="28"/>
        </w:rPr>
        <w:t>一份交农业农村部门存查；一份由农机回收解体单位存查。</w:t>
      </w:r>
    </w:p>
    <w:p w14:paraId="07AD7892">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方正黑体简体" w:hAnsi="方正黑体简体" w:eastAsia="方正黑体简体" w:cs="方正黑体简体"/>
          <w:color w:val="000000"/>
          <w:kern w:val="0"/>
          <w:sz w:val="32"/>
          <w:szCs w:val="32"/>
          <w:lang w:val="en-US" w:eastAsia="zh-CN" w:bidi="ar-SA"/>
        </w:rPr>
      </w:pPr>
      <w:r>
        <w:rPr>
          <w:rFonts w:hint="eastAsia" w:ascii="方正黑体简体" w:hAnsi="方正黑体简体" w:eastAsia="方正黑体简体" w:cs="方正黑体简体"/>
          <w:color w:val="000000"/>
          <w:kern w:val="0"/>
          <w:sz w:val="32"/>
          <w:szCs w:val="32"/>
          <w:lang w:val="en-US" w:eastAsia="zh-CN" w:bidi="ar-SA"/>
        </w:rPr>
        <w:t>附件5</w:t>
      </w:r>
    </w:p>
    <w:p w14:paraId="380B3414">
      <w:pPr>
        <w:spacing w:line="600" w:lineRule="exact"/>
        <w:jc w:val="center"/>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sz w:val="44"/>
          <w:szCs w:val="44"/>
          <w:u w:val="single"/>
          <w:shd w:val="clear" w:color="auto" w:fill="FFFFFF"/>
        </w:rPr>
        <w:t xml:space="preserve">      </w:t>
      </w:r>
      <w:r>
        <w:rPr>
          <w:rFonts w:hint="eastAsia" w:ascii="方正小标宋简体" w:hAnsi="方正小标宋简体" w:eastAsia="方正小标宋简体" w:cs="方正小标宋简体"/>
          <w:b w:val="0"/>
          <w:bCs w:val="0"/>
          <w:color w:val="000000"/>
          <w:sz w:val="44"/>
          <w:szCs w:val="44"/>
          <w:shd w:val="clear" w:color="auto" w:fill="FFFFFF"/>
        </w:rPr>
        <w:t>年度</w:t>
      </w:r>
      <w:r>
        <w:rPr>
          <w:rFonts w:hint="eastAsia" w:ascii="方正小标宋简体" w:hAnsi="方正小标宋简体" w:eastAsia="方正小标宋简体" w:cs="方正小标宋简体"/>
          <w:b w:val="0"/>
          <w:bCs w:val="0"/>
          <w:color w:val="000000"/>
          <w:sz w:val="44"/>
          <w:szCs w:val="44"/>
          <w:u w:val="single"/>
          <w:shd w:val="clear" w:color="auto" w:fill="FFFFFF"/>
        </w:rPr>
        <w:t xml:space="preserve"> </w:t>
      </w:r>
      <w:r>
        <w:rPr>
          <w:rFonts w:hint="eastAsia" w:ascii="方正小标宋简体" w:hAnsi="方正小标宋简体" w:eastAsia="方正小标宋简体" w:cs="方正小标宋简体"/>
          <w:b w:val="0"/>
          <w:bCs w:val="0"/>
          <w:color w:val="000000"/>
          <w:sz w:val="44"/>
          <w:szCs w:val="44"/>
          <w:u w:val="single"/>
          <w:shd w:val="clear" w:color="auto" w:fill="FFFFFF"/>
          <w:lang w:val="en-US" w:eastAsia="zh-CN"/>
        </w:rPr>
        <w:t xml:space="preserve"> </w:t>
      </w:r>
      <w:r>
        <w:rPr>
          <w:rFonts w:hint="eastAsia" w:ascii="方正小标宋简体" w:hAnsi="方正小标宋简体" w:eastAsia="方正小标宋简体" w:cs="方正小标宋简体"/>
          <w:b w:val="0"/>
          <w:bCs w:val="0"/>
          <w:color w:val="000000"/>
          <w:sz w:val="44"/>
          <w:szCs w:val="44"/>
          <w:u w:val="single"/>
          <w:shd w:val="clear" w:color="auto" w:fill="FFFFFF"/>
        </w:rPr>
        <w:t xml:space="preserve">  </w:t>
      </w:r>
      <w:r>
        <w:rPr>
          <w:rFonts w:hint="eastAsia" w:ascii="方正小标宋简体" w:hAnsi="方正小标宋简体" w:eastAsia="方正小标宋简体" w:cs="方正小标宋简体"/>
          <w:b w:val="0"/>
          <w:bCs w:val="0"/>
          <w:color w:val="000000"/>
          <w:sz w:val="44"/>
          <w:szCs w:val="44"/>
          <w:shd w:val="clear" w:color="auto" w:fill="FFFFFF"/>
        </w:rPr>
        <w:t>县（区）享受农机报废补贴的个人信息表</w:t>
      </w:r>
    </w:p>
    <w:p w14:paraId="0522DBEA">
      <w:pPr>
        <w:widowControl/>
        <w:ind w:firstLine="320" w:firstLineChars="100"/>
        <w:jc w:val="left"/>
        <w:rPr>
          <w:rFonts w:hint="eastAsia" w:ascii="方正仿宋_GBK" w:hAnsi="方正仿宋_GBK" w:eastAsia="方正仿宋_GBK" w:cs="方正仿宋_GBK"/>
          <w:color w:val="000000"/>
          <w:kern w:val="0"/>
          <w:sz w:val="32"/>
          <w:szCs w:val="32"/>
        </w:rPr>
      </w:pPr>
    </w:p>
    <w:p w14:paraId="749F2788">
      <w:pPr>
        <w:widowControl/>
        <w:ind w:firstLine="240" w:firstLineChars="100"/>
        <w:jc w:val="left"/>
        <w:rPr>
          <w:rFonts w:hint="eastAsia" w:ascii="方正仿宋_GBK" w:hAnsi="方正仿宋_GBK" w:eastAsia="方正仿宋_GBK" w:cs="方正仿宋_GBK"/>
          <w:color w:val="000000"/>
          <w:kern w:val="0"/>
          <w:sz w:val="24"/>
          <w:szCs w:val="24"/>
        </w:rPr>
      </w:pPr>
      <w:r>
        <w:rPr>
          <w:rFonts w:hint="eastAsia" w:ascii="方正仿宋简体" w:hAnsi="方正仿宋简体" w:eastAsia="方正仿宋简体" w:cs="方正仿宋简体"/>
          <w:color w:val="000000"/>
          <w:kern w:val="0"/>
          <w:sz w:val="24"/>
          <w:szCs w:val="24"/>
        </w:rPr>
        <w:t>单位（章）</w:t>
      </w:r>
      <w:r>
        <w:rPr>
          <w:rFonts w:hint="eastAsia" w:ascii="方正仿宋简体" w:hAnsi="方正仿宋简体" w:eastAsia="方正仿宋简体" w:cs="方正仿宋简体"/>
          <w:color w:val="000000"/>
          <w:kern w:val="0"/>
          <w:sz w:val="24"/>
          <w:szCs w:val="24"/>
          <w:lang w:eastAsia="zh-CN"/>
        </w:rPr>
        <w:t>：</w:t>
      </w:r>
      <w:r>
        <w:rPr>
          <w:rFonts w:hint="eastAsia" w:ascii="方正仿宋简体" w:hAnsi="方正仿宋简体" w:eastAsia="方正仿宋简体" w:cs="方正仿宋简体"/>
          <w:color w:val="000000"/>
          <w:kern w:val="0"/>
          <w:sz w:val="24"/>
          <w:szCs w:val="24"/>
          <w:lang w:val="en-US" w:eastAsia="zh-CN"/>
        </w:rPr>
        <w:t xml:space="preserve">                                                                               </w:t>
      </w:r>
      <w:r>
        <w:rPr>
          <w:rFonts w:hint="eastAsia" w:ascii="方正仿宋简体" w:hAnsi="方正仿宋简体" w:eastAsia="方正仿宋简体" w:cs="方正仿宋简体"/>
          <w:color w:val="000000"/>
          <w:kern w:val="0"/>
          <w:sz w:val="24"/>
          <w:szCs w:val="24"/>
        </w:rPr>
        <w:t>时间：</w:t>
      </w:r>
      <w:r>
        <w:rPr>
          <w:rFonts w:hint="eastAsia" w:ascii="方正仿宋简体" w:hAnsi="方正仿宋简体" w:eastAsia="方正仿宋简体" w:cs="方正仿宋简体"/>
          <w:color w:val="000000"/>
          <w:kern w:val="0"/>
          <w:sz w:val="24"/>
          <w:szCs w:val="24"/>
          <w:lang w:val="en-US" w:eastAsia="zh-CN"/>
        </w:rPr>
        <w:t xml:space="preserve">    </w:t>
      </w:r>
      <w:r>
        <w:rPr>
          <w:rFonts w:hint="eastAsia" w:ascii="方正仿宋简体" w:hAnsi="方正仿宋简体" w:eastAsia="方正仿宋简体" w:cs="方正仿宋简体"/>
          <w:color w:val="000000"/>
          <w:kern w:val="0"/>
          <w:sz w:val="24"/>
          <w:szCs w:val="24"/>
        </w:rPr>
        <w:t>年</w:t>
      </w:r>
      <w:r>
        <w:rPr>
          <w:rFonts w:hint="eastAsia" w:ascii="方正仿宋简体" w:hAnsi="方正仿宋简体" w:eastAsia="方正仿宋简体" w:cs="方正仿宋简体"/>
          <w:color w:val="000000"/>
          <w:kern w:val="0"/>
          <w:sz w:val="24"/>
          <w:szCs w:val="24"/>
          <w:lang w:val="en-US" w:eastAsia="zh-CN"/>
        </w:rPr>
        <w:t xml:space="preserve">  </w:t>
      </w:r>
      <w:r>
        <w:rPr>
          <w:rFonts w:hint="eastAsia" w:ascii="方正仿宋简体" w:hAnsi="方正仿宋简体" w:eastAsia="方正仿宋简体" w:cs="方正仿宋简体"/>
          <w:color w:val="000000"/>
          <w:kern w:val="0"/>
          <w:sz w:val="24"/>
          <w:szCs w:val="24"/>
        </w:rPr>
        <w:t>月</w:t>
      </w:r>
      <w:r>
        <w:rPr>
          <w:rFonts w:hint="eastAsia" w:ascii="方正仿宋简体" w:hAnsi="方正仿宋简体" w:eastAsia="方正仿宋简体" w:cs="方正仿宋简体"/>
          <w:color w:val="000000"/>
          <w:kern w:val="0"/>
          <w:sz w:val="24"/>
          <w:szCs w:val="24"/>
          <w:lang w:val="en-US" w:eastAsia="zh-CN"/>
        </w:rPr>
        <w:t xml:space="preserve">  </w:t>
      </w:r>
      <w:r>
        <w:rPr>
          <w:rFonts w:hint="eastAsia" w:ascii="方正仿宋简体" w:hAnsi="方正仿宋简体" w:eastAsia="方正仿宋简体" w:cs="方正仿宋简体"/>
          <w:color w:val="000000"/>
          <w:kern w:val="0"/>
          <w:sz w:val="24"/>
          <w:szCs w:val="24"/>
        </w:rPr>
        <w:t>日</w:t>
      </w:r>
    </w:p>
    <w:tbl>
      <w:tblPr>
        <w:tblStyle w:val="6"/>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760"/>
        <w:gridCol w:w="1725"/>
        <w:gridCol w:w="1815"/>
        <w:gridCol w:w="1875"/>
        <w:gridCol w:w="1710"/>
        <w:gridCol w:w="1650"/>
        <w:gridCol w:w="1620"/>
      </w:tblGrid>
      <w:tr w14:paraId="51C3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8" w:type="dxa"/>
            <w:noWrap w:val="0"/>
            <w:vAlign w:val="center"/>
          </w:tcPr>
          <w:p w14:paraId="0E7DA3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序号</w:t>
            </w:r>
          </w:p>
        </w:tc>
        <w:tc>
          <w:tcPr>
            <w:tcW w:w="2760" w:type="dxa"/>
            <w:noWrap w:val="0"/>
            <w:vAlign w:val="center"/>
          </w:tcPr>
          <w:p w14:paraId="25AF38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乡（镇）村组</w:t>
            </w:r>
          </w:p>
        </w:tc>
        <w:tc>
          <w:tcPr>
            <w:tcW w:w="1725" w:type="dxa"/>
            <w:noWrap w:val="0"/>
            <w:vAlign w:val="center"/>
          </w:tcPr>
          <w:p w14:paraId="51B414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机主姓名</w:t>
            </w:r>
          </w:p>
        </w:tc>
        <w:tc>
          <w:tcPr>
            <w:tcW w:w="1815" w:type="dxa"/>
            <w:noWrap w:val="0"/>
            <w:vAlign w:val="center"/>
          </w:tcPr>
          <w:p w14:paraId="573C54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机具品目</w:t>
            </w:r>
          </w:p>
        </w:tc>
        <w:tc>
          <w:tcPr>
            <w:tcW w:w="1875" w:type="dxa"/>
            <w:noWrap w:val="0"/>
            <w:vAlign w:val="center"/>
          </w:tcPr>
          <w:p w14:paraId="46CE46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机具型号</w:t>
            </w:r>
          </w:p>
        </w:tc>
        <w:tc>
          <w:tcPr>
            <w:tcW w:w="1710" w:type="dxa"/>
            <w:noWrap w:val="0"/>
            <w:vAlign w:val="center"/>
          </w:tcPr>
          <w:p w14:paraId="3CF2F4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报废数量</w:t>
            </w:r>
          </w:p>
          <w:p w14:paraId="79CE90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（台）</w:t>
            </w:r>
          </w:p>
        </w:tc>
        <w:tc>
          <w:tcPr>
            <w:tcW w:w="1650" w:type="dxa"/>
            <w:noWrap w:val="0"/>
            <w:vAlign w:val="center"/>
          </w:tcPr>
          <w:p w14:paraId="08F6BF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单台补贴额（元）</w:t>
            </w:r>
          </w:p>
        </w:tc>
        <w:tc>
          <w:tcPr>
            <w:tcW w:w="1620" w:type="dxa"/>
            <w:noWrap w:val="0"/>
            <w:vAlign w:val="center"/>
          </w:tcPr>
          <w:p w14:paraId="7675D8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总补贴额（元）</w:t>
            </w:r>
          </w:p>
        </w:tc>
      </w:tr>
      <w:tr w14:paraId="5EB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5F219A9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2760" w:type="dxa"/>
            <w:noWrap w:val="0"/>
            <w:vAlign w:val="center"/>
          </w:tcPr>
          <w:p w14:paraId="00ACB04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1725" w:type="dxa"/>
            <w:noWrap w:val="0"/>
            <w:vAlign w:val="center"/>
          </w:tcPr>
          <w:p w14:paraId="071ABD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1815" w:type="dxa"/>
            <w:noWrap w:val="0"/>
            <w:vAlign w:val="center"/>
          </w:tcPr>
          <w:p w14:paraId="5D93DC0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1875" w:type="dxa"/>
            <w:noWrap w:val="0"/>
            <w:vAlign w:val="center"/>
          </w:tcPr>
          <w:p w14:paraId="7A6604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1710" w:type="dxa"/>
            <w:noWrap w:val="0"/>
            <w:vAlign w:val="center"/>
          </w:tcPr>
          <w:p w14:paraId="1D2DFB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1650" w:type="dxa"/>
            <w:noWrap w:val="0"/>
            <w:vAlign w:val="center"/>
          </w:tcPr>
          <w:p w14:paraId="127BDBA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c>
          <w:tcPr>
            <w:tcW w:w="1620" w:type="dxa"/>
            <w:noWrap w:val="0"/>
            <w:vAlign w:val="center"/>
          </w:tcPr>
          <w:p w14:paraId="0A1D2C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kern w:val="0"/>
                <w:sz w:val="24"/>
                <w:szCs w:val="24"/>
              </w:rPr>
            </w:pPr>
          </w:p>
        </w:tc>
      </w:tr>
      <w:tr w14:paraId="7785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7E15A5E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0C79EC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3195E58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453608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6A1B3AF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631B7A3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2A28020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5A0364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r w14:paraId="284E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2F61D2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4A4D49F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4B591A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59D602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0C80D2D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43B7B1D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542DB2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7C6ECFF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r w14:paraId="2B21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3C3CCC4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46A942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4B26D82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2264BA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7AC1E08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315743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4CAA07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2BA8D1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r w14:paraId="6AEA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73624F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5B7CDE0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603C5E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2B571F9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4746C99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671A7C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3570209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55080BD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r w14:paraId="22A2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0273A5A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1336B3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3F349E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52338A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3EA0B5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62B56D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575F01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76CE9B1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r w14:paraId="63A5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73661E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66C151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317C0A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7646DC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1DD877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35445F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004676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3D2B49D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r w14:paraId="5F11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14:paraId="1D8213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2760" w:type="dxa"/>
            <w:noWrap w:val="0"/>
            <w:vAlign w:val="center"/>
          </w:tcPr>
          <w:p w14:paraId="4802C5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25" w:type="dxa"/>
            <w:noWrap w:val="0"/>
            <w:vAlign w:val="center"/>
          </w:tcPr>
          <w:p w14:paraId="679364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15" w:type="dxa"/>
            <w:noWrap w:val="0"/>
            <w:vAlign w:val="center"/>
          </w:tcPr>
          <w:p w14:paraId="4F0276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875" w:type="dxa"/>
            <w:noWrap w:val="0"/>
            <w:vAlign w:val="center"/>
          </w:tcPr>
          <w:p w14:paraId="3A0AC42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710" w:type="dxa"/>
            <w:noWrap w:val="0"/>
            <w:vAlign w:val="center"/>
          </w:tcPr>
          <w:p w14:paraId="0B2655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50" w:type="dxa"/>
            <w:noWrap w:val="0"/>
            <w:vAlign w:val="center"/>
          </w:tcPr>
          <w:p w14:paraId="2FDDC8F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c>
          <w:tcPr>
            <w:tcW w:w="1620" w:type="dxa"/>
            <w:noWrap w:val="0"/>
            <w:vAlign w:val="center"/>
          </w:tcPr>
          <w:p w14:paraId="7F18A28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黑体简体" w:hAnsi="方正黑体简体" w:eastAsia="方正黑体简体" w:cs="方正黑体简体"/>
                <w:color w:val="000000"/>
                <w:sz w:val="24"/>
                <w:szCs w:val="24"/>
              </w:rPr>
            </w:pPr>
          </w:p>
        </w:tc>
      </w:tr>
    </w:tbl>
    <w:p w14:paraId="7903D8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color w:val="auto"/>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80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17696">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017696">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2CF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WFiZmZhYzNkZGEzNTdmOTg0YWUzYTM1NjFlZDEifQ=="/>
  </w:docVars>
  <w:rsids>
    <w:rsidRoot w:val="28334348"/>
    <w:rsid w:val="10045654"/>
    <w:rsid w:val="2617288D"/>
    <w:rsid w:val="28334348"/>
    <w:rsid w:val="36921396"/>
    <w:rsid w:val="37E27231"/>
    <w:rsid w:val="39CC51DB"/>
    <w:rsid w:val="3B397FDB"/>
    <w:rsid w:val="3DFA159E"/>
    <w:rsid w:val="517612AA"/>
    <w:rsid w:val="5845503D"/>
    <w:rsid w:val="6714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
    <w:basedOn w:val="1"/>
    <w:qFormat/>
    <w:uiPriority w:val="0"/>
    <w:pPr>
      <w:spacing w:after="120"/>
      <w:textAlignment w:val="baseline"/>
    </w:p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autoRedefine/>
    <w:qFormat/>
    <w:uiPriority w:val="0"/>
    <w:rPr>
      <w:rFonts w:hint="default" w:ascii="Times New Roman" w:hAnsi="Times New Roman" w:eastAsia="宋体" w:cs="Times New Roman"/>
      <w:color w:val="000000"/>
      <w:sz w:val="20"/>
      <w:szCs w:val="20"/>
      <w:u w:val="none"/>
    </w:rPr>
  </w:style>
  <w:style w:type="character" w:customStyle="1" w:styleId="12">
    <w:name w:val="font5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4878</Words>
  <Characters>5518</Characters>
  <Lines>0</Lines>
  <Paragraphs>0</Paragraphs>
  <TotalTime>26</TotalTime>
  <ScaleCrop>false</ScaleCrop>
  <LinksUpToDate>false</LinksUpToDate>
  <CharactersWithSpaces>5627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2024-10-16T09:25:00Z</dcterms:created>
  <dc:creator>六娘</dc:creator>
  <cp:lastModifiedBy>六娘</cp:lastModifiedBy>
  <cp:lastPrinted>2024-12-04T01:42:00Z</cp:lastPrinted>
  <dcterms:modified xsi:type="dcterms:W3CDTF">2024-12-23T07:05:45Z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D57284FE8C9D4957A53A658BC165BC37_11</vt:lpwstr>
  </property>
</Properties>
</file>